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62DFE" w14:textId="77777777" w:rsidR="00F96088" w:rsidRDefault="00F96088" w:rsidP="0087353D">
      <w:pPr>
        <w:ind w:left="5216"/>
      </w:pPr>
      <w:r>
        <w:t>PATVIRTINTA</w:t>
      </w:r>
    </w:p>
    <w:p w14:paraId="2FAF3494" w14:textId="77777777" w:rsidR="00F96088" w:rsidRDefault="00F96088" w:rsidP="008A6686">
      <w:pPr>
        <w:ind w:left="5184"/>
      </w:pPr>
      <w:r>
        <w:t xml:space="preserve">Skuodo rajono savivaldybės tarybos </w:t>
      </w:r>
    </w:p>
    <w:p w14:paraId="6F80DA4B" w14:textId="7F39E508" w:rsidR="00F96088" w:rsidRDefault="00F96088" w:rsidP="008A6686">
      <w:pPr>
        <w:ind w:left="5184"/>
      </w:pPr>
      <w:r w:rsidRPr="00FD179E">
        <w:t>202</w:t>
      </w:r>
      <w:r w:rsidR="005706B8">
        <w:t>4</w:t>
      </w:r>
      <w:r w:rsidRPr="00FD179E">
        <w:t xml:space="preserve"> m. </w:t>
      </w:r>
      <w:r w:rsidR="00A079D8">
        <w:t>kovo</w:t>
      </w:r>
      <w:r w:rsidR="00D05B41">
        <w:t xml:space="preserve"> 19 </w:t>
      </w:r>
      <w:r w:rsidRPr="00FD179E">
        <w:t>d.</w:t>
      </w:r>
      <w:r>
        <w:t xml:space="preserve"> sprendimu </w:t>
      </w:r>
      <w:bookmarkStart w:id="0" w:name="SHOWS"/>
      <w:r>
        <w:t>Nr.</w:t>
      </w:r>
      <w:r w:rsidR="00267FA9">
        <w:t>T</w:t>
      </w:r>
      <w:r w:rsidR="00503A20">
        <w:t>10</w:t>
      </w:r>
      <w:r>
        <w:t>-</w:t>
      </w:r>
      <w:bookmarkEnd w:id="0"/>
      <w:r w:rsidR="00D05B41">
        <w:t>48</w:t>
      </w:r>
    </w:p>
    <w:p w14:paraId="3D4368DB" w14:textId="77777777" w:rsidR="00F96088" w:rsidRDefault="00F96088" w:rsidP="00F96088"/>
    <w:p w14:paraId="5E1A6BE7" w14:textId="77777777" w:rsidR="00F96088" w:rsidRPr="00A5560F" w:rsidRDefault="00F96088" w:rsidP="00F96088">
      <w:pPr>
        <w:rPr>
          <w:sz w:val="4"/>
          <w:szCs w:val="4"/>
        </w:rPr>
      </w:pPr>
    </w:p>
    <w:p w14:paraId="36AA6EA9" w14:textId="77777777" w:rsidR="00F96088" w:rsidRPr="00F81990" w:rsidRDefault="00F96088" w:rsidP="00F96088">
      <w:pPr>
        <w:rPr>
          <w:sz w:val="4"/>
          <w:szCs w:val="4"/>
        </w:rPr>
      </w:pPr>
    </w:p>
    <w:p w14:paraId="60DEFC80" w14:textId="21A43E6B" w:rsidR="007A5451" w:rsidRDefault="007A5451" w:rsidP="007A5451">
      <w:pPr>
        <w:pStyle w:val="HTMLiankstoformatuotas"/>
        <w:spacing w:line="280" w:lineRule="atLeast"/>
        <w:jc w:val="center"/>
        <w:rPr>
          <w:rFonts w:ascii="Times New Roman" w:hAnsi="Times New Roman" w:cs="Times New Roman"/>
          <w:b/>
          <w:bCs/>
          <w:sz w:val="24"/>
          <w:szCs w:val="24"/>
        </w:rPr>
      </w:pPr>
      <w:r>
        <w:rPr>
          <w:rFonts w:ascii="Times New Roman" w:hAnsi="Times New Roman" w:cs="Times New Roman"/>
          <w:b/>
          <w:bCs/>
          <w:sz w:val="24"/>
          <w:szCs w:val="24"/>
        </w:rPr>
        <w:t>SKUODO RAJONO SAVIVALDYBĖS 20</w:t>
      </w:r>
      <w:r w:rsidR="00C57EE2">
        <w:rPr>
          <w:rFonts w:ascii="Times New Roman" w:hAnsi="Times New Roman" w:cs="Times New Roman"/>
          <w:b/>
          <w:bCs/>
          <w:sz w:val="24"/>
          <w:szCs w:val="24"/>
        </w:rPr>
        <w:t>2</w:t>
      </w:r>
      <w:r w:rsidR="005706B8">
        <w:rPr>
          <w:rFonts w:ascii="Times New Roman" w:hAnsi="Times New Roman" w:cs="Times New Roman"/>
          <w:b/>
          <w:bCs/>
          <w:sz w:val="24"/>
          <w:szCs w:val="24"/>
        </w:rPr>
        <w:t>4</w:t>
      </w:r>
      <w:r>
        <w:rPr>
          <w:rFonts w:ascii="Times New Roman" w:hAnsi="Times New Roman" w:cs="Times New Roman"/>
          <w:b/>
          <w:bCs/>
          <w:sz w:val="24"/>
          <w:szCs w:val="24"/>
        </w:rPr>
        <w:t xml:space="preserve"> METŲ SOCIALINIŲ PASLAUGŲ PLANAS</w:t>
      </w:r>
    </w:p>
    <w:p w14:paraId="6589B3BC" w14:textId="77777777" w:rsidR="007A5451" w:rsidRDefault="007A5451" w:rsidP="007A5451">
      <w:pPr>
        <w:pStyle w:val="HTMLiankstoformatuotas"/>
        <w:spacing w:line="280" w:lineRule="atLeast"/>
        <w:jc w:val="center"/>
        <w:rPr>
          <w:rFonts w:ascii="Times New Roman" w:hAnsi="Times New Roman" w:cs="Times New Roman"/>
          <w:b/>
          <w:bCs/>
          <w:sz w:val="24"/>
          <w:szCs w:val="24"/>
        </w:rPr>
      </w:pPr>
    </w:p>
    <w:p w14:paraId="6EC12017" w14:textId="77777777" w:rsidR="007A5451" w:rsidRDefault="007A5451" w:rsidP="007A5451">
      <w:pPr>
        <w:pStyle w:val="HTMLiankstoformatuotas"/>
        <w:spacing w:line="280" w:lineRule="atLeast"/>
        <w:jc w:val="center"/>
        <w:rPr>
          <w:rFonts w:ascii="Times New Roman" w:hAnsi="Times New Roman" w:cs="Times New Roman"/>
          <w:b/>
          <w:bCs/>
          <w:sz w:val="24"/>
          <w:szCs w:val="24"/>
        </w:rPr>
      </w:pPr>
      <w:r>
        <w:rPr>
          <w:rFonts w:ascii="Times New Roman" w:hAnsi="Times New Roman" w:cs="Times New Roman"/>
          <w:b/>
          <w:bCs/>
          <w:sz w:val="24"/>
          <w:szCs w:val="24"/>
        </w:rPr>
        <w:t>I SKYRIUS</w:t>
      </w:r>
    </w:p>
    <w:p w14:paraId="01F908AC" w14:textId="77777777" w:rsidR="007A5451" w:rsidRDefault="007A5451" w:rsidP="007A5451">
      <w:pPr>
        <w:pStyle w:val="HTMLiankstoformatuotas"/>
        <w:spacing w:line="280" w:lineRule="atLeast"/>
        <w:jc w:val="center"/>
        <w:rPr>
          <w:rFonts w:ascii="Times New Roman" w:hAnsi="Times New Roman" w:cs="Times New Roman"/>
          <w:b/>
          <w:bCs/>
          <w:sz w:val="24"/>
          <w:szCs w:val="24"/>
        </w:rPr>
      </w:pPr>
      <w:r>
        <w:rPr>
          <w:rFonts w:ascii="Times New Roman" w:hAnsi="Times New Roman" w:cs="Times New Roman"/>
          <w:b/>
          <w:bCs/>
          <w:sz w:val="24"/>
          <w:szCs w:val="24"/>
        </w:rPr>
        <w:t>ĮVADAS</w:t>
      </w:r>
    </w:p>
    <w:p w14:paraId="49CE5AC4" w14:textId="77777777" w:rsidR="007A5451" w:rsidRDefault="007A5451" w:rsidP="007A5451">
      <w:pPr>
        <w:pStyle w:val="HTMLiankstoformatuotas"/>
        <w:spacing w:line="280" w:lineRule="atLeast"/>
        <w:ind w:firstLine="1247"/>
        <w:rPr>
          <w:rFonts w:ascii="Times New Roman" w:hAnsi="Times New Roman" w:cs="Times New Roman"/>
          <w:b/>
          <w:bCs/>
          <w:sz w:val="24"/>
          <w:szCs w:val="24"/>
        </w:rPr>
      </w:pPr>
    </w:p>
    <w:p w14:paraId="0C7CF876" w14:textId="77777777" w:rsidR="007A5451" w:rsidRDefault="007A5451" w:rsidP="007A5451">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1. Bendra informacija</w:t>
      </w:r>
    </w:p>
    <w:p w14:paraId="31547686" w14:textId="089BB64F" w:rsidR="003B1A04" w:rsidRDefault="003B1A04" w:rsidP="009F745D">
      <w:pPr>
        <w:pStyle w:val="Betarp"/>
        <w:tabs>
          <w:tab w:val="left" w:pos="851"/>
        </w:tabs>
        <w:ind w:firstLine="1276"/>
      </w:pPr>
      <w:r>
        <w:t>Skuodo rajono savivaldybės 202</w:t>
      </w:r>
      <w:r w:rsidR="005706B8">
        <w:t>4</w:t>
      </w:r>
      <w:r>
        <w:t xml:space="preserve"> metų socialinių paslaugų planas parengtas vadovaujantis Lietuvos Respublikos socialinių paslaugų įstatymu, Socialinių paslaugų planavimo metodika, patvirtinta Lietuvos Respublikos Vyriausybės 2006 m. lapkričio 15 d. nutarimu Nr. 1132 „Dėl Socialinių paslaugų planavimo metodikos patvirtinimo“, Socialinių paslaugų katalogu, patvirtintu Lietuvos Respublikos socialinės apsaugos ir darbo ministro 2006 m. balandžio 5 d. įsakymu Nr. A1-93 „Dėl Socialinių paslaugų katalogo patvirtinimo“, Socialinių paslaugų plano formos ir Socialinių paslaugų efektyvumo vertinimo kriterijais, patvirtintais Lietuvos Respublikos  socialinės apsaugos ir darbo ministro 2007 m. balandžio 12 d. įsakymu Nr. A1-104 „Dėl Socialinių paslaugų plano formos ir Socialinių paslaugų efektyvumo vertinimo kriterijų patvirtinimo“.</w:t>
      </w:r>
    </w:p>
    <w:p w14:paraId="1053BA3D" w14:textId="5D74899F" w:rsidR="003B1A04" w:rsidRDefault="003B1A04" w:rsidP="009F745D">
      <w:pPr>
        <w:pStyle w:val="Betarp"/>
        <w:ind w:firstLine="1276"/>
      </w:pPr>
      <w:r>
        <w:t xml:space="preserve">Pagrindinis </w:t>
      </w:r>
      <w:r w:rsidR="00487B74">
        <w:t>Skuodo</w:t>
      </w:r>
      <w:r>
        <w:t xml:space="preserve"> rajono savivaldybės socialinių paslaugų plano tikslas – nustatyti socialinių paslaugų teikimo mastą ir rūšis pagal gyventojų poreikius, socialinių paslaugų finansavimo poreikį ir veiksmingumą.</w:t>
      </w:r>
    </w:p>
    <w:p w14:paraId="771C7B8A" w14:textId="00906920" w:rsidR="003B1A04" w:rsidRDefault="003B1A04" w:rsidP="009F745D">
      <w:pPr>
        <w:pStyle w:val="Betarp"/>
        <w:ind w:firstLine="1276"/>
      </w:pPr>
      <w:r>
        <w:t>Šio plano tikslai atitinka Lietuvos Respublikos socialinės apsaugos ir darbo ministerijos strateginius tikslus – siekti palankios šeimai aplinkos, efektyvios socialinės apsaugos, bendruomenių ir nevyriausybinių organizacijų partnerystės su valstybinėmis ir savivaldybių institucijomis, jų plėtros ir aktyvaus dalyvavimo socialinėje veikloje, užtikrinti socialiai pažeidžiamų gyventojų socialinę integraciją.</w:t>
      </w:r>
    </w:p>
    <w:p w14:paraId="1ABC64FB" w14:textId="4A134870" w:rsidR="007A5451" w:rsidRDefault="007A5451" w:rsidP="009F745D">
      <w:pPr>
        <w:pStyle w:val="prastasiniatinklio"/>
        <w:widowControl w:val="0"/>
        <w:tabs>
          <w:tab w:val="left" w:pos="1260"/>
          <w:tab w:val="num" w:pos="165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1276"/>
        <w:jc w:val="both"/>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 xml:space="preserve"> Socialinės paslaugos – tai pagalbos suteikimas asmenims įvairiomis nepiniginėmis formomis bei pagalbos pinigais, siekiant grąžinti sugebėjimą pasirūpinti savimi ir integruotis į visuomenę.</w:t>
      </w:r>
    </w:p>
    <w:p w14:paraId="487AB0CC" w14:textId="77777777" w:rsidR="007A5451" w:rsidRDefault="007A5451" w:rsidP="009F745D">
      <w:pPr>
        <w:pStyle w:val="prastasiniatinklio"/>
        <w:widowControl w:val="0"/>
        <w:tabs>
          <w:tab w:val="left" w:pos="1260"/>
          <w:tab w:val="num" w:pos="165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1276"/>
        <w:jc w:val="both"/>
        <w:rPr>
          <w:rFonts w:ascii="Times New Roman" w:hAnsi="Times New Roman" w:cs="Times New Roman"/>
          <w:color w:val="000000"/>
          <w:sz w:val="24"/>
          <w:szCs w:val="24"/>
          <w:lang w:eastAsia="lt-LT"/>
        </w:rPr>
      </w:pPr>
      <w:r>
        <w:rPr>
          <w:rFonts w:ascii="Times New Roman" w:hAnsi="Times New Roman" w:cs="Times New Roman"/>
          <w:sz w:val="24"/>
          <w:szCs w:val="24"/>
          <w:lang w:eastAsia="lt-LT"/>
        </w:rPr>
        <w:t>Socialinių paslaugų įstatyme nurodyta, kad savivaldybė atsako už socialinių paslaugų teikimo savo teritorijos gyventojams užtikrinimą planuodama ir organizuodama socialines paslaugas, kontroliuodama bendrųjų socialinių paslaugų ir socialinės priežiūros kokybę.</w:t>
      </w:r>
      <w:r>
        <w:rPr>
          <w:rFonts w:ascii="Times New Roman" w:hAnsi="Times New Roman" w:cs="Times New Roman"/>
          <w:color w:val="000000"/>
          <w:sz w:val="24"/>
          <w:szCs w:val="24"/>
          <w:lang w:eastAsia="lt-LT"/>
        </w:rPr>
        <w:t xml:space="preserve">  </w:t>
      </w:r>
    </w:p>
    <w:p w14:paraId="25DD641E" w14:textId="29F23D71" w:rsidR="007A5451" w:rsidRPr="00730B0E" w:rsidRDefault="007A5451" w:rsidP="009F745D">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pPr>
      <w:r>
        <w:t>Skuodo rajono savivaldybės 20</w:t>
      </w:r>
      <w:r w:rsidR="0054039E">
        <w:t>2</w:t>
      </w:r>
      <w:r w:rsidR="005706B8">
        <w:t>4</w:t>
      </w:r>
      <w:r>
        <w:t xml:space="preserve"> metų socialinių paslaugų planas suderintas su savivaldybės 20</w:t>
      </w:r>
      <w:r w:rsidR="00487B74">
        <w:t>2</w:t>
      </w:r>
      <w:r w:rsidR="005706B8">
        <w:t>4</w:t>
      </w:r>
      <w:r>
        <w:t xml:space="preserve"> metų patvirtintu biudžetu, </w:t>
      </w:r>
      <w:r w:rsidRPr="00730B0E">
        <w:t>Strateginiu plėtros 20</w:t>
      </w:r>
      <w:r w:rsidR="00BE1BF0" w:rsidRPr="00730B0E">
        <w:t>20</w:t>
      </w:r>
      <w:r w:rsidRPr="00730B0E">
        <w:t>–202</w:t>
      </w:r>
      <w:r w:rsidR="00BE1BF0" w:rsidRPr="00730B0E">
        <w:t>5</w:t>
      </w:r>
      <w:r w:rsidRPr="00730B0E">
        <w:t xml:space="preserve"> metų planu ir 20</w:t>
      </w:r>
      <w:r w:rsidR="00BE1BF0" w:rsidRPr="00730B0E">
        <w:t>2</w:t>
      </w:r>
      <w:r w:rsidR="00070449">
        <w:t>4</w:t>
      </w:r>
      <w:r w:rsidRPr="00730B0E">
        <w:t>–202</w:t>
      </w:r>
      <w:r w:rsidR="00070449">
        <w:t>6</w:t>
      </w:r>
      <w:r w:rsidRPr="00730B0E">
        <w:t xml:space="preserve"> metų strateginiu veiklos planu.</w:t>
      </w:r>
    </w:p>
    <w:p w14:paraId="39569CDA" w14:textId="77777777" w:rsidR="007A5451" w:rsidRDefault="007A5451" w:rsidP="009F745D">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pPr>
      <w:r>
        <w:t>Rengiant socialinių paslaugų planą, naudoti Statistikos departamento prie Lietuvos Respublikos Vyriausybės duomenys, Savivaldybės administracijos struktūrinių padalinių, Savivaldybės ir kitų įstaigų, organizacijų, teikiančių socialines paslaugas, pateikti duomenys bei informacija.</w:t>
      </w:r>
    </w:p>
    <w:p w14:paraId="4ACC3BC0" w14:textId="77777777" w:rsidR="007A5451" w:rsidRDefault="007A5451" w:rsidP="009F745D">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pPr>
      <w:r>
        <w:t>Socialinių paslaugų plane vartojamos sąvokos atitinka Lietuvos Respublikos socialinių paslaugų įstatyme, Socialinių paslaugų kataloge ir kituose teisės aktuose apibrėžtas sąvokas.</w:t>
      </w:r>
    </w:p>
    <w:p w14:paraId="18263FAA" w14:textId="77777777" w:rsidR="0067745F" w:rsidRDefault="0067745F" w:rsidP="009F745D">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b/>
          <w:bCs/>
        </w:rPr>
      </w:pPr>
    </w:p>
    <w:p w14:paraId="181D0573" w14:textId="249F8E63" w:rsidR="007A5451" w:rsidRDefault="007A5451" w:rsidP="009F745D">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pPr>
      <w:r>
        <w:rPr>
          <w:b/>
          <w:bCs/>
        </w:rPr>
        <w:t>2. Socialinių paslaugų teikimo ir plėtros tikslai</w:t>
      </w:r>
    </w:p>
    <w:p w14:paraId="2C66D84E" w14:textId="5DD22566" w:rsidR="007A5451" w:rsidRDefault="007A5451" w:rsidP="009F745D">
      <w:pPr>
        <w:pStyle w:val="HTMLiankstoformatuotas"/>
        <w:spacing w:line="240" w:lineRule="auto"/>
        <w:ind w:firstLine="1276"/>
        <w:rPr>
          <w:rFonts w:ascii="Times New Roman" w:hAnsi="Times New Roman" w:cs="Times New Roman"/>
          <w:sz w:val="24"/>
          <w:szCs w:val="24"/>
        </w:rPr>
      </w:pPr>
      <w:r>
        <w:rPr>
          <w:rFonts w:ascii="Times New Roman" w:hAnsi="Times New Roman" w:cs="Times New Roman"/>
          <w:sz w:val="24"/>
          <w:szCs w:val="24"/>
        </w:rPr>
        <w:t>Skuodo rajono savivaldybės socialinių paslaugų teikimo ir plėtros tikslai:</w:t>
      </w:r>
    </w:p>
    <w:p w14:paraId="34951B61" w14:textId="6D3D4DD4" w:rsidR="00550F7A" w:rsidRDefault="00CE65C5" w:rsidP="009F745D">
      <w:pPr>
        <w:pStyle w:val="HTMLiankstoformatuotas"/>
        <w:spacing w:line="240" w:lineRule="auto"/>
        <w:ind w:firstLine="1276"/>
        <w:rPr>
          <w:rFonts w:ascii="Times New Roman" w:hAnsi="Times New Roman" w:cs="Times New Roman"/>
          <w:bCs/>
          <w:sz w:val="24"/>
          <w:szCs w:val="24"/>
        </w:rPr>
      </w:pPr>
      <w:r>
        <w:rPr>
          <w:rFonts w:ascii="Times New Roman" w:hAnsi="Times New Roman" w:cs="Times New Roman"/>
          <w:bCs/>
          <w:sz w:val="24"/>
          <w:szCs w:val="24"/>
        </w:rPr>
        <w:t>Mažinti socialinę atskirtį įvairių socialinių grupių asmenims, įgyvendinant socialinės krypties programas ir projektus.</w:t>
      </w:r>
    </w:p>
    <w:p w14:paraId="34BFB1F9" w14:textId="78EDBA0C" w:rsidR="00F4724C" w:rsidRDefault="00F4724C" w:rsidP="009F745D">
      <w:pPr>
        <w:pStyle w:val="HTMLiankstoformatuotas"/>
        <w:spacing w:line="240" w:lineRule="auto"/>
        <w:ind w:firstLine="1276"/>
        <w:rPr>
          <w:rFonts w:ascii="Times New Roman" w:hAnsi="Times New Roman" w:cs="Times New Roman"/>
          <w:bCs/>
          <w:sz w:val="24"/>
          <w:szCs w:val="24"/>
        </w:rPr>
      </w:pPr>
      <w:r>
        <w:rPr>
          <w:rFonts w:ascii="Times New Roman" w:hAnsi="Times New Roman" w:cs="Times New Roman"/>
          <w:bCs/>
          <w:sz w:val="24"/>
          <w:szCs w:val="24"/>
        </w:rPr>
        <w:t>Teikti ir plėtoti akredituotas socialinės priežiūros paslaugas asmenims (šeimoms), siekiant kuo ilgiau išlaikyti šių asmenų savarankiškumą kasdieninėje veikloje.</w:t>
      </w:r>
    </w:p>
    <w:p w14:paraId="17FBEE67" w14:textId="19C598E7" w:rsidR="00CE65C5" w:rsidRDefault="00CE65C5" w:rsidP="009F745D">
      <w:pPr>
        <w:pStyle w:val="HTMLiankstoformatuotas"/>
        <w:spacing w:line="240" w:lineRule="auto"/>
        <w:ind w:firstLine="1276"/>
        <w:rPr>
          <w:rFonts w:ascii="Times New Roman" w:hAnsi="Times New Roman" w:cs="Times New Roman"/>
          <w:bCs/>
          <w:sz w:val="24"/>
          <w:szCs w:val="24"/>
        </w:rPr>
      </w:pPr>
      <w:r>
        <w:rPr>
          <w:rFonts w:ascii="Times New Roman" w:hAnsi="Times New Roman" w:cs="Times New Roman"/>
          <w:bCs/>
          <w:sz w:val="24"/>
          <w:szCs w:val="24"/>
        </w:rPr>
        <w:t>Dirbti socialinį darbą su</w:t>
      </w:r>
      <w:r w:rsidR="00BE2B04">
        <w:rPr>
          <w:rFonts w:ascii="Times New Roman" w:hAnsi="Times New Roman" w:cs="Times New Roman"/>
          <w:bCs/>
          <w:sz w:val="24"/>
          <w:szCs w:val="24"/>
        </w:rPr>
        <w:t xml:space="preserve"> socialin</w:t>
      </w:r>
      <w:r w:rsidR="004305C6">
        <w:rPr>
          <w:rFonts w:ascii="Times New Roman" w:hAnsi="Times New Roman" w:cs="Times New Roman"/>
          <w:bCs/>
          <w:sz w:val="24"/>
          <w:szCs w:val="24"/>
        </w:rPr>
        <w:t>ę</w:t>
      </w:r>
      <w:r w:rsidR="00BE2B04">
        <w:rPr>
          <w:rFonts w:ascii="Times New Roman" w:hAnsi="Times New Roman" w:cs="Times New Roman"/>
          <w:bCs/>
          <w:sz w:val="24"/>
          <w:szCs w:val="24"/>
        </w:rPr>
        <w:t xml:space="preserve"> riziką patiriančiomis </w:t>
      </w:r>
      <w:r w:rsidR="00D4314F">
        <w:rPr>
          <w:rFonts w:ascii="Times New Roman" w:hAnsi="Times New Roman" w:cs="Times New Roman"/>
          <w:bCs/>
          <w:sz w:val="24"/>
          <w:szCs w:val="24"/>
        </w:rPr>
        <w:t>šeimomis</w:t>
      </w:r>
      <w:r w:rsidR="00881E29">
        <w:rPr>
          <w:rFonts w:ascii="Times New Roman" w:hAnsi="Times New Roman" w:cs="Times New Roman"/>
          <w:bCs/>
          <w:sz w:val="24"/>
          <w:szCs w:val="24"/>
        </w:rPr>
        <w:t xml:space="preserve">, </w:t>
      </w:r>
      <w:r w:rsidR="00BE2B04">
        <w:rPr>
          <w:rFonts w:ascii="Times New Roman" w:hAnsi="Times New Roman" w:cs="Times New Roman"/>
          <w:bCs/>
          <w:sz w:val="24"/>
          <w:szCs w:val="24"/>
        </w:rPr>
        <w:t>teikti socialines paslaugas</w:t>
      </w:r>
      <w:r w:rsidR="00D4314F">
        <w:rPr>
          <w:rFonts w:ascii="Times New Roman" w:hAnsi="Times New Roman" w:cs="Times New Roman"/>
          <w:bCs/>
          <w:sz w:val="24"/>
          <w:szCs w:val="24"/>
        </w:rPr>
        <w:t>, vykdyti atvejo vadybos funkcijas, inicijuoti pokyčius šeimos so</w:t>
      </w:r>
      <w:r w:rsidR="00B44D5D">
        <w:rPr>
          <w:rFonts w:ascii="Times New Roman" w:hAnsi="Times New Roman" w:cs="Times New Roman"/>
          <w:bCs/>
          <w:sz w:val="24"/>
          <w:szCs w:val="24"/>
        </w:rPr>
        <w:t>cialiniame gyvenime ir siekti, kad jos turėtų įgūdžių ir motyvaciją tinkamai pasirūpinti šeimoje augančiais vaikais.</w:t>
      </w:r>
    </w:p>
    <w:p w14:paraId="56D5C58C" w14:textId="52882A96" w:rsidR="00286DF6" w:rsidRDefault="00286DF6" w:rsidP="00286DF6">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lastRenderedPageBreak/>
        <w:t>Skatinti rajono gyventojus globoti vaikus, organizuoti globėjų mokymus bei teikti pagalbą globėjų šeimoms.</w:t>
      </w:r>
    </w:p>
    <w:p w14:paraId="3A1ABD8C" w14:textId="7D2BD8F4" w:rsidR="0087353D" w:rsidRDefault="00066164" w:rsidP="0087353D">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 xml:space="preserve"> </w:t>
      </w:r>
      <w:r w:rsidR="00531620">
        <w:rPr>
          <w:rFonts w:ascii="Times New Roman" w:hAnsi="Times New Roman" w:cs="Times New Roman"/>
          <w:sz w:val="24"/>
          <w:szCs w:val="24"/>
        </w:rPr>
        <w:t xml:space="preserve">Plėtoti socialines paslaugas socialinę riziką patiriantiems asmenims (grįžusiems iš įkalinimo įstaigų, </w:t>
      </w:r>
      <w:r w:rsidR="00E01831">
        <w:rPr>
          <w:rFonts w:ascii="Times New Roman" w:hAnsi="Times New Roman" w:cs="Times New Roman"/>
          <w:sz w:val="24"/>
          <w:szCs w:val="24"/>
        </w:rPr>
        <w:t xml:space="preserve">nukentėjusiems nuo smurto, </w:t>
      </w:r>
      <w:r w:rsidR="00531620">
        <w:rPr>
          <w:rFonts w:ascii="Times New Roman" w:hAnsi="Times New Roman" w:cs="Times New Roman"/>
          <w:sz w:val="24"/>
          <w:szCs w:val="24"/>
        </w:rPr>
        <w:t>priklauso</w:t>
      </w:r>
      <w:r w:rsidR="004305C6">
        <w:rPr>
          <w:rFonts w:ascii="Times New Roman" w:hAnsi="Times New Roman" w:cs="Times New Roman"/>
          <w:sz w:val="24"/>
          <w:szCs w:val="24"/>
        </w:rPr>
        <w:t>miems</w:t>
      </w:r>
      <w:r w:rsidR="00531620">
        <w:rPr>
          <w:rFonts w:ascii="Times New Roman" w:hAnsi="Times New Roman" w:cs="Times New Roman"/>
          <w:sz w:val="24"/>
          <w:szCs w:val="24"/>
        </w:rPr>
        <w:t xml:space="preserve"> nuo alkoholio, psichoaktyvių medžiagų vartojimo)</w:t>
      </w:r>
    </w:p>
    <w:p w14:paraId="1405AE22" w14:textId="162EF2BE" w:rsidR="001612EE" w:rsidRDefault="0087353D" w:rsidP="00286DF6">
      <w:pPr>
        <w:tabs>
          <w:tab w:val="left" w:pos="1260"/>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jc w:val="both"/>
      </w:pPr>
      <w:r>
        <w:tab/>
      </w:r>
      <w:r w:rsidR="001612EE">
        <w:t>Užtikrinti palydėjimo paslaugų teikimą jaunuoliams, likusiems be tėvų globos vaikams</w:t>
      </w:r>
      <w:r w:rsidR="00525463">
        <w:t xml:space="preserve"> (nuo 16 m.)</w:t>
      </w:r>
      <w:r w:rsidR="004305C6">
        <w:t>,</w:t>
      </w:r>
      <w:r w:rsidR="001612EE">
        <w:t xml:space="preserve">  kuriems teikiama globa (rūpyba) socialinių paslaugų įstaigose, socialinės rizikos vaikams (nuo 16 m.)</w:t>
      </w:r>
      <w:r w:rsidR="00F270C5">
        <w:t>,</w:t>
      </w:r>
      <w:r w:rsidR="001612EE">
        <w:t xml:space="preserve"> kurie gyvena socialinę riziką patiriančiose šeimose</w:t>
      </w:r>
      <w:r w:rsidR="0054230F">
        <w:t xml:space="preserve">, sulaukę pilnametystės asmenys (iki 24 m.), kuriems buvo teikta socialinė globa (rūpyba) socialinės globos įstaigoje ar kurie gyveno socialinę riziką patiriančiose šeimose. </w:t>
      </w:r>
    </w:p>
    <w:p w14:paraId="44405E5C" w14:textId="20CF405A" w:rsidR="00CD1AB4" w:rsidRDefault="00A9163E" w:rsidP="0087353D">
      <w:pPr>
        <w:ind w:firstLine="1247"/>
        <w:jc w:val="both"/>
      </w:pPr>
      <w:r>
        <w:t>Laikino atokvėpio paslaugos teikimo vaikams su negalia, suaugusiems asmenims su negalia ir senyvo amžiaus asmenims, kuriuos namuose augina, prižiūri ir globoja (rūpina) kartu gyvenantys šeimos nariai, artimieji, užtikrinimas</w:t>
      </w:r>
      <w:r w:rsidR="002A197F">
        <w:t>.</w:t>
      </w:r>
    </w:p>
    <w:p w14:paraId="3CDF609A" w14:textId="4DA0F4D6" w:rsidR="00937572" w:rsidRPr="007F7AA2" w:rsidRDefault="00937572" w:rsidP="00937572">
      <w:pPr>
        <w:ind w:firstLine="1247"/>
        <w:jc w:val="both"/>
      </w:pPr>
      <w:r w:rsidRPr="007F7AA2">
        <w:t>Plėsti vaikų dienos centrų tinklą siekiant užtikrinti vaikų dienos socialinės priežiūros paslaugų prieinamumą.</w:t>
      </w:r>
    </w:p>
    <w:p w14:paraId="74880AB5" w14:textId="5D12229C" w:rsidR="00AD0E6D" w:rsidRDefault="00A31219" w:rsidP="00CD1AB4">
      <w:pPr>
        <w:ind w:firstLine="1247"/>
        <w:jc w:val="both"/>
      </w:pPr>
      <w:r>
        <w:t>Užtikrinti kokybiškas socialinės globos paslaugas asmenims ir šeimoms, kuriems dėl nesavarankiškumo  reikalinga kompleksinė, nuolatinės specialistų priežiūros reikalaujanti pagalba.</w:t>
      </w:r>
    </w:p>
    <w:p w14:paraId="3ADE49C6" w14:textId="42D61234" w:rsidR="003A33C5" w:rsidRDefault="003A33C5" w:rsidP="00E06F0B">
      <w:pPr>
        <w:tabs>
          <w:tab w:val="left" w:pos="1260"/>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jc w:val="both"/>
      </w:pPr>
      <w:r>
        <w:t>Plėsti asmeninio asistento</w:t>
      </w:r>
      <w:r w:rsidR="00367046">
        <w:t xml:space="preserve"> pagalbos</w:t>
      </w:r>
      <w:r>
        <w:t xml:space="preserve"> teikimą</w:t>
      </w:r>
      <w:r w:rsidR="00F4724C">
        <w:t xml:space="preserve"> asmenims su negalia</w:t>
      </w:r>
      <w:r>
        <w:t>.</w:t>
      </w:r>
    </w:p>
    <w:p w14:paraId="4CD0BCA1" w14:textId="29852A76" w:rsidR="00FF3B4B" w:rsidRDefault="00FF3B4B" w:rsidP="00E06F0B">
      <w:pPr>
        <w:tabs>
          <w:tab w:val="left" w:pos="1260"/>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jc w:val="both"/>
      </w:pPr>
      <w:r>
        <w:t xml:space="preserve">Teikti akredituotas socialinės reabilitacijos </w:t>
      </w:r>
      <w:r w:rsidR="00F4724C">
        <w:t>asmenims su negalia</w:t>
      </w:r>
      <w:r>
        <w:t xml:space="preserve"> bendruomenėje paslaugas, kompleksiškai pagal negalios pobūdį, siekiat įgalinti asmenis su negalia savarankiškai gyventi bendruomenėje, ugdytis, dalyvauti darbo rinkoje ar užimtumo veikloje.</w:t>
      </w:r>
    </w:p>
    <w:p w14:paraId="161D5D1E" w14:textId="5A6C6C49" w:rsidR="007A5451" w:rsidRDefault="00A0140E" w:rsidP="0087353D">
      <w:pPr>
        <w:ind w:firstLine="1296"/>
        <w:jc w:val="both"/>
      </w:pPr>
      <w:r>
        <w:t xml:space="preserve">Siekti palengvinti </w:t>
      </w:r>
      <w:r w:rsidR="00F4724C">
        <w:t>asmenų su negalia</w:t>
      </w:r>
      <w:r>
        <w:t xml:space="preserve"> buitį, pritaikant būstus ir gyvenamąją aplinką</w:t>
      </w:r>
      <w:r w:rsidR="0087353D">
        <w:t xml:space="preserve">. </w:t>
      </w:r>
      <w:r w:rsidR="00FF3B4B">
        <w:t>Užtikrinti teikiamų socialinių paslaugų kokybę, efektyviai išnaudojant žmogiškuosius išteklius, plečiant darbuotojų žinias, įgūdžius ir kompetenciją.</w:t>
      </w:r>
    </w:p>
    <w:p w14:paraId="558E8695" w14:textId="77777777" w:rsidR="0067745F" w:rsidRDefault="0067745F" w:rsidP="007A5451">
      <w:pPr>
        <w:tabs>
          <w:tab w:val="left" w:pos="1260"/>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1247"/>
        <w:jc w:val="both"/>
        <w:rPr>
          <w:b/>
          <w:bCs/>
        </w:rPr>
      </w:pPr>
    </w:p>
    <w:p w14:paraId="7F8A027D" w14:textId="0E650C1E" w:rsidR="007A5451" w:rsidRDefault="007A5451" w:rsidP="007A5451">
      <w:pPr>
        <w:tabs>
          <w:tab w:val="left" w:pos="1260"/>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1247"/>
        <w:jc w:val="both"/>
        <w:rPr>
          <w:b/>
          <w:bCs/>
        </w:rPr>
      </w:pPr>
      <w:r>
        <w:rPr>
          <w:b/>
          <w:bCs/>
        </w:rPr>
        <w:t>3. Socialinių paslaugų plano rengėjai:</w:t>
      </w:r>
    </w:p>
    <w:p w14:paraId="6C8E7742" w14:textId="77777777" w:rsidR="007A5451"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Rasa Noreikienė, Socialinės paramos skyriaus vedėja;</w:t>
      </w:r>
    </w:p>
    <w:p w14:paraId="308216F0" w14:textId="0D9A65BC" w:rsidR="007A5451"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Rūta Razmienė, Skuodo socialinių paslaugų šeimai centro direktorė;</w:t>
      </w:r>
    </w:p>
    <w:p w14:paraId="773D82AF" w14:textId="2C197A54" w:rsidR="00C35864" w:rsidRDefault="00C35864"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Audronė Anužienė, viešosios įstaigos Ylakių globos namų direktorė;</w:t>
      </w:r>
    </w:p>
    <w:p w14:paraId="09B6C7B0" w14:textId="77777777" w:rsidR="007A5451"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 xml:space="preserve">Jadvyga Kažienė, Socialinės paramos skyriaus vyriausioji specialistė (socialinių paslaugų); </w:t>
      </w:r>
    </w:p>
    <w:p w14:paraId="3BD77350" w14:textId="2A8059BE" w:rsidR="00475FE4"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Julijana Škimelienė, Socialinės paramos skyriaus vyriausioji specialistė (socialinių paslaugų).</w:t>
      </w:r>
    </w:p>
    <w:p w14:paraId="18FFA28C" w14:textId="77777777" w:rsidR="008A6686" w:rsidRDefault="008A6686" w:rsidP="007A5451">
      <w:pPr>
        <w:pStyle w:val="HTMLiankstoformatuotas"/>
        <w:spacing w:line="240" w:lineRule="auto"/>
        <w:ind w:firstLine="1247"/>
        <w:rPr>
          <w:rFonts w:ascii="Times New Roman" w:hAnsi="Times New Roman" w:cs="Times New Roman"/>
          <w:sz w:val="24"/>
          <w:szCs w:val="24"/>
        </w:rPr>
      </w:pPr>
    </w:p>
    <w:p w14:paraId="0C0B0ADF" w14:textId="0C3C40F6" w:rsidR="007A5451" w:rsidRDefault="00C77C41" w:rsidP="007A5451">
      <w:pPr>
        <w:pStyle w:val="HTMLiankstoformatuotas"/>
        <w:spacing w:line="280" w:lineRule="atLeast"/>
        <w:ind w:right="-82"/>
        <w:jc w:val="center"/>
        <w:rPr>
          <w:rFonts w:ascii="Times New Roman" w:hAnsi="Times New Roman" w:cs="Times New Roman"/>
          <w:b/>
          <w:bCs/>
          <w:sz w:val="24"/>
          <w:szCs w:val="24"/>
        </w:rPr>
      </w:pPr>
      <w:r>
        <w:rPr>
          <w:rFonts w:ascii="Times New Roman" w:hAnsi="Times New Roman" w:cs="Times New Roman"/>
          <w:b/>
          <w:bCs/>
          <w:sz w:val="24"/>
          <w:szCs w:val="24"/>
        </w:rPr>
        <w:t>II</w:t>
      </w:r>
      <w:r w:rsidR="007A5451">
        <w:rPr>
          <w:rFonts w:ascii="Times New Roman" w:hAnsi="Times New Roman" w:cs="Times New Roman"/>
          <w:b/>
          <w:bCs/>
          <w:sz w:val="24"/>
          <w:szCs w:val="24"/>
        </w:rPr>
        <w:t xml:space="preserve"> SKYRIUS</w:t>
      </w:r>
    </w:p>
    <w:p w14:paraId="1EACB241" w14:textId="77777777" w:rsidR="007A5451" w:rsidRDefault="007A5451" w:rsidP="007A5451">
      <w:pPr>
        <w:pStyle w:val="HTMLiankstoformatuotas"/>
        <w:spacing w:line="280" w:lineRule="atLeast"/>
        <w:ind w:right="-82"/>
        <w:jc w:val="center"/>
        <w:rPr>
          <w:rFonts w:ascii="Times New Roman" w:hAnsi="Times New Roman" w:cs="Times New Roman"/>
          <w:b/>
          <w:bCs/>
          <w:sz w:val="24"/>
          <w:szCs w:val="24"/>
        </w:rPr>
      </w:pPr>
      <w:r>
        <w:rPr>
          <w:rFonts w:ascii="Times New Roman" w:hAnsi="Times New Roman" w:cs="Times New Roman"/>
          <w:b/>
          <w:bCs/>
          <w:sz w:val="24"/>
          <w:szCs w:val="24"/>
        </w:rPr>
        <w:t>BŪKLĖS ANALIZĖ</w:t>
      </w:r>
    </w:p>
    <w:p w14:paraId="623F25A7" w14:textId="77777777" w:rsidR="007A5451" w:rsidRDefault="007A5451" w:rsidP="007A5451">
      <w:pPr>
        <w:pStyle w:val="HTMLiankstoformatuotas"/>
        <w:spacing w:line="280" w:lineRule="atLeast"/>
        <w:ind w:firstLine="1247"/>
        <w:rPr>
          <w:rFonts w:ascii="Times New Roman" w:hAnsi="Times New Roman" w:cs="Times New Roman"/>
          <w:sz w:val="24"/>
          <w:szCs w:val="24"/>
        </w:rPr>
      </w:pPr>
    </w:p>
    <w:p w14:paraId="2B9460CB" w14:textId="77777777" w:rsidR="007A5451" w:rsidRDefault="007A5451" w:rsidP="007A5451">
      <w:pPr>
        <w:tabs>
          <w:tab w:val="left" w:pos="1260"/>
          <w:tab w:val="left" w:pos="1620"/>
        </w:tabs>
        <w:ind w:firstLine="1247"/>
        <w:jc w:val="both"/>
        <w:rPr>
          <w:b/>
          <w:bCs/>
        </w:rPr>
      </w:pPr>
      <w:r>
        <w:rPr>
          <w:b/>
          <w:bCs/>
        </w:rPr>
        <w:t xml:space="preserve">4. Savivaldybės socialinės ekonominės ir demografinės situacijos įvertinimas </w:t>
      </w:r>
    </w:p>
    <w:p w14:paraId="76521F83" w14:textId="76378202" w:rsidR="007A5451" w:rsidRDefault="007A5451" w:rsidP="007A5451">
      <w:pPr>
        <w:pStyle w:val="root"/>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1247"/>
        <w:jc w:val="both"/>
        <w:rPr>
          <w:color w:val="000000"/>
        </w:rPr>
      </w:pPr>
      <w:r>
        <w:rPr>
          <w:rStyle w:val="Grietas"/>
          <w:b w:val="0"/>
          <w:bCs w:val="0"/>
          <w:color w:val="000000"/>
        </w:rPr>
        <w:t>Skuodo rajonas</w:t>
      </w:r>
      <w:r>
        <w:rPr>
          <w:color w:val="000000"/>
        </w:rPr>
        <w:t xml:space="preserve"> yra Lietuvos šiaurės vakaruose, Latvijos pasienyje. Plotas – 911 kv. km. Gyventojų skaičius – </w:t>
      </w:r>
      <w:r>
        <w:t>1</w:t>
      </w:r>
      <w:r w:rsidR="00EB19D5">
        <w:t>5</w:t>
      </w:r>
      <w:r>
        <w:t xml:space="preserve"> </w:t>
      </w:r>
      <w:r w:rsidR="002F18BC">
        <w:t>534</w:t>
      </w:r>
      <w:r>
        <w:t xml:space="preserve">, iš jų </w:t>
      </w:r>
      <w:r>
        <w:rPr>
          <w:color w:val="000000"/>
        </w:rPr>
        <w:t xml:space="preserve">Skuodo mieste – </w:t>
      </w:r>
      <w:r>
        <w:t xml:space="preserve">5 </w:t>
      </w:r>
      <w:r w:rsidR="002F18BC">
        <w:t>337</w:t>
      </w:r>
      <w:r>
        <w:t>, kaimuose – 1</w:t>
      </w:r>
      <w:r w:rsidR="00CB54AE">
        <w:t xml:space="preserve">0 </w:t>
      </w:r>
      <w:r w:rsidR="002F18BC">
        <w:t>197</w:t>
      </w:r>
      <w:r>
        <w:t xml:space="preserve"> (Statistikos departamento 20</w:t>
      </w:r>
      <w:r w:rsidR="00CB54AE">
        <w:t>2</w:t>
      </w:r>
      <w:r w:rsidR="002F18BC">
        <w:t>3</w:t>
      </w:r>
      <w:r>
        <w:t xml:space="preserve"> metų duomenys). </w:t>
      </w:r>
    </w:p>
    <w:p w14:paraId="0F15AE31" w14:textId="77777777" w:rsidR="00C77C41" w:rsidRDefault="007A5451" w:rsidP="00C77C41">
      <w:pPr>
        <w:pStyle w:val="root"/>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1247"/>
        <w:jc w:val="both"/>
      </w:pPr>
      <w:r>
        <w:t xml:space="preserve">Rajone yra 1 miestas – Skuodas; 4 miesteliai – Barstyčiai, Ylakiai, Lenkimai ir Mosėdis; </w:t>
      </w:r>
      <w:r>
        <w:rPr>
          <w:color w:val="000000"/>
        </w:rPr>
        <w:t xml:space="preserve">171 kaimas; 9 </w:t>
      </w:r>
      <w:r>
        <w:t>seniūnijos – Aleksandrijos, Barstyčių, Ylakių, Lenkimų, Mosėdžio, Notėnų, Skuodo, Skuodo miesto, Šačių.</w:t>
      </w:r>
    </w:p>
    <w:p w14:paraId="328B1AC7" w14:textId="3928251F" w:rsidR="00475FE4" w:rsidRDefault="00475FE4" w:rsidP="00C77C41">
      <w:pPr>
        <w:pStyle w:val="root"/>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1247"/>
        <w:jc w:val="both"/>
      </w:pPr>
    </w:p>
    <w:p w14:paraId="47AA3706" w14:textId="77777777" w:rsidR="00D92FB8" w:rsidRDefault="00D92FB8" w:rsidP="00D92FB8">
      <w:pPr>
        <w:pStyle w:val="root"/>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1247"/>
        <w:jc w:val="both"/>
        <w:rPr>
          <w:color w:val="000000"/>
        </w:rPr>
      </w:pPr>
      <w:r>
        <w:rPr>
          <w:noProof/>
          <w:color w:val="000000"/>
        </w:rPr>
        <w:lastRenderedPageBreak/>
        <w:drawing>
          <wp:inline distT="0" distB="0" distL="0" distR="0" wp14:anchorId="680DC79B" wp14:editId="73AF6AC2">
            <wp:extent cx="4391025" cy="2952750"/>
            <wp:effectExtent l="0" t="0" r="9525" b="0"/>
            <wp:docPr id="2" name="Paveikslėlis 2" descr="Vaizdas:SkuodoRajS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aizdas:SkuodoRajSe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1025" cy="2952750"/>
                    </a:xfrm>
                    <a:prstGeom prst="rect">
                      <a:avLst/>
                    </a:prstGeom>
                    <a:noFill/>
                    <a:ln>
                      <a:noFill/>
                    </a:ln>
                  </pic:spPr>
                </pic:pic>
              </a:graphicData>
            </a:graphic>
          </wp:inline>
        </w:drawing>
      </w:r>
    </w:p>
    <w:p w14:paraId="4AA4A6FA" w14:textId="62F6BD47" w:rsidR="007A5451" w:rsidRDefault="0087353D" w:rsidP="0087353D">
      <w:pPr>
        <w:pStyle w:val="root"/>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tab/>
      </w:r>
      <w:r>
        <w:tab/>
      </w:r>
      <w:r w:rsidR="007A5451">
        <w:t>Šaltinis</w:t>
      </w:r>
      <w:r w:rsidR="00732CA0">
        <w:t>.</w:t>
      </w:r>
      <w:r w:rsidR="007A5451">
        <w:t xml:space="preserve"> Vikipedija</w:t>
      </w:r>
    </w:p>
    <w:p w14:paraId="53FCB2CB" w14:textId="77777777" w:rsidR="0087353D" w:rsidRDefault="0087353D" w:rsidP="006A55D0">
      <w:pPr>
        <w:tabs>
          <w:tab w:val="left" w:pos="1260"/>
          <w:tab w:val="left" w:pos="1620"/>
        </w:tabs>
        <w:ind w:firstLine="1259"/>
        <w:jc w:val="both"/>
        <w:rPr>
          <w:b/>
          <w:bCs/>
        </w:rPr>
      </w:pPr>
      <w:bookmarkStart w:id="1" w:name="_Hlk124928119"/>
    </w:p>
    <w:p w14:paraId="2AE3DB1A" w14:textId="2EC8449B" w:rsidR="006A55D0" w:rsidRDefault="006A55D0" w:rsidP="006A55D0">
      <w:pPr>
        <w:tabs>
          <w:tab w:val="left" w:pos="1260"/>
          <w:tab w:val="left" w:pos="1620"/>
        </w:tabs>
        <w:ind w:firstLine="1259"/>
        <w:jc w:val="both"/>
      </w:pPr>
      <w:r>
        <w:rPr>
          <w:b/>
          <w:bCs/>
        </w:rPr>
        <w:t>4.1. Vidutinis metinis 201</w:t>
      </w:r>
      <w:r w:rsidR="0001626D">
        <w:rPr>
          <w:b/>
          <w:bCs/>
        </w:rPr>
        <w:t>9</w:t>
      </w:r>
      <w:r>
        <w:rPr>
          <w:b/>
          <w:bCs/>
        </w:rPr>
        <w:t>–202</w:t>
      </w:r>
      <w:r w:rsidR="0001626D">
        <w:rPr>
          <w:b/>
          <w:bCs/>
        </w:rPr>
        <w:t>3</w:t>
      </w:r>
      <w:r>
        <w:rPr>
          <w:b/>
          <w:bCs/>
        </w:rPr>
        <w:t xml:space="preserve"> metų gyventojų skaičius ir sudėtis</w:t>
      </w:r>
    </w:p>
    <w:tbl>
      <w:tblPr>
        <w:tblW w:w="9498" w:type="dxa"/>
        <w:tblInd w:w="-5" w:type="dxa"/>
        <w:tblLayout w:type="fixed"/>
        <w:tblLook w:val="00A0" w:firstRow="1" w:lastRow="0" w:firstColumn="1" w:lastColumn="0" w:noHBand="0" w:noVBand="0"/>
      </w:tblPr>
      <w:tblGrid>
        <w:gridCol w:w="1132"/>
        <w:gridCol w:w="2690"/>
        <w:gridCol w:w="1134"/>
        <w:gridCol w:w="1139"/>
        <w:gridCol w:w="1132"/>
        <w:gridCol w:w="1137"/>
        <w:gridCol w:w="1134"/>
      </w:tblGrid>
      <w:tr w:rsidR="0001626D" w14:paraId="5AADA8A8" w14:textId="77777777"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02593483" w14:textId="77777777" w:rsidR="0001626D" w:rsidRDefault="0001626D" w:rsidP="007E1809">
            <w:pPr>
              <w:tabs>
                <w:tab w:val="left" w:pos="1260"/>
              </w:tabs>
              <w:spacing w:line="256" w:lineRule="auto"/>
              <w:jc w:val="center"/>
              <w:rPr>
                <w:lang w:eastAsia="en-US"/>
              </w:rPr>
            </w:pPr>
            <w:r>
              <w:rPr>
                <w:lang w:eastAsia="en-US"/>
              </w:rPr>
              <w:t>Eil. Nr.</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334044AE" w14:textId="77777777" w:rsidR="0001626D" w:rsidRDefault="0001626D" w:rsidP="007E1809">
            <w:pPr>
              <w:tabs>
                <w:tab w:val="left" w:pos="1260"/>
              </w:tabs>
              <w:spacing w:line="256" w:lineRule="auto"/>
              <w:jc w:val="center"/>
              <w:rPr>
                <w:lang w:eastAsia="en-US"/>
              </w:rPr>
            </w:pPr>
            <w:r>
              <w:rPr>
                <w:lang w:eastAsia="en-US"/>
              </w:rPr>
              <w:t>Rodiklis</w:t>
            </w:r>
          </w:p>
        </w:tc>
        <w:tc>
          <w:tcPr>
            <w:tcW w:w="3405" w:type="dxa"/>
            <w:gridSpan w:val="3"/>
            <w:tcBorders>
              <w:top w:val="single" w:sz="4" w:space="0" w:color="auto"/>
              <w:left w:val="single" w:sz="4" w:space="0" w:color="auto"/>
              <w:bottom w:val="single" w:sz="4" w:space="0" w:color="auto"/>
              <w:right w:val="nil"/>
            </w:tcBorders>
          </w:tcPr>
          <w:p w14:paraId="7132CF8C" w14:textId="77777777" w:rsidR="0001626D" w:rsidRDefault="0001626D" w:rsidP="0001626D">
            <w:pPr>
              <w:tabs>
                <w:tab w:val="left" w:pos="1260"/>
              </w:tabs>
              <w:spacing w:line="256" w:lineRule="auto"/>
              <w:ind w:left="267"/>
              <w:jc w:val="center"/>
              <w:rPr>
                <w:lang w:eastAsia="en-US"/>
              </w:rPr>
            </w:pPr>
            <w:r>
              <w:rPr>
                <w:lang w:eastAsia="en-US"/>
              </w:rPr>
              <w:t>Gyventojų (šeimų) skaičius</w:t>
            </w:r>
          </w:p>
        </w:tc>
        <w:tc>
          <w:tcPr>
            <w:tcW w:w="2271" w:type="dxa"/>
            <w:gridSpan w:val="2"/>
            <w:tcBorders>
              <w:top w:val="single" w:sz="4" w:space="0" w:color="auto"/>
              <w:left w:val="nil"/>
              <w:bottom w:val="single" w:sz="4" w:space="0" w:color="auto"/>
              <w:right w:val="single" w:sz="4" w:space="0" w:color="auto"/>
            </w:tcBorders>
          </w:tcPr>
          <w:p w14:paraId="2AB41C47" w14:textId="6DC672E6" w:rsidR="0001626D" w:rsidRDefault="0001626D" w:rsidP="007E1809">
            <w:pPr>
              <w:tabs>
                <w:tab w:val="left" w:pos="1260"/>
              </w:tabs>
              <w:spacing w:line="256" w:lineRule="auto"/>
              <w:ind w:hanging="536"/>
              <w:jc w:val="center"/>
              <w:rPr>
                <w:lang w:eastAsia="en-US"/>
              </w:rPr>
            </w:pPr>
          </w:p>
        </w:tc>
      </w:tr>
      <w:tr w:rsidR="0001626D" w14:paraId="56FD77EF" w14:textId="05E3CD6D" w:rsidTr="0001626D">
        <w:trPr>
          <w:trHeight w:val="215"/>
        </w:trPr>
        <w:tc>
          <w:tcPr>
            <w:tcW w:w="1132" w:type="dxa"/>
            <w:tcBorders>
              <w:top w:val="single" w:sz="4" w:space="0" w:color="auto"/>
              <w:left w:val="single" w:sz="4" w:space="0" w:color="auto"/>
              <w:bottom w:val="single" w:sz="4" w:space="0" w:color="auto"/>
              <w:right w:val="single" w:sz="4" w:space="0" w:color="auto"/>
            </w:tcBorders>
          </w:tcPr>
          <w:p w14:paraId="532C1F34" w14:textId="77777777" w:rsidR="0001626D" w:rsidRDefault="0001626D" w:rsidP="007E1809">
            <w:pPr>
              <w:tabs>
                <w:tab w:val="left" w:pos="1260"/>
              </w:tabs>
              <w:spacing w:line="256" w:lineRule="auto"/>
              <w:jc w:val="center"/>
              <w:rPr>
                <w:lang w:eastAsia="en-US"/>
              </w:rPr>
            </w:pPr>
          </w:p>
        </w:tc>
        <w:tc>
          <w:tcPr>
            <w:tcW w:w="2690" w:type="dxa"/>
            <w:tcBorders>
              <w:top w:val="single" w:sz="4" w:space="0" w:color="auto"/>
              <w:left w:val="single" w:sz="4" w:space="0" w:color="auto"/>
              <w:bottom w:val="single" w:sz="4" w:space="0" w:color="auto"/>
              <w:right w:val="single" w:sz="4" w:space="0" w:color="auto"/>
            </w:tcBorders>
            <w:noWrap/>
            <w:vAlign w:val="center"/>
          </w:tcPr>
          <w:p w14:paraId="5EB5F67D" w14:textId="77777777" w:rsidR="0001626D" w:rsidRDefault="0001626D" w:rsidP="007E1809">
            <w:pPr>
              <w:tabs>
                <w:tab w:val="left" w:pos="1260"/>
              </w:tabs>
              <w:spacing w:line="25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66710A28" w14:textId="77777777" w:rsidR="0001626D" w:rsidRDefault="0001626D" w:rsidP="007E1809">
            <w:pPr>
              <w:tabs>
                <w:tab w:val="left" w:pos="1260"/>
              </w:tabs>
              <w:spacing w:line="256" w:lineRule="auto"/>
              <w:jc w:val="center"/>
              <w:rPr>
                <w:lang w:eastAsia="en-US"/>
              </w:rPr>
            </w:pPr>
            <w:r>
              <w:rPr>
                <w:lang w:eastAsia="en-US"/>
              </w:rPr>
              <w:t xml:space="preserve">2019 m. </w:t>
            </w:r>
          </w:p>
        </w:tc>
        <w:tc>
          <w:tcPr>
            <w:tcW w:w="1139" w:type="dxa"/>
            <w:tcBorders>
              <w:top w:val="single" w:sz="4" w:space="0" w:color="auto"/>
              <w:left w:val="single" w:sz="4" w:space="0" w:color="auto"/>
              <w:bottom w:val="single" w:sz="4" w:space="0" w:color="auto"/>
              <w:right w:val="single" w:sz="4" w:space="0" w:color="auto"/>
            </w:tcBorders>
            <w:hideMark/>
          </w:tcPr>
          <w:p w14:paraId="199F9233" w14:textId="77777777" w:rsidR="0001626D" w:rsidRDefault="0001626D" w:rsidP="007E1809">
            <w:pPr>
              <w:tabs>
                <w:tab w:val="left" w:pos="1260"/>
              </w:tabs>
              <w:spacing w:line="256" w:lineRule="auto"/>
              <w:rPr>
                <w:lang w:eastAsia="en-US"/>
              </w:rPr>
            </w:pPr>
            <w:r>
              <w:rPr>
                <w:lang w:eastAsia="en-US"/>
              </w:rPr>
              <w:t xml:space="preserve">2020 m. </w:t>
            </w:r>
          </w:p>
        </w:tc>
        <w:tc>
          <w:tcPr>
            <w:tcW w:w="1132" w:type="dxa"/>
            <w:tcBorders>
              <w:top w:val="single" w:sz="4" w:space="0" w:color="auto"/>
              <w:left w:val="single" w:sz="4" w:space="0" w:color="auto"/>
              <w:bottom w:val="single" w:sz="4" w:space="0" w:color="auto"/>
              <w:right w:val="single" w:sz="4" w:space="0" w:color="auto"/>
            </w:tcBorders>
            <w:hideMark/>
          </w:tcPr>
          <w:p w14:paraId="19B87710" w14:textId="77777777" w:rsidR="0001626D" w:rsidRDefault="0001626D" w:rsidP="007E1809">
            <w:pPr>
              <w:tabs>
                <w:tab w:val="left" w:pos="1260"/>
              </w:tabs>
              <w:spacing w:line="256" w:lineRule="auto"/>
              <w:jc w:val="center"/>
              <w:rPr>
                <w:lang w:eastAsia="en-US"/>
              </w:rPr>
            </w:pPr>
            <w:r>
              <w:rPr>
                <w:lang w:eastAsia="en-US"/>
              </w:rPr>
              <w:t xml:space="preserve">2021 m. </w:t>
            </w:r>
          </w:p>
        </w:tc>
        <w:tc>
          <w:tcPr>
            <w:tcW w:w="1137" w:type="dxa"/>
            <w:tcBorders>
              <w:top w:val="single" w:sz="4" w:space="0" w:color="auto"/>
              <w:left w:val="single" w:sz="4" w:space="0" w:color="auto"/>
              <w:bottom w:val="single" w:sz="4" w:space="0" w:color="auto"/>
              <w:right w:val="single" w:sz="4" w:space="0" w:color="auto"/>
            </w:tcBorders>
          </w:tcPr>
          <w:p w14:paraId="54BC4DB2" w14:textId="77777777" w:rsidR="0001626D" w:rsidRDefault="0001626D" w:rsidP="007E1809">
            <w:pPr>
              <w:tabs>
                <w:tab w:val="left" w:pos="1260"/>
              </w:tabs>
              <w:spacing w:line="256" w:lineRule="auto"/>
              <w:jc w:val="center"/>
              <w:rPr>
                <w:lang w:eastAsia="en-US"/>
              </w:rPr>
            </w:pPr>
            <w:r>
              <w:rPr>
                <w:lang w:eastAsia="en-US"/>
              </w:rPr>
              <w:t xml:space="preserve">2022 m. </w:t>
            </w:r>
          </w:p>
        </w:tc>
        <w:tc>
          <w:tcPr>
            <w:tcW w:w="1134" w:type="dxa"/>
            <w:tcBorders>
              <w:top w:val="single" w:sz="4" w:space="0" w:color="auto"/>
              <w:left w:val="single" w:sz="4" w:space="0" w:color="auto"/>
              <w:bottom w:val="single" w:sz="4" w:space="0" w:color="auto"/>
              <w:right w:val="single" w:sz="4" w:space="0" w:color="auto"/>
            </w:tcBorders>
          </w:tcPr>
          <w:p w14:paraId="0F4C85D3" w14:textId="224FC0D9" w:rsidR="0001626D" w:rsidRDefault="0001626D" w:rsidP="0001626D">
            <w:pPr>
              <w:tabs>
                <w:tab w:val="left" w:pos="1260"/>
              </w:tabs>
              <w:spacing w:line="256" w:lineRule="auto"/>
              <w:jc w:val="center"/>
              <w:rPr>
                <w:lang w:eastAsia="en-US"/>
              </w:rPr>
            </w:pPr>
            <w:r>
              <w:rPr>
                <w:lang w:eastAsia="en-US"/>
              </w:rPr>
              <w:t xml:space="preserve">2023 m. </w:t>
            </w:r>
          </w:p>
        </w:tc>
      </w:tr>
      <w:tr w:rsidR="0001626D" w14:paraId="672C4A8B" w14:textId="15E7B3D4"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54EEF699" w14:textId="77777777" w:rsidR="0001626D" w:rsidRDefault="0001626D" w:rsidP="007E1809">
            <w:pPr>
              <w:tabs>
                <w:tab w:val="left" w:pos="1260"/>
              </w:tabs>
              <w:spacing w:line="256" w:lineRule="auto"/>
              <w:jc w:val="center"/>
              <w:rPr>
                <w:lang w:eastAsia="en-US"/>
              </w:rPr>
            </w:pPr>
            <w:r>
              <w:rPr>
                <w:lang w:eastAsia="en-US"/>
              </w:rPr>
              <w:t>1.</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6E771F33" w14:textId="77777777" w:rsidR="0001626D" w:rsidRDefault="0001626D" w:rsidP="007E1809">
            <w:pPr>
              <w:tabs>
                <w:tab w:val="left" w:pos="1260"/>
              </w:tabs>
              <w:spacing w:line="256" w:lineRule="auto"/>
              <w:rPr>
                <w:lang w:eastAsia="en-US"/>
              </w:rPr>
            </w:pPr>
            <w:r>
              <w:rPr>
                <w:lang w:eastAsia="en-US"/>
              </w:rPr>
              <w:t>Gyventojų skaičius, iš jų</w:t>
            </w:r>
          </w:p>
        </w:tc>
        <w:tc>
          <w:tcPr>
            <w:tcW w:w="1134" w:type="dxa"/>
            <w:tcBorders>
              <w:top w:val="single" w:sz="4" w:space="0" w:color="auto"/>
              <w:left w:val="single" w:sz="4" w:space="0" w:color="auto"/>
              <w:bottom w:val="single" w:sz="4" w:space="0" w:color="auto"/>
              <w:right w:val="single" w:sz="4" w:space="0" w:color="auto"/>
            </w:tcBorders>
            <w:hideMark/>
          </w:tcPr>
          <w:p w14:paraId="4EC155D2" w14:textId="77777777" w:rsidR="0001626D" w:rsidRDefault="0001626D" w:rsidP="007E1809">
            <w:pPr>
              <w:tabs>
                <w:tab w:val="left" w:pos="1260"/>
              </w:tabs>
              <w:spacing w:line="256" w:lineRule="auto"/>
              <w:ind w:hanging="86"/>
              <w:jc w:val="center"/>
              <w:rPr>
                <w:lang w:eastAsia="en-US"/>
              </w:rPr>
            </w:pPr>
            <w:r>
              <w:rPr>
                <w:lang w:eastAsia="en-US"/>
              </w:rPr>
              <w:t>16 493</w:t>
            </w:r>
          </w:p>
        </w:tc>
        <w:tc>
          <w:tcPr>
            <w:tcW w:w="1139" w:type="dxa"/>
            <w:tcBorders>
              <w:top w:val="single" w:sz="4" w:space="0" w:color="auto"/>
              <w:left w:val="single" w:sz="4" w:space="0" w:color="auto"/>
              <w:bottom w:val="single" w:sz="4" w:space="0" w:color="auto"/>
              <w:right w:val="single" w:sz="4" w:space="0" w:color="auto"/>
            </w:tcBorders>
            <w:hideMark/>
          </w:tcPr>
          <w:p w14:paraId="6A0635D3" w14:textId="77777777" w:rsidR="0001626D" w:rsidRDefault="0001626D" w:rsidP="007E1809">
            <w:pPr>
              <w:tabs>
                <w:tab w:val="left" w:pos="1260"/>
              </w:tabs>
              <w:spacing w:line="256" w:lineRule="auto"/>
              <w:ind w:hanging="86"/>
              <w:jc w:val="center"/>
              <w:rPr>
                <w:lang w:eastAsia="en-US"/>
              </w:rPr>
            </w:pPr>
            <w:r>
              <w:rPr>
                <w:lang w:eastAsia="en-US"/>
              </w:rPr>
              <w:t>16084</w:t>
            </w:r>
          </w:p>
        </w:tc>
        <w:tc>
          <w:tcPr>
            <w:tcW w:w="1132" w:type="dxa"/>
            <w:tcBorders>
              <w:top w:val="single" w:sz="4" w:space="0" w:color="auto"/>
              <w:left w:val="single" w:sz="4" w:space="0" w:color="auto"/>
              <w:bottom w:val="single" w:sz="4" w:space="0" w:color="auto"/>
              <w:right w:val="single" w:sz="4" w:space="0" w:color="auto"/>
            </w:tcBorders>
            <w:hideMark/>
          </w:tcPr>
          <w:p w14:paraId="0B4BC602" w14:textId="77777777" w:rsidR="0001626D" w:rsidRDefault="0001626D" w:rsidP="007E1809">
            <w:pPr>
              <w:tabs>
                <w:tab w:val="left" w:pos="1260"/>
              </w:tabs>
              <w:spacing w:line="256" w:lineRule="auto"/>
              <w:jc w:val="center"/>
              <w:rPr>
                <w:lang w:eastAsia="en-US"/>
              </w:rPr>
            </w:pPr>
            <w:r>
              <w:rPr>
                <w:lang w:eastAsia="en-US"/>
              </w:rPr>
              <w:t>16250</w:t>
            </w:r>
          </w:p>
        </w:tc>
        <w:tc>
          <w:tcPr>
            <w:tcW w:w="1137" w:type="dxa"/>
            <w:tcBorders>
              <w:top w:val="single" w:sz="4" w:space="0" w:color="auto"/>
              <w:left w:val="single" w:sz="4" w:space="0" w:color="auto"/>
              <w:bottom w:val="single" w:sz="4" w:space="0" w:color="auto"/>
              <w:right w:val="single" w:sz="4" w:space="0" w:color="auto"/>
            </w:tcBorders>
          </w:tcPr>
          <w:p w14:paraId="74F7F2D8" w14:textId="77777777" w:rsidR="0001626D" w:rsidRDefault="0001626D" w:rsidP="007E1809">
            <w:pPr>
              <w:tabs>
                <w:tab w:val="left" w:pos="1260"/>
              </w:tabs>
              <w:spacing w:line="256" w:lineRule="auto"/>
              <w:jc w:val="center"/>
              <w:rPr>
                <w:lang w:eastAsia="en-US"/>
              </w:rPr>
            </w:pPr>
            <w:r>
              <w:rPr>
                <w:lang w:eastAsia="en-US"/>
              </w:rPr>
              <w:t>15831</w:t>
            </w:r>
          </w:p>
        </w:tc>
        <w:tc>
          <w:tcPr>
            <w:tcW w:w="1134" w:type="dxa"/>
            <w:tcBorders>
              <w:top w:val="single" w:sz="4" w:space="0" w:color="auto"/>
              <w:left w:val="single" w:sz="4" w:space="0" w:color="auto"/>
              <w:bottom w:val="single" w:sz="4" w:space="0" w:color="auto"/>
              <w:right w:val="single" w:sz="4" w:space="0" w:color="auto"/>
            </w:tcBorders>
          </w:tcPr>
          <w:p w14:paraId="74EA7C1E" w14:textId="2A2429EE" w:rsidR="0001626D" w:rsidRDefault="0001626D" w:rsidP="0001626D">
            <w:pPr>
              <w:tabs>
                <w:tab w:val="left" w:pos="1260"/>
              </w:tabs>
              <w:spacing w:line="256" w:lineRule="auto"/>
              <w:jc w:val="center"/>
              <w:rPr>
                <w:lang w:eastAsia="en-US"/>
              </w:rPr>
            </w:pPr>
            <w:r>
              <w:rPr>
                <w:lang w:eastAsia="en-US"/>
              </w:rPr>
              <w:t>15534</w:t>
            </w:r>
          </w:p>
        </w:tc>
      </w:tr>
      <w:tr w:rsidR="0001626D" w14:paraId="2714098B" w14:textId="26C0EBF8"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29349CED" w14:textId="77777777" w:rsidR="0001626D" w:rsidRDefault="0001626D" w:rsidP="007E1809">
            <w:pPr>
              <w:tabs>
                <w:tab w:val="left" w:pos="1260"/>
              </w:tabs>
              <w:spacing w:line="256" w:lineRule="auto"/>
              <w:jc w:val="center"/>
              <w:rPr>
                <w:lang w:eastAsia="en-US"/>
              </w:rPr>
            </w:pPr>
            <w:r>
              <w:rPr>
                <w:lang w:eastAsia="en-US"/>
              </w:rPr>
              <w:t>1.1.</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6274EF2F" w14:textId="77777777" w:rsidR="0001626D" w:rsidRDefault="0001626D" w:rsidP="007E1809">
            <w:pPr>
              <w:tabs>
                <w:tab w:val="left" w:pos="1260"/>
              </w:tabs>
              <w:spacing w:line="256" w:lineRule="auto"/>
              <w:rPr>
                <w:lang w:eastAsia="en-US"/>
              </w:rPr>
            </w:pPr>
            <w:r>
              <w:rPr>
                <w:lang w:eastAsia="en-US"/>
              </w:rPr>
              <w:t>mieste</w:t>
            </w:r>
          </w:p>
        </w:tc>
        <w:tc>
          <w:tcPr>
            <w:tcW w:w="1134" w:type="dxa"/>
            <w:tcBorders>
              <w:top w:val="single" w:sz="4" w:space="0" w:color="auto"/>
              <w:left w:val="single" w:sz="4" w:space="0" w:color="auto"/>
              <w:bottom w:val="single" w:sz="4" w:space="0" w:color="auto"/>
              <w:right w:val="single" w:sz="4" w:space="0" w:color="auto"/>
            </w:tcBorders>
            <w:hideMark/>
          </w:tcPr>
          <w:p w14:paraId="5DEDDF58" w14:textId="77777777" w:rsidR="0001626D" w:rsidRDefault="0001626D" w:rsidP="007E1809">
            <w:pPr>
              <w:tabs>
                <w:tab w:val="left" w:pos="1260"/>
              </w:tabs>
              <w:spacing w:line="256" w:lineRule="auto"/>
              <w:jc w:val="center"/>
              <w:rPr>
                <w:lang w:eastAsia="en-US"/>
              </w:rPr>
            </w:pPr>
            <w:r>
              <w:rPr>
                <w:lang w:eastAsia="en-US"/>
              </w:rPr>
              <w:t>5 279</w:t>
            </w:r>
          </w:p>
        </w:tc>
        <w:tc>
          <w:tcPr>
            <w:tcW w:w="1139" w:type="dxa"/>
            <w:tcBorders>
              <w:top w:val="single" w:sz="4" w:space="0" w:color="auto"/>
              <w:left w:val="single" w:sz="4" w:space="0" w:color="auto"/>
              <w:bottom w:val="single" w:sz="4" w:space="0" w:color="auto"/>
              <w:right w:val="single" w:sz="4" w:space="0" w:color="auto"/>
            </w:tcBorders>
            <w:hideMark/>
          </w:tcPr>
          <w:p w14:paraId="099E14E7" w14:textId="77777777" w:rsidR="0001626D" w:rsidRDefault="0001626D" w:rsidP="007E1809">
            <w:pPr>
              <w:tabs>
                <w:tab w:val="left" w:pos="1260"/>
              </w:tabs>
              <w:spacing w:line="256" w:lineRule="auto"/>
              <w:jc w:val="center"/>
              <w:rPr>
                <w:lang w:eastAsia="en-US"/>
              </w:rPr>
            </w:pPr>
            <w:r>
              <w:rPr>
                <w:lang w:eastAsia="en-US"/>
              </w:rPr>
              <w:t>5162</w:t>
            </w:r>
          </w:p>
        </w:tc>
        <w:tc>
          <w:tcPr>
            <w:tcW w:w="1132" w:type="dxa"/>
            <w:tcBorders>
              <w:top w:val="single" w:sz="4" w:space="0" w:color="auto"/>
              <w:left w:val="single" w:sz="4" w:space="0" w:color="auto"/>
              <w:bottom w:val="single" w:sz="4" w:space="0" w:color="auto"/>
              <w:right w:val="single" w:sz="4" w:space="0" w:color="auto"/>
            </w:tcBorders>
            <w:hideMark/>
          </w:tcPr>
          <w:p w14:paraId="1094A4E8" w14:textId="77777777" w:rsidR="0001626D" w:rsidRDefault="0001626D" w:rsidP="007E1809">
            <w:pPr>
              <w:tabs>
                <w:tab w:val="left" w:pos="1260"/>
              </w:tabs>
              <w:spacing w:line="256" w:lineRule="auto"/>
              <w:jc w:val="center"/>
              <w:rPr>
                <w:lang w:eastAsia="en-US"/>
              </w:rPr>
            </w:pPr>
            <w:r>
              <w:rPr>
                <w:lang w:eastAsia="en-US"/>
              </w:rPr>
              <w:t>5508</w:t>
            </w:r>
          </w:p>
        </w:tc>
        <w:tc>
          <w:tcPr>
            <w:tcW w:w="1137" w:type="dxa"/>
            <w:tcBorders>
              <w:top w:val="single" w:sz="4" w:space="0" w:color="auto"/>
              <w:left w:val="single" w:sz="4" w:space="0" w:color="auto"/>
              <w:bottom w:val="single" w:sz="4" w:space="0" w:color="auto"/>
              <w:right w:val="single" w:sz="4" w:space="0" w:color="auto"/>
            </w:tcBorders>
          </w:tcPr>
          <w:p w14:paraId="31871A98" w14:textId="77777777" w:rsidR="0001626D" w:rsidRDefault="0001626D" w:rsidP="007E1809">
            <w:pPr>
              <w:tabs>
                <w:tab w:val="left" w:pos="1260"/>
              </w:tabs>
              <w:spacing w:line="256" w:lineRule="auto"/>
              <w:jc w:val="center"/>
              <w:rPr>
                <w:lang w:eastAsia="en-US"/>
              </w:rPr>
            </w:pPr>
            <w:r>
              <w:rPr>
                <w:lang w:eastAsia="en-US"/>
              </w:rPr>
              <w:t>5422</w:t>
            </w:r>
          </w:p>
        </w:tc>
        <w:tc>
          <w:tcPr>
            <w:tcW w:w="1134" w:type="dxa"/>
            <w:tcBorders>
              <w:top w:val="single" w:sz="4" w:space="0" w:color="auto"/>
              <w:left w:val="single" w:sz="4" w:space="0" w:color="auto"/>
              <w:bottom w:val="single" w:sz="4" w:space="0" w:color="auto"/>
              <w:right w:val="single" w:sz="4" w:space="0" w:color="auto"/>
            </w:tcBorders>
          </w:tcPr>
          <w:p w14:paraId="5229621C" w14:textId="5B9AC8B8" w:rsidR="0001626D" w:rsidRDefault="0001626D" w:rsidP="0001626D">
            <w:pPr>
              <w:tabs>
                <w:tab w:val="left" w:pos="1260"/>
              </w:tabs>
              <w:spacing w:line="256" w:lineRule="auto"/>
              <w:jc w:val="center"/>
              <w:rPr>
                <w:lang w:eastAsia="en-US"/>
              </w:rPr>
            </w:pPr>
            <w:r>
              <w:rPr>
                <w:lang w:eastAsia="en-US"/>
              </w:rPr>
              <w:t>5337</w:t>
            </w:r>
          </w:p>
        </w:tc>
      </w:tr>
      <w:tr w:rsidR="0001626D" w14:paraId="4CE06888" w14:textId="62869FE2"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46BEE88C" w14:textId="77777777" w:rsidR="0001626D" w:rsidRDefault="0001626D" w:rsidP="007E1809">
            <w:pPr>
              <w:tabs>
                <w:tab w:val="left" w:pos="1260"/>
              </w:tabs>
              <w:spacing w:line="256" w:lineRule="auto"/>
              <w:jc w:val="center"/>
              <w:rPr>
                <w:lang w:eastAsia="en-US"/>
              </w:rPr>
            </w:pPr>
            <w:r>
              <w:rPr>
                <w:lang w:eastAsia="en-US"/>
              </w:rPr>
              <w:t>1.2.</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24EC0E8A" w14:textId="77777777" w:rsidR="0001626D" w:rsidRDefault="0001626D" w:rsidP="007E1809">
            <w:pPr>
              <w:tabs>
                <w:tab w:val="left" w:pos="1260"/>
              </w:tabs>
              <w:spacing w:line="256" w:lineRule="auto"/>
              <w:rPr>
                <w:lang w:eastAsia="en-US"/>
              </w:rPr>
            </w:pPr>
            <w:r>
              <w:rPr>
                <w:lang w:eastAsia="en-US"/>
              </w:rPr>
              <w:t>kaime</w:t>
            </w:r>
          </w:p>
        </w:tc>
        <w:tc>
          <w:tcPr>
            <w:tcW w:w="1134" w:type="dxa"/>
            <w:tcBorders>
              <w:top w:val="single" w:sz="4" w:space="0" w:color="auto"/>
              <w:left w:val="single" w:sz="4" w:space="0" w:color="auto"/>
              <w:bottom w:val="single" w:sz="4" w:space="0" w:color="auto"/>
              <w:right w:val="single" w:sz="4" w:space="0" w:color="auto"/>
            </w:tcBorders>
            <w:hideMark/>
          </w:tcPr>
          <w:p w14:paraId="22F80F15" w14:textId="77777777" w:rsidR="0001626D" w:rsidRDefault="0001626D" w:rsidP="007E1809">
            <w:pPr>
              <w:tabs>
                <w:tab w:val="left" w:pos="1260"/>
              </w:tabs>
              <w:spacing w:line="256" w:lineRule="auto"/>
              <w:jc w:val="center"/>
              <w:rPr>
                <w:lang w:eastAsia="en-US"/>
              </w:rPr>
            </w:pPr>
            <w:r>
              <w:rPr>
                <w:lang w:eastAsia="en-US"/>
              </w:rPr>
              <w:t>11 214</w:t>
            </w:r>
          </w:p>
        </w:tc>
        <w:tc>
          <w:tcPr>
            <w:tcW w:w="1139" w:type="dxa"/>
            <w:tcBorders>
              <w:top w:val="single" w:sz="4" w:space="0" w:color="auto"/>
              <w:left w:val="single" w:sz="4" w:space="0" w:color="auto"/>
              <w:bottom w:val="single" w:sz="4" w:space="0" w:color="auto"/>
              <w:right w:val="single" w:sz="4" w:space="0" w:color="auto"/>
            </w:tcBorders>
            <w:hideMark/>
          </w:tcPr>
          <w:p w14:paraId="21676CC7" w14:textId="77777777" w:rsidR="0001626D" w:rsidRDefault="0001626D" w:rsidP="007E1809">
            <w:pPr>
              <w:tabs>
                <w:tab w:val="left" w:pos="1260"/>
              </w:tabs>
              <w:spacing w:line="256" w:lineRule="auto"/>
              <w:jc w:val="center"/>
              <w:rPr>
                <w:lang w:eastAsia="en-US"/>
              </w:rPr>
            </w:pPr>
            <w:r>
              <w:rPr>
                <w:lang w:eastAsia="en-US"/>
              </w:rPr>
              <w:t>10 922</w:t>
            </w:r>
          </w:p>
        </w:tc>
        <w:tc>
          <w:tcPr>
            <w:tcW w:w="1132" w:type="dxa"/>
            <w:tcBorders>
              <w:top w:val="single" w:sz="4" w:space="0" w:color="auto"/>
              <w:left w:val="single" w:sz="4" w:space="0" w:color="auto"/>
              <w:bottom w:val="single" w:sz="4" w:space="0" w:color="auto"/>
              <w:right w:val="single" w:sz="4" w:space="0" w:color="auto"/>
            </w:tcBorders>
            <w:hideMark/>
          </w:tcPr>
          <w:p w14:paraId="17C4C119" w14:textId="77777777" w:rsidR="0001626D" w:rsidRDefault="0001626D" w:rsidP="007E1809">
            <w:pPr>
              <w:tabs>
                <w:tab w:val="left" w:pos="1260"/>
              </w:tabs>
              <w:spacing w:line="256" w:lineRule="auto"/>
              <w:jc w:val="center"/>
              <w:rPr>
                <w:lang w:eastAsia="en-US"/>
              </w:rPr>
            </w:pPr>
            <w:r>
              <w:rPr>
                <w:lang w:eastAsia="en-US"/>
              </w:rPr>
              <w:t>10742</w:t>
            </w:r>
          </w:p>
        </w:tc>
        <w:tc>
          <w:tcPr>
            <w:tcW w:w="1137" w:type="dxa"/>
            <w:tcBorders>
              <w:top w:val="single" w:sz="4" w:space="0" w:color="auto"/>
              <w:left w:val="single" w:sz="4" w:space="0" w:color="auto"/>
              <w:bottom w:val="single" w:sz="4" w:space="0" w:color="auto"/>
              <w:right w:val="single" w:sz="4" w:space="0" w:color="auto"/>
            </w:tcBorders>
          </w:tcPr>
          <w:p w14:paraId="72309566" w14:textId="77777777" w:rsidR="0001626D" w:rsidRDefault="0001626D" w:rsidP="007E1809">
            <w:pPr>
              <w:tabs>
                <w:tab w:val="left" w:pos="1260"/>
              </w:tabs>
              <w:spacing w:line="256" w:lineRule="auto"/>
              <w:jc w:val="center"/>
              <w:rPr>
                <w:lang w:eastAsia="en-US"/>
              </w:rPr>
            </w:pPr>
            <w:r>
              <w:rPr>
                <w:lang w:eastAsia="en-US"/>
              </w:rPr>
              <w:t>10409</w:t>
            </w:r>
          </w:p>
        </w:tc>
        <w:tc>
          <w:tcPr>
            <w:tcW w:w="1134" w:type="dxa"/>
            <w:tcBorders>
              <w:top w:val="single" w:sz="4" w:space="0" w:color="auto"/>
              <w:left w:val="single" w:sz="4" w:space="0" w:color="auto"/>
              <w:bottom w:val="single" w:sz="4" w:space="0" w:color="auto"/>
              <w:right w:val="single" w:sz="4" w:space="0" w:color="auto"/>
            </w:tcBorders>
          </w:tcPr>
          <w:p w14:paraId="61B09DDB" w14:textId="6941ED10" w:rsidR="0001626D" w:rsidRDefault="0001626D" w:rsidP="0001626D">
            <w:pPr>
              <w:tabs>
                <w:tab w:val="left" w:pos="1260"/>
              </w:tabs>
              <w:spacing w:line="256" w:lineRule="auto"/>
              <w:jc w:val="center"/>
              <w:rPr>
                <w:lang w:eastAsia="en-US"/>
              </w:rPr>
            </w:pPr>
            <w:r>
              <w:rPr>
                <w:lang w:eastAsia="en-US"/>
              </w:rPr>
              <w:t>10197</w:t>
            </w:r>
          </w:p>
        </w:tc>
      </w:tr>
      <w:tr w:rsidR="0001626D" w14:paraId="5F6EA295" w14:textId="6D7A7589"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58171A9F" w14:textId="77777777" w:rsidR="0001626D" w:rsidRDefault="0001626D" w:rsidP="007E1809">
            <w:pPr>
              <w:tabs>
                <w:tab w:val="left" w:pos="1260"/>
              </w:tabs>
              <w:spacing w:line="256" w:lineRule="auto"/>
              <w:ind w:right="179"/>
              <w:jc w:val="center"/>
              <w:rPr>
                <w:lang w:eastAsia="en-US"/>
              </w:rPr>
            </w:pPr>
            <w:r>
              <w:rPr>
                <w:lang w:eastAsia="en-US"/>
              </w:rPr>
              <w:t>2.</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09653136" w14:textId="77777777" w:rsidR="0001626D" w:rsidRDefault="0001626D" w:rsidP="007E1809">
            <w:pPr>
              <w:tabs>
                <w:tab w:val="left" w:pos="1260"/>
              </w:tabs>
              <w:spacing w:line="256" w:lineRule="auto"/>
              <w:ind w:right="179"/>
              <w:rPr>
                <w:lang w:eastAsia="en-US"/>
              </w:rPr>
            </w:pPr>
            <w:r>
              <w:rPr>
                <w:lang w:eastAsia="en-US"/>
              </w:rPr>
              <w:t>Iš bendro gyventojų skaičiaus:</w:t>
            </w:r>
          </w:p>
        </w:tc>
        <w:tc>
          <w:tcPr>
            <w:tcW w:w="1134" w:type="dxa"/>
            <w:tcBorders>
              <w:top w:val="single" w:sz="4" w:space="0" w:color="auto"/>
              <w:left w:val="single" w:sz="4" w:space="0" w:color="auto"/>
              <w:bottom w:val="single" w:sz="4" w:space="0" w:color="auto"/>
              <w:right w:val="single" w:sz="4" w:space="0" w:color="auto"/>
            </w:tcBorders>
          </w:tcPr>
          <w:p w14:paraId="2F184318" w14:textId="77777777" w:rsidR="0001626D" w:rsidRDefault="0001626D" w:rsidP="007E1809">
            <w:pPr>
              <w:tabs>
                <w:tab w:val="left" w:pos="1260"/>
              </w:tabs>
              <w:spacing w:line="256" w:lineRule="auto"/>
              <w:ind w:right="179"/>
              <w:rPr>
                <w:lang w:eastAsia="en-US"/>
              </w:rPr>
            </w:pPr>
          </w:p>
        </w:tc>
        <w:tc>
          <w:tcPr>
            <w:tcW w:w="1139" w:type="dxa"/>
            <w:tcBorders>
              <w:top w:val="single" w:sz="4" w:space="0" w:color="auto"/>
              <w:left w:val="single" w:sz="4" w:space="0" w:color="auto"/>
              <w:bottom w:val="single" w:sz="4" w:space="0" w:color="auto"/>
              <w:right w:val="single" w:sz="4" w:space="0" w:color="auto"/>
            </w:tcBorders>
          </w:tcPr>
          <w:p w14:paraId="50D2C942" w14:textId="77777777" w:rsidR="0001626D" w:rsidRDefault="0001626D" w:rsidP="007E1809">
            <w:pPr>
              <w:tabs>
                <w:tab w:val="left" w:pos="1260"/>
              </w:tabs>
              <w:spacing w:line="256" w:lineRule="auto"/>
              <w:ind w:right="179"/>
              <w:rPr>
                <w:lang w:eastAsia="en-US"/>
              </w:rPr>
            </w:pPr>
          </w:p>
        </w:tc>
        <w:tc>
          <w:tcPr>
            <w:tcW w:w="1132" w:type="dxa"/>
            <w:tcBorders>
              <w:top w:val="single" w:sz="4" w:space="0" w:color="auto"/>
              <w:left w:val="single" w:sz="4" w:space="0" w:color="auto"/>
              <w:bottom w:val="single" w:sz="4" w:space="0" w:color="auto"/>
              <w:right w:val="single" w:sz="4" w:space="0" w:color="auto"/>
            </w:tcBorders>
          </w:tcPr>
          <w:p w14:paraId="417FC523" w14:textId="77777777" w:rsidR="0001626D" w:rsidRDefault="0001626D" w:rsidP="007E1809">
            <w:pPr>
              <w:tabs>
                <w:tab w:val="left" w:pos="1260"/>
              </w:tabs>
              <w:spacing w:line="256" w:lineRule="auto"/>
              <w:ind w:right="179"/>
              <w:jc w:val="center"/>
              <w:rPr>
                <w:lang w:eastAsia="en-US"/>
              </w:rPr>
            </w:pPr>
          </w:p>
        </w:tc>
        <w:tc>
          <w:tcPr>
            <w:tcW w:w="1137" w:type="dxa"/>
            <w:tcBorders>
              <w:top w:val="single" w:sz="4" w:space="0" w:color="auto"/>
              <w:left w:val="single" w:sz="4" w:space="0" w:color="auto"/>
              <w:bottom w:val="single" w:sz="4" w:space="0" w:color="auto"/>
              <w:right w:val="single" w:sz="4" w:space="0" w:color="auto"/>
            </w:tcBorders>
          </w:tcPr>
          <w:p w14:paraId="5DBAB996" w14:textId="77777777" w:rsidR="0001626D" w:rsidRDefault="0001626D" w:rsidP="007E1809">
            <w:pPr>
              <w:tabs>
                <w:tab w:val="left" w:pos="1260"/>
              </w:tabs>
              <w:spacing w:line="256" w:lineRule="auto"/>
              <w:ind w:right="179"/>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14:paraId="0DFC08D3" w14:textId="77777777" w:rsidR="0001626D" w:rsidRDefault="0001626D" w:rsidP="007E1809">
            <w:pPr>
              <w:tabs>
                <w:tab w:val="left" w:pos="1260"/>
              </w:tabs>
              <w:spacing w:line="256" w:lineRule="auto"/>
              <w:ind w:right="179"/>
              <w:jc w:val="center"/>
              <w:rPr>
                <w:lang w:eastAsia="en-US"/>
              </w:rPr>
            </w:pPr>
          </w:p>
        </w:tc>
      </w:tr>
      <w:tr w:rsidR="0001626D" w14:paraId="52465CC0" w14:textId="3859BAE7"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326007F8" w14:textId="77777777" w:rsidR="0001626D" w:rsidRDefault="0001626D" w:rsidP="007E1809">
            <w:pPr>
              <w:tabs>
                <w:tab w:val="left" w:pos="1260"/>
              </w:tabs>
              <w:spacing w:line="256" w:lineRule="auto"/>
              <w:ind w:right="179"/>
              <w:jc w:val="center"/>
              <w:rPr>
                <w:lang w:eastAsia="en-US"/>
              </w:rPr>
            </w:pPr>
            <w:r>
              <w:rPr>
                <w:lang w:eastAsia="en-US"/>
              </w:rPr>
              <w:t>2.1.</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291E86C4" w14:textId="77777777" w:rsidR="0001626D" w:rsidRDefault="0001626D" w:rsidP="007E1809">
            <w:pPr>
              <w:tabs>
                <w:tab w:val="left" w:pos="1260"/>
              </w:tabs>
              <w:spacing w:line="256" w:lineRule="auto"/>
              <w:ind w:right="179"/>
              <w:rPr>
                <w:lang w:eastAsia="en-US"/>
              </w:rPr>
            </w:pPr>
            <w:r>
              <w:rPr>
                <w:lang w:eastAsia="en-US"/>
              </w:rPr>
              <w:t>darbingo amžiaus gyventojai</w:t>
            </w:r>
          </w:p>
        </w:tc>
        <w:tc>
          <w:tcPr>
            <w:tcW w:w="1134" w:type="dxa"/>
            <w:tcBorders>
              <w:top w:val="single" w:sz="4" w:space="0" w:color="auto"/>
              <w:left w:val="single" w:sz="4" w:space="0" w:color="auto"/>
              <w:bottom w:val="single" w:sz="4" w:space="0" w:color="auto"/>
              <w:right w:val="single" w:sz="4" w:space="0" w:color="auto"/>
            </w:tcBorders>
            <w:hideMark/>
          </w:tcPr>
          <w:p w14:paraId="09AF2373" w14:textId="77777777" w:rsidR="0001626D" w:rsidRDefault="0001626D" w:rsidP="007E1809">
            <w:pPr>
              <w:tabs>
                <w:tab w:val="left" w:pos="1260"/>
              </w:tabs>
              <w:spacing w:line="256" w:lineRule="auto"/>
              <w:ind w:right="179"/>
              <w:jc w:val="center"/>
              <w:rPr>
                <w:lang w:eastAsia="en-US"/>
              </w:rPr>
            </w:pPr>
            <w:r>
              <w:rPr>
                <w:lang w:eastAsia="en-US"/>
              </w:rPr>
              <w:t>9 613</w:t>
            </w:r>
          </w:p>
        </w:tc>
        <w:tc>
          <w:tcPr>
            <w:tcW w:w="1139" w:type="dxa"/>
            <w:tcBorders>
              <w:top w:val="single" w:sz="4" w:space="0" w:color="auto"/>
              <w:left w:val="single" w:sz="4" w:space="0" w:color="auto"/>
              <w:bottom w:val="single" w:sz="4" w:space="0" w:color="auto"/>
              <w:right w:val="single" w:sz="4" w:space="0" w:color="auto"/>
            </w:tcBorders>
            <w:hideMark/>
          </w:tcPr>
          <w:p w14:paraId="1EEF982B" w14:textId="77777777" w:rsidR="0001626D" w:rsidRDefault="0001626D" w:rsidP="007E1809">
            <w:pPr>
              <w:tabs>
                <w:tab w:val="left" w:pos="1260"/>
              </w:tabs>
              <w:spacing w:line="256" w:lineRule="auto"/>
              <w:ind w:right="179"/>
              <w:jc w:val="center"/>
              <w:rPr>
                <w:lang w:eastAsia="en-US"/>
              </w:rPr>
            </w:pPr>
            <w:r>
              <w:rPr>
                <w:lang w:eastAsia="en-US"/>
              </w:rPr>
              <w:t>9292</w:t>
            </w:r>
          </w:p>
        </w:tc>
        <w:tc>
          <w:tcPr>
            <w:tcW w:w="1132" w:type="dxa"/>
            <w:tcBorders>
              <w:top w:val="single" w:sz="4" w:space="0" w:color="auto"/>
              <w:left w:val="single" w:sz="4" w:space="0" w:color="auto"/>
              <w:bottom w:val="single" w:sz="4" w:space="0" w:color="auto"/>
              <w:right w:val="single" w:sz="4" w:space="0" w:color="auto"/>
            </w:tcBorders>
            <w:hideMark/>
          </w:tcPr>
          <w:p w14:paraId="68AD7599" w14:textId="77777777" w:rsidR="0001626D" w:rsidRDefault="0001626D" w:rsidP="007E1809">
            <w:pPr>
              <w:tabs>
                <w:tab w:val="left" w:pos="1260"/>
              </w:tabs>
              <w:spacing w:line="256" w:lineRule="auto"/>
              <w:ind w:right="179"/>
              <w:jc w:val="center"/>
              <w:rPr>
                <w:lang w:eastAsia="en-US"/>
              </w:rPr>
            </w:pPr>
            <w:r>
              <w:rPr>
                <w:lang w:eastAsia="en-US"/>
              </w:rPr>
              <w:t>8978</w:t>
            </w:r>
          </w:p>
        </w:tc>
        <w:tc>
          <w:tcPr>
            <w:tcW w:w="1137" w:type="dxa"/>
            <w:tcBorders>
              <w:top w:val="single" w:sz="4" w:space="0" w:color="auto"/>
              <w:left w:val="single" w:sz="4" w:space="0" w:color="auto"/>
              <w:bottom w:val="single" w:sz="4" w:space="0" w:color="auto"/>
              <w:right w:val="single" w:sz="4" w:space="0" w:color="auto"/>
            </w:tcBorders>
          </w:tcPr>
          <w:p w14:paraId="61854F76" w14:textId="77777777" w:rsidR="0001626D" w:rsidRDefault="0001626D" w:rsidP="007E1809">
            <w:pPr>
              <w:tabs>
                <w:tab w:val="left" w:pos="1260"/>
              </w:tabs>
              <w:spacing w:line="256" w:lineRule="auto"/>
              <w:ind w:right="179"/>
              <w:jc w:val="center"/>
              <w:rPr>
                <w:lang w:eastAsia="en-US"/>
              </w:rPr>
            </w:pPr>
            <w:r>
              <w:rPr>
                <w:lang w:eastAsia="en-US"/>
              </w:rPr>
              <w:t>9302</w:t>
            </w:r>
          </w:p>
        </w:tc>
        <w:tc>
          <w:tcPr>
            <w:tcW w:w="1134" w:type="dxa"/>
            <w:tcBorders>
              <w:top w:val="single" w:sz="4" w:space="0" w:color="auto"/>
              <w:left w:val="single" w:sz="4" w:space="0" w:color="auto"/>
              <w:bottom w:val="single" w:sz="4" w:space="0" w:color="auto"/>
              <w:right w:val="single" w:sz="4" w:space="0" w:color="auto"/>
            </w:tcBorders>
          </w:tcPr>
          <w:p w14:paraId="6563FAEB" w14:textId="4531F0ED" w:rsidR="0001626D" w:rsidRDefault="008F254B" w:rsidP="0001626D">
            <w:pPr>
              <w:tabs>
                <w:tab w:val="left" w:pos="1260"/>
              </w:tabs>
              <w:spacing w:line="256" w:lineRule="auto"/>
              <w:ind w:right="179"/>
              <w:jc w:val="center"/>
              <w:rPr>
                <w:lang w:eastAsia="en-US"/>
              </w:rPr>
            </w:pPr>
            <w:r>
              <w:rPr>
                <w:lang w:eastAsia="en-US"/>
              </w:rPr>
              <w:t>9349</w:t>
            </w:r>
          </w:p>
        </w:tc>
      </w:tr>
      <w:tr w:rsidR="0001626D" w14:paraId="24586BEA" w14:textId="5242FD9C"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70610764" w14:textId="77777777" w:rsidR="0001626D" w:rsidRDefault="0001626D" w:rsidP="007E1809">
            <w:pPr>
              <w:tabs>
                <w:tab w:val="left" w:pos="1260"/>
              </w:tabs>
              <w:spacing w:line="256" w:lineRule="auto"/>
              <w:ind w:right="179"/>
              <w:jc w:val="center"/>
              <w:rPr>
                <w:lang w:eastAsia="en-US"/>
              </w:rPr>
            </w:pPr>
            <w:r>
              <w:rPr>
                <w:lang w:eastAsia="en-US"/>
              </w:rPr>
              <w:t>2.2.</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556578C5" w14:textId="77777777" w:rsidR="0001626D" w:rsidRDefault="0001626D" w:rsidP="007E1809">
            <w:pPr>
              <w:tabs>
                <w:tab w:val="left" w:pos="1260"/>
              </w:tabs>
              <w:spacing w:line="256" w:lineRule="auto"/>
              <w:ind w:right="179"/>
              <w:rPr>
                <w:lang w:eastAsia="en-US"/>
              </w:rPr>
            </w:pPr>
            <w:r>
              <w:rPr>
                <w:lang w:eastAsia="en-US"/>
              </w:rPr>
              <w:t>pensinio amžiaus gyventojai</w:t>
            </w:r>
          </w:p>
        </w:tc>
        <w:tc>
          <w:tcPr>
            <w:tcW w:w="1134" w:type="dxa"/>
            <w:tcBorders>
              <w:top w:val="single" w:sz="4" w:space="0" w:color="auto"/>
              <w:left w:val="single" w:sz="4" w:space="0" w:color="auto"/>
              <w:bottom w:val="single" w:sz="4" w:space="0" w:color="auto"/>
              <w:right w:val="single" w:sz="4" w:space="0" w:color="auto"/>
            </w:tcBorders>
            <w:hideMark/>
          </w:tcPr>
          <w:p w14:paraId="41E9A1F0" w14:textId="77777777" w:rsidR="0001626D" w:rsidRDefault="0001626D" w:rsidP="007E1809">
            <w:pPr>
              <w:tabs>
                <w:tab w:val="left" w:pos="1260"/>
              </w:tabs>
              <w:spacing w:line="256" w:lineRule="auto"/>
              <w:ind w:right="179"/>
              <w:jc w:val="center"/>
              <w:rPr>
                <w:lang w:eastAsia="en-US"/>
              </w:rPr>
            </w:pPr>
            <w:r>
              <w:rPr>
                <w:lang w:eastAsia="en-US"/>
              </w:rPr>
              <w:t>4 433</w:t>
            </w:r>
          </w:p>
        </w:tc>
        <w:tc>
          <w:tcPr>
            <w:tcW w:w="1139" w:type="dxa"/>
            <w:tcBorders>
              <w:top w:val="single" w:sz="4" w:space="0" w:color="auto"/>
              <w:left w:val="single" w:sz="4" w:space="0" w:color="auto"/>
              <w:bottom w:val="single" w:sz="4" w:space="0" w:color="auto"/>
              <w:right w:val="single" w:sz="4" w:space="0" w:color="auto"/>
            </w:tcBorders>
            <w:hideMark/>
          </w:tcPr>
          <w:p w14:paraId="3AF63D18" w14:textId="77777777" w:rsidR="0001626D" w:rsidRDefault="0001626D" w:rsidP="007E1809">
            <w:pPr>
              <w:tabs>
                <w:tab w:val="left" w:pos="1260"/>
              </w:tabs>
              <w:spacing w:line="256" w:lineRule="auto"/>
              <w:ind w:right="179"/>
              <w:jc w:val="center"/>
              <w:rPr>
                <w:lang w:eastAsia="en-US"/>
              </w:rPr>
            </w:pPr>
            <w:r>
              <w:rPr>
                <w:lang w:eastAsia="en-US"/>
              </w:rPr>
              <w:t>4407</w:t>
            </w:r>
          </w:p>
        </w:tc>
        <w:tc>
          <w:tcPr>
            <w:tcW w:w="1132" w:type="dxa"/>
            <w:tcBorders>
              <w:top w:val="single" w:sz="4" w:space="0" w:color="auto"/>
              <w:left w:val="single" w:sz="4" w:space="0" w:color="auto"/>
              <w:bottom w:val="single" w:sz="4" w:space="0" w:color="auto"/>
              <w:right w:val="single" w:sz="4" w:space="0" w:color="auto"/>
            </w:tcBorders>
            <w:hideMark/>
          </w:tcPr>
          <w:p w14:paraId="13929172" w14:textId="77777777" w:rsidR="0001626D" w:rsidRDefault="0001626D" w:rsidP="007E1809">
            <w:pPr>
              <w:tabs>
                <w:tab w:val="left" w:pos="1260"/>
              </w:tabs>
              <w:spacing w:line="256" w:lineRule="auto"/>
              <w:ind w:right="179"/>
              <w:jc w:val="center"/>
              <w:rPr>
                <w:lang w:eastAsia="en-US"/>
              </w:rPr>
            </w:pPr>
            <w:r>
              <w:rPr>
                <w:lang w:eastAsia="en-US"/>
              </w:rPr>
              <w:t>4358</w:t>
            </w:r>
          </w:p>
        </w:tc>
        <w:tc>
          <w:tcPr>
            <w:tcW w:w="1137" w:type="dxa"/>
            <w:tcBorders>
              <w:top w:val="single" w:sz="4" w:space="0" w:color="auto"/>
              <w:left w:val="single" w:sz="4" w:space="0" w:color="auto"/>
              <w:bottom w:val="single" w:sz="4" w:space="0" w:color="auto"/>
              <w:right w:val="single" w:sz="4" w:space="0" w:color="auto"/>
            </w:tcBorders>
          </w:tcPr>
          <w:p w14:paraId="78E28014" w14:textId="77777777" w:rsidR="0001626D" w:rsidRDefault="0001626D" w:rsidP="007E1809">
            <w:pPr>
              <w:tabs>
                <w:tab w:val="left" w:pos="1260"/>
              </w:tabs>
              <w:spacing w:line="256" w:lineRule="auto"/>
              <w:ind w:right="179"/>
              <w:jc w:val="center"/>
              <w:rPr>
                <w:lang w:eastAsia="en-US"/>
              </w:rPr>
            </w:pPr>
            <w:r>
              <w:rPr>
                <w:lang w:eastAsia="en-US"/>
              </w:rPr>
              <w:t>4141</w:t>
            </w:r>
          </w:p>
        </w:tc>
        <w:tc>
          <w:tcPr>
            <w:tcW w:w="1134" w:type="dxa"/>
            <w:tcBorders>
              <w:top w:val="single" w:sz="4" w:space="0" w:color="auto"/>
              <w:left w:val="single" w:sz="4" w:space="0" w:color="auto"/>
              <w:bottom w:val="single" w:sz="4" w:space="0" w:color="auto"/>
              <w:right w:val="single" w:sz="4" w:space="0" w:color="auto"/>
            </w:tcBorders>
          </w:tcPr>
          <w:p w14:paraId="6F08198B" w14:textId="0E1A2C2F" w:rsidR="0001626D" w:rsidRDefault="008F254B" w:rsidP="0001626D">
            <w:pPr>
              <w:tabs>
                <w:tab w:val="left" w:pos="1260"/>
              </w:tabs>
              <w:spacing w:line="256" w:lineRule="auto"/>
              <w:ind w:right="179"/>
              <w:jc w:val="center"/>
              <w:rPr>
                <w:lang w:eastAsia="en-US"/>
              </w:rPr>
            </w:pPr>
            <w:r>
              <w:rPr>
                <w:lang w:eastAsia="en-US"/>
              </w:rPr>
              <w:t>4136</w:t>
            </w:r>
          </w:p>
        </w:tc>
      </w:tr>
      <w:tr w:rsidR="0001626D" w14:paraId="1E2DC552" w14:textId="0C60F2DF"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6F30B22B" w14:textId="77777777" w:rsidR="0001626D" w:rsidRDefault="0001626D" w:rsidP="007E1809">
            <w:pPr>
              <w:tabs>
                <w:tab w:val="left" w:pos="1260"/>
              </w:tabs>
              <w:spacing w:line="256" w:lineRule="auto"/>
              <w:ind w:right="179"/>
              <w:jc w:val="center"/>
              <w:rPr>
                <w:lang w:eastAsia="en-US"/>
              </w:rPr>
            </w:pPr>
            <w:r>
              <w:rPr>
                <w:lang w:eastAsia="en-US"/>
              </w:rPr>
              <w:t>2.3.</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3A30045F" w14:textId="77777777" w:rsidR="0001626D" w:rsidRDefault="0001626D" w:rsidP="007E1809">
            <w:pPr>
              <w:tabs>
                <w:tab w:val="left" w:pos="1260"/>
              </w:tabs>
              <w:spacing w:line="256" w:lineRule="auto"/>
              <w:ind w:right="179"/>
              <w:rPr>
                <w:lang w:eastAsia="en-US"/>
              </w:rPr>
            </w:pPr>
            <w:r>
              <w:rPr>
                <w:lang w:eastAsia="en-US"/>
              </w:rPr>
              <w:t xml:space="preserve">vaikai iki 18 m. </w:t>
            </w:r>
          </w:p>
        </w:tc>
        <w:tc>
          <w:tcPr>
            <w:tcW w:w="1134" w:type="dxa"/>
            <w:tcBorders>
              <w:top w:val="single" w:sz="4" w:space="0" w:color="auto"/>
              <w:left w:val="single" w:sz="4" w:space="0" w:color="auto"/>
              <w:bottom w:val="single" w:sz="4" w:space="0" w:color="auto"/>
              <w:right w:val="single" w:sz="4" w:space="0" w:color="auto"/>
            </w:tcBorders>
            <w:hideMark/>
          </w:tcPr>
          <w:p w14:paraId="17807482" w14:textId="77777777" w:rsidR="0001626D" w:rsidRDefault="0001626D" w:rsidP="007E1809">
            <w:pPr>
              <w:tabs>
                <w:tab w:val="left" w:pos="1260"/>
              </w:tabs>
              <w:spacing w:line="256" w:lineRule="auto"/>
              <w:ind w:right="179"/>
              <w:jc w:val="center"/>
              <w:rPr>
                <w:lang w:eastAsia="en-US"/>
              </w:rPr>
            </w:pPr>
            <w:r>
              <w:rPr>
                <w:lang w:eastAsia="en-US"/>
              </w:rPr>
              <w:t>2 810</w:t>
            </w:r>
          </w:p>
        </w:tc>
        <w:tc>
          <w:tcPr>
            <w:tcW w:w="1139" w:type="dxa"/>
            <w:tcBorders>
              <w:top w:val="single" w:sz="4" w:space="0" w:color="auto"/>
              <w:left w:val="single" w:sz="4" w:space="0" w:color="auto"/>
              <w:bottom w:val="single" w:sz="4" w:space="0" w:color="auto"/>
              <w:right w:val="single" w:sz="4" w:space="0" w:color="auto"/>
            </w:tcBorders>
            <w:hideMark/>
          </w:tcPr>
          <w:p w14:paraId="3602630A" w14:textId="77777777" w:rsidR="0001626D" w:rsidRDefault="0001626D" w:rsidP="007E1809">
            <w:pPr>
              <w:tabs>
                <w:tab w:val="left" w:pos="1260"/>
              </w:tabs>
              <w:spacing w:line="256" w:lineRule="auto"/>
              <w:ind w:right="179"/>
              <w:jc w:val="center"/>
              <w:rPr>
                <w:lang w:eastAsia="en-US"/>
              </w:rPr>
            </w:pPr>
            <w:r>
              <w:rPr>
                <w:lang w:eastAsia="en-US"/>
              </w:rPr>
              <w:t>2739</w:t>
            </w:r>
          </w:p>
        </w:tc>
        <w:tc>
          <w:tcPr>
            <w:tcW w:w="1132" w:type="dxa"/>
            <w:tcBorders>
              <w:top w:val="single" w:sz="4" w:space="0" w:color="auto"/>
              <w:left w:val="single" w:sz="4" w:space="0" w:color="auto"/>
              <w:bottom w:val="single" w:sz="4" w:space="0" w:color="auto"/>
              <w:right w:val="single" w:sz="4" w:space="0" w:color="auto"/>
            </w:tcBorders>
            <w:hideMark/>
          </w:tcPr>
          <w:p w14:paraId="149E38DF" w14:textId="77777777" w:rsidR="0001626D" w:rsidRDefault="0001626D" w:rsidP="007E1809">
            <w:pPr>
              <w:tabs>
                <w:tab w:val="left" w:pos="1260"/>
              </w:tabs>
              <w:spacing w:line="256" w:lineRule="auto"/>
              <w:ind w:right="179"/>
              <w:jc w:val="center"/>
              <w:rPr>
                <w:lang w:eastAsia="en-US"/>
              </w:rPr>
            </w:pPr>
            <w:r>
              <w:rPr>
                <w:lang w:eastAsia="en-US"/>
              </w:rPr>
              <w:t>2674</w:t>
            </w:r>
          </w:p>
        </w:tc>
        <w:tc>
          <w:tcPr>
            <w:tcW w:w="1137" w:type="dxa"/>
            <w:tcBorders>
              <w:top w:val="single" w:sz="4" w:space="0" w:color="auto"/>
              <w:left w:val="single" w:sz="4" w:space="0" w:color="auto"/>
              <w:bottom w:val="single" w:sz="4" w:space="0" w:color="auto"/>
              <w:right w:val="single" w:sz="4" w:space="0" w:color="auto"/>
            </w:tcBorders>
          </w:tcPr>
          <w:p w14:paraId="14F88C5F" w14:textId="77777777" w:rsidR="0001626D" w:rsidRDefault="0001626D" w:rsidP="007E1809">
            <w:pPr>
              <w:tabs>
                <w:tab w:val="left" w:pos="1260"/>
              </w:tabs>
              <w:spacing w:line="256" w:lineRule="auto"/>
              <w:ind w:right="179"/>
              <w:jc w:val="center"/>
              <w:rPr>
                <w:lang w:eastAsia="en-US"/>
              </w:rPr>
            </w:pPr>
            <w:r>
              <w:rPr>
                <w:lang w:eastAsia="en-US"/>
              </w:rPr>
              <w:t>2388</w:t>
            </w:r>
          </w:p>
        </w:tc>
        <w:tc>
          <w:tcPr>
            <w:tcW w:w="1134" w:type="dxa"/>
            <w:tcBorders>
              <w:top w:val="single" w:sz="4" w:space="0" w:color="auto"/>
              <w:left w:val="single" w:sz="4" w:space="0" w:color="auto"/>
              <w:bottom w:val="single" w:sz="4" w:space="0" w:color="auto"/>
              <w:right w:val="single" w:sz="4" w:space="0" w:color="auto"/>
            </w:tcBorders>
          </w:tcPr>
          <w:p w14:paraId="7E520749" w14:textId="65CDEC46" w:rsidR="0001626D" w:rsidRDefault="00402A09" w:rsidP="0001626D">
            <w:pPr>
              <w:tabs>
                <w:tab w:val="left" w:pos="1260"/>
              </w:tabs>
              <w:spacing w:line="256" w:lineRule="auto"/>
              <w:ind w:right="179"/>
              <w:jc w:val="center"/>
              <w:rPr>
                <w:lang w:eastAsia="en-US"/>
              </w:rPr>
            </w:pPr>
            <w:r>
              <w:rPr>
                <w:lang w:eastAsia="en-US"/>
              </w:rPr>
              <w:t>2341</w:t>
            </w:r>
          </w:p>
        </w:tc>
      </w:tr>
      <w:tr w:rsidR="0034155F" w14:paraId="229EA288" w14:textId="662EEC80"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5CF7A617" w14:textId="77777777" w:rsidR="0034155F" w:rsidRDefault="0034155F" w:rsidP="0034155F">
            <w:pPr>
              <w:tabs>
                <w:tab w:val="left" w:pos="1260"/>
              </w:tabs>
              <w:spacing w:line="256" w:lineRule="auto"/>
              <w:ind w:right="179"/>
              <w:jc w:val="center"/>
              <w:rPr>
                <w:lang w:eastAsia="en-US"/>
              </w:rPr>
            </w:pPr>
            <w:r>
              <w:rPr>
                <w:lang w:eastAsia="en-US"/>
              </w:rPr>
              <w:t>2.4.</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23ABAF40" w14:textId="77777777" w:rsidR="0034155F" w:rsidRDefault="0034155F" w:rsidP="0034155F">
            <w:pPr>
              <w:tabs>
                <w:tab w:val="left" w:pos="1260"/>
              </w:tabs>
              <w:spacing w:line="256" w:lineRule="auto"/>
              <w:ind w:right="179"/>
              <w:rPr>
                <w:lang w:eastAsia="en-US"/>
              </w:rPr>
            </w:pPr>
            <w:r>
              <w:rPr>
                <w:lang w:eastAsia="en-US"/>
              </w:rPr>
              <w:t>asmenys su negalia, iš jų</w:t>
            </w:r>
          </w:p>
        </w:tc>
        <w:tc>
          <w:tcPr>
            <w:tcW w:w="1134" w:type="dxa"/>
            <w:tcBorders>
              <w:top w:val="single" w:sz="4" w:space="0" w:color="auto"/>
              <w:left w:val="single" w:sz="4" w:space="0" w:color="auto"/>
              <w:bottom w:val="single" w:sz="4" w:space="0" w:color="auto"/>
              <w:right w:val="single" w:sz="4" w:space="0" w:color="auto"/>
            </w:tcBorders>
            <w:hideMark/>
          </w:tcPr>
          <w:p w14:paraId="18FFC369" w14:textId="77777777" w:rsidR="0034155F" w:rsidRDefault="0034155F" w:rsidP="0034155F">
            <w:pPr>
              <w:tabs>
                <w:tab w:val="left" w:pos="1260"/>
              </w:tabs>
              <w:spacing w:line="256" w:lineRule="auto"/>
              <w:ind w:right="179"/>
              <w:jc w:val="center"/>
              <w:rPr>
                <w:lang w:eastAsia="en-US"/>
              </w:rPr>
            </w:pPr>
            <w:r>
              <w:rPr>
                <w:lang w:eastAsia="en-US"/>
              </w:rPr>
              <w:t>1339</w:t>
            </w:r>
          </w:p>
        </w:tc>
        <w:tc>
          <w:tcPr>
            <w:tcW w:w="1139" w:type="dxa"/>
            <w:tcBorders>
              <w:top w:val="single" w:sz="4" w:space="0" w:color="auto"/>
              <w:left w:val="single" w:sz="4" w:space="0" w:color="auto"/>
              <w:bottom w:val="single" w:sz="4" w:space="0" w:color="auto"/>
              <w:right w:val="single" w:sz="4" w:space="0" w:color="auto"/>
            </w:tcBorders>
            <w:hideMark/>
          </w:tcPr>
          <w:p w14:paraId="26F8578E" w14:textId="77777777" w:rsidR="0034155F" w:rsidRDefault="0034155F" w:rsidP="0034155F">
            <w:pPr>
              <w:tabs>
                <w:tab w:val="left" w:pos="1260"/>
              </w:tabs>
              <w:spacing w:line="256" w:lineRule="auto"/>
              <w:ind w:right="179"/>
              <w:jc w:val="center"/>
              <w:rPr>
                <w:lang w:eastAsia="en-US"/>
              </w:rPr>
            </w:pPr>
            <w:r>
              <w:rPr>
                <w:lang w:eastAsia="en-US"/>
              </w:rPr>
              <w:t>1566</w:t>
            </w:r>
          </w:p>
        </w:tc>
        <w:tc>
          <w:tcPr>
            <w:tcW w:w="1132" w:type="dxa"/>
            <w:tcBorders>
              <w:top w:val="single" w:sz="4" w:space="0" w:color="auto"/>
              <w:left w:val="single" w:sz="4" w:space="0" w:color="auto"/>
              <w:bottom w:val="single" w:sz="4" w:space="0" w:color="auto"/>
              <w:right w:val="single" w:sz="4" w:space="0" w:color="auto"/>
            </w:tcBorders>
            <w:hideMark/>
          </w:tcPr>
          <w:p w14:paraId="2043B635" w14:textId="77777777" w:rsidR="0034155F" w:rsidRDefault="0034155F" w:rsidP="0034155F">
            <w:pPr>
              <w:tabs>
                <w:tab w:val="left" w:pos="1260"/>
              </w:tabs>
              <w:spacing w:line="256" w:lineRule="auto"/>
              <w:ind w:right="179"/>
              <w:jc w:val="center"/>
              <w:rPr>
                <w:lang w:eastAsia="en-US"/>
              </w:rPr>
            </w:pPr>
            <w:r>
              <w:rPr>
                <w:lang w:eastAsia="en-US"/>
              </w:rPr>
              <w:t>1506</w:t>
            </w:r>
          </w:p>
        </w:tc>
        <w:tc>
          <w:tcPr>
            <w:tcW w:w="1137" w:type="dxa"/>
            <w:tcBorders>
              <w:top w:val="single" w:sz="4" w:space="0" w:color="auto"/>
              <w:left w:val="single" w:sz="4" w:space="0" w:color="auto"/>
              <w:bottom w:val="single" w:sz="4" w:space="0" w:color="auto"/>
              <w:right w:val="single" w:sz="4" w:space="0" w:color="auto"/>
            </w:tcBorders>
          </w:tcPr>
          <w:p w14:paraId="60B1DE00" w14:textId="756C10D5" w:rsidR="0034155F" w:rsidRDefault="0034155F" w:rsidP="0034155F">
            <w:pPr>
              <w:tabs>
                <w:tab w:val="left" w:pos="1260"/>
              </w:tabs>
              <w:spacing w:line="256" w:lineRule="auto"/>
              <w:ind w:right="179"/>
              <w:jc w:val="center"/>
              <w:rPr>
                <w:lang w:eastAsia="en-US"/>
              </w:rPr>
            </w:pPr>
            <w:r>
              <w:rPr>
                <w:lang w:eastAsia="en-US"/>
              </w:rPr>
              <w:t>1508</w:t>
            </w:r>
          </w:p>
        </w:tc>
        <w:tc>
          <w:tcPr>
            <w:tcW w:w="1134" w:type="dxa"/>
            <w:tcBorders>
              <w:top w:val="single" w:sz="4" w:space="0" w:color="auto"/>
              <w:left w:val="single" w:sz="4" w:space="0" w:color="auto"/>
              <w:bottom w:val="single" w:sz="4" w:space="0" w:color="auto"/>
              <w:right w:val="single" w:sz="4" w:space="0" w:color="auto"/>
            </w:tcBorders>
          </w:tcPr>
          <w:p w14:paraId="3133CA1C" w14:textId="30942A5B" w:rsidR="0034155F" w:rsidRDefault="0034155F" w:rsidP="0034155F">
            <w:pPr>
              <w:tabs>
                <w:tab w:val="left" w:pos="1260"/>
              </w:tabs>
              <w:spacing w:line="256" w:lineRule="auto"/>
              <w:ind w:right="179"/>
              <w:jc w:val="center"/>
              <w:rPr>
                <w:lang w:eastAsia="en-US"/>
              </w:rPr>
            </w:pPr>
            <w:r>
              <w:rPr>
                <w:lang w:eastAsia="en-US"/>
              </w:rPr>
              <w:t>1593</w:t>
            </w:r>
          </w:p>
        </w:tc>
      </w:tr>
      <w:tr w:rsidR="0034155F" w14:paraId="7A592F08" w14:textId="63D8B0B5"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3ACE10E6" w14:textId="77777777" w:rsidR="0034155F" w:rsidRDefault="0034155F" w:rsidP="0034155F">
            <w:pPr>
              <w:tabs>
                <w:tab w:val="left" w:pos="1260"/>
              </w:tabs>
              <w:spacing w:line="256" w:lineRule="auto"/>
              <w:ind w:right="179"/>
              <w:jc w:val="center"/>
              <w:rPr>
                <w:lang w:eastAsia="en-US"/>
              </w:rPr>
            </w:pPr>
            <w:r>
              <w:rPr>
                <w:lang w:eastAsia="en-US"/>
              </w:rPr>
              <w:t>2.4.1.</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0E6B2B10" w14:textId="77777777" w:rsidR="0034155F" w:rsidRDefault="0034155F" w:rsidP="0034155F">
            <w:pPr>
              <w:tabs>
                <w:tab w:val="left" w:pos="1260"/>
              </w:tabs>
              <w:spacing w:line="256" w:lineRule="auto"/>
              <w:ind w:right="179"/>
              <w:rPr>
                <w:lang w:eastAsia="en-US"/>
              </w:rPr>
            </w:pPr>
            <w:r>
              <w:rPr>
                <w:lang w:eastAsia="en-US"/>
              </w:rPr>
              <w:t xml:space="preserve">suaugę asmenys su negalia, iš jų: </w:t>
            </w:r>
          </w:p>
        </w:tc>
        <w:tc>
          <w:tcPr>
            <w:tcW w:w="1134" w:type="dxa"/>
            <w:tcBorders>
              <w:top w:val="single" w:sz="4" w:space="0" w:color="auto"/>
              <w:left w:val="single" w:sz="4" w:space="0" w:color="auto"/>
              <w:bottom w:val="single" w:sz="4" w:space="0" w:color="auto"/>
              <w:right w:val="single" w:sz="4" w:space="0" w:color="auto"/>
            </w:tcBorders>
            <w:hideMark/>
          </w:tcPr>
          <w:p w14:paraId="346FB212" w14:textId="77777777" w:rsidR="0034155F" w:rsidRDefault="0034155F" w:rsidP="0034155F">
            <w:pPr>
              <w:tabs>
                <w:tab w:val="left" w:pos="1260"/>
              </w:tabs>
              <w:spacing w:line="256" w:lineRule="auto"/>
              <w:ind w:right="179"/>
              <w:jc w:val="center"/>
              <w:rPr>
                <w:lang w:eastAsia="en-US"/>
              </w:rPr>
            </w:pPr>
            <w:r>
              <w:rPr>
                <w:lang w:eastAsia="en-US"/>
              </w:rPr>
              <w:t>1247</w:t>
            </w:r>
          </w:p>
        </w:tc>
        <w:tc>
          <w:tcPr>
            <w:tcW w:w="1139" w:type="dxa"/>
            <w:tcBorders>
              <w:top w:val="single" w:sz="4" w:space="0" w:color="auto"/>
              <w:left w:val="single" w:sz="4" w:space="0" w:color="auto"/>
              <w:bottom w:val="single" w:sz="4" w:space="0" w:color="auto"/>
              <w:right w:val="single" w:sz="4" w:space="0" w:color="auto"/>
            </w:tcBorders>
            <w:hideMark/>
          </w:tcPr>
          <w:p w14:paraId="3C0F34BB" w14:textId="77777777" w:rsidR="0034155F" w:rsidRDefault="0034155F" w:rsidP="0034155F">
            <w:pPr>
              <w:tabs>
                <w:tab w:val="left" w:pos="1260"/>
              </w:tabs>
              <w:spacing w:line="256" w:lineRule="auto"/>
              <w:ind w:right="179"/>
              <w:jc w:val="center"/>
              <w:rPr>
                <w:lang w:eastAsia="en-US"/>
              </w:rPr>
            </w:pPr>
            <w:r>
              <w:rPr>
                <w:lang w:eastAsia="en-US"/>
              </w:rPr>
              <w:t>1488</w:t>
            </w:r>
          </w:p>
        </w:tc>
        <w:tc>
          <w:tcPr>
            <w:tcW w:w="1132" w:type="dxa"/>
            <w:tcBorders>
              <w:top w:val="single" w:sz="4" w:space="0" w:color="auto"/>
              <w:left w:val="single" w:sz="4" w:space="0" w:color="auto"/>
              <w:bottom w:val="single" w:sz="4" w:space="0" w:color="auto"/>
              <w:right w:val="single" w:sz="4" w:space="0" w:color="auto"/>
            </w:tcBorders>
            <w:hideMark/>
          </w:tcPr>
          <w:p w14:paraId="2E66BBC2" w14:textId="77777777" w:rsidR="0034155F" w:rsidRDefault="0034155F" w:rsidP="0034155F">
            <w:pPr>
              <w:tabs>
                <w:tab w:val="left" w:pos="1260"/>
              </w:tabs>
              <w:spacing w:line="256" w:lineRule="auto"/>
              <w:ind w:right="179"/>
              <w:jc w:val="center"/>
              <w:rPr>
                <w:lang w:eastAsia="en-US"/>
              </w:rPr>
            </w:pPr>
            <w:r>
              <w:rPr>
                <w:lang w:eastAsia="en-US"/>
              </w:rPr>
              <w:t>1440</w:t>
            </w:r>
          </w:p>
        </w:tc>
        <w:tc>
          <w:tcPr>
            <w:tcW w:w="1137" w:type="dxa"/>
            <w:tcBorders>
              <w:top w:val="single" w:sz="4" w:space="0" w:color="auto"/>
              <w:left w:val="single" w:sz="4" w:space="0" w:color="auto"/>
              <w:bottom w:val="single" w:sz="4" w:space="0" w:color="auto"/>
              <w:right w:val="single" w:sz="4" w:space="0" w:color="auto"/>
            </w:tcBorders>
          </w:tcPr>
          <w:p w14:paraId="363DC271" w14:textId="0EAE9880" w:rsidR="0034155F" w:rsidRDefault="0034155F" w:rsidP="0034155F">
            <w:pPr>
              <w:tabs>
                <w:tab w:val="left" w:pos="1260"/>
              </w:tabs>
              <w:spacing w:line="256" w:lineRule="auto"/>
              <w:ind w:right="179"/>
              <w:jc w:val="center"/>
              <w:rPr>
                <w:lang w:eastAsia="en-US"/>
              </w:rPr>
            </w:pPr>
            <w:r>
              <w:rPr>
                <w:lang w:eastAsia="en-US"/>
              </w:rPr>
              <w:t>1447</w:t>
            </w:r>
          </w:p>
        </w:tc>
        <w:tc>
          <w:tcPr>
            <w:tcW w:w="1134" w:type="dxa"/>
            <w:tcBorders>
              <w:top w:val="single" w:sz="4" w:space="0" w:color="auto"/>
              <w:left w:val="single" w:sz="4" w:space="0" w:color="auto"/>
              <w:bottom w:val="single" w:sz="4" w:space="0" w:color="auto"/>
              <w:right w:val="single" w:sz="4" w:space="0" w:color="auto"/>
            </w:tcBorders>
          </w:tcPr>
          <w:p w14:paraId="0B00047F" w14:textId="16E2ED8E" w:rsidR="0034155F" w:rsidRDefault="0034155F" w:rsidP="0034155F">
            <w:pPr>
              <w:tabs>
                <w:tab w:val="left" w:pos="1260"/>
              </w:tabs>
              <w:spacing w:line="256" w:lineRule="auto"/>
              <w:ind w:right="179"/>
              <w:jc w:val="center"/>
              <w:rPr>
                <w:lang w:eastAsia="en-US"/>
              </w:rPr>
            </w:pPr>
            <w:r>
              <w:rPr>
                <w:lang w:eastAsia="en-US"/>
              </w:rPr>
              <w:t>1530</w:t>
            </w:r>
          </w:p>
        </w:tc>
      </w:tr>
      <w:tr w:rsidR="0034155F" w14:paraId="49690491" w14:textId="42ADCF8A"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4A6E38C5" w14:textId="77777777" w:rsidR="0034155F" w:rsidRDefault="0034155F" w:rsidP="0034155F">
            <w:pPr>
              <w:tabs>
                <w:tab w:val="left" w:pos="1260"/>
              </w:tabs>
              <w:spacing w:line="256" w:lineRule="auto"/>
              <w:ind w:right="179"/>
              <w:jc w:val="center"/>
              <w:rPr>
                <w:lang w:eastAsia="en-US"/>
              </w:rPr>
            </w:pPr>
            <w:r>
              <w:rPr>
                <w:lang w:eastAsia="en-US"/>
              </w:rPr>
              <w:t>2.4.1.1.</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0184C8F1" w14:textId="77777777" w:rsidR="0034155F" w:rsidRDefault="0034155F" w:rsidP="0034155F">
            <w:pPr>
              <w:tabs>
                <w:tab w:val="left" w:pos="1260"/>
              </w:tabs>
              <w:spacing w:line="256" w:lineRule="auto"/>
              <w:ind w:right="179"/>
              <w:rPr>
                <w:lang w:eastAsia="en-US"/>
              </w:rPr>
            </w:pPr>
            <w:r>
              <w:rPr>
                <w:lang w:eastAsia="en-US"/>
              </w:rPr>
              <w:t>darbingo amžiaus asmenys su negalia</w:t>
            </w:r>
          </w:p>
        </w:tc>
        <w:tc>
          <w:tcPr>
            <w:tcW w:w="1134" w:type="dxa"/>
            <w:tcBorders>
              <w:top w:val="single" w:sz="4" w:space="0" w:color="auto"/>
              <w:left w:val="single" w:sz="4" w:space="0" w:color="auto"/>
              <w:bottom w:val="single" w:sz="4" w:space="0" w:color="auto"/>
              <w:right w:val="single" w:sz="4" w:space="0" w:color="auto"/>
            </w:tcBorders>
            <w:hideMark/>
          </w:tcPr>
          <w:p w14:paraId="2D651FF3" w14:textId="77777777" w:rsidR="0034155F" w:rsidRDefault="0034155F" w:rsidP="0034155F">
            <w:pPr>
              <w:tabs>
                <w:tab w:val="left" w:pos="1260"/>
              </w:tabs>
              <w:spacing w:line="256" w:lineRule="auto"/>
              <w:ind w:right="179"/>
              <w:jc w:val="center"/>
              <w:rPr>
                <w:lang w:eastAsia="en-US"/>
              </w:rPr>
            </w:pPr>
            <w:r>
              <w:rPr>
                <w:lang w:eastAsia="en-US"/>
              </w:rPr>
              <w:t>903</w:t>
            </w:r>
          </w:p>
        </w:tc>
        <w:tc>
          <w:tcPr>
            <w:tcW w:w="1139" w:type="dxa"/>
            <w:tcBorders>
              <w:top w:val="single" w:sz="4" w:space="0" w:color="auto"/>
              <w:left w:val="single" w:sz="4" w:space="0" w:color="auto"/>
              <w:bottom w:val="single" w:sz="4" w:space="0" w:color="auto"/>
              <w:right w:val="single" w:sz="4" w:space="0" w:color="auto"/>
            </w:tcBorders>
            <w:hideMark/>
          </w:tcPr>
          <w:p w14:paraId="1B876B8C" w14:textId="77777777" w:rsidR="0034155F" w:rsidRDefault="0034155F" w:rsidP="0034155F">
            <w:pPr>
              <w:tabs>
                <w:tab w:val="left" w:pos="1260"/>
              </w:tabs>
              <w:spacing w:line="256" w:lineRule="auto"/>
              <w:ind w:right="179"/>
              <w:jc w:val="center"/>
              <w:rPr>
                <w:lang w:eastAsia="en-US"/>
              </w:rPr>
            </w:pPr>
            <w:r>
              <w:rPr>
                <w:lang w:eastAsia="en-US"/>
              </w:rPr>
              <w:t>873</w:t>
            </w:r>
          </w:p>
        </w:tc>
        <w:tc>
          <w:tcPr>
            <w:tcW w:w="1132" w:type="dxa"/>
            <w:tcBorders>
              <w:top w:val="single" w:sz="4" w:space="0" w:color="auto"/>
              <w:left w:val="single" w:sz="4" w:space="0" w:color="auto"/>
              <w:bottom w:val="single" w:sz="4" w:space="0" w:color="auto"/>
              <w:right w:val="single" w:sz="4" w:space="0" w:color="auto"/>
            </w:tcBorders>
            <w:hideMark/>
          </w:tcPr>
          <w:p w14:paraId="35358B2A" w14:textId="77777777" w:rsidR="0034155F" w:rsidRDefault="0034155F" w:rsidP="0034155F">
            <w:pPr>
              <w:tabs>
                <w:tab w:val="left" w:pos="1260"/>
              </w:tabs>
              <w:spacing w:line="256" w:lineRule="auto"/>
              <w:ind w:right="179"/>
              <w:jc w:val="center"/>
              <w:rPr>
                <w:lang w:eastAsia="en-US"/>
              </w:rPr>
            </w:pPr>
            <w:r>
              <w:rPr>
                <w:lang w:eastAsia="en-US"/>
              </w:rPr>
              <w:t>857</w:t>
            </w:r>
          </w:p>
        </w:tc>
        <w:tc>
          <w:tcPr>
            <w:tcW w:w="1137" w:type="dxa"/>
            <w:tcBorders>
              <w:top w:val="single" w:sz="4" w:space="0" w:color="auto"/>
              <w:left w:val="single" w:sz="4" w:space="0" w:color="auto"/>
              <w:bottom w:val="single" w:sz="4" w:space="0" w:color="auto"/>
              <w:right w:val="single" w:sz="4" w:space="0" w:color="auto"/>
            </w:tcBorders>
          </w:tcPr>
          <w:p w14:paraId="622891AA" w14:textId="077FF1BA" w:rsidR="0034155F" w:rsidRDefault="0034155F" w:rsidP="0034155F">
            <w:pPr>
              <w:tabs>
                <w:tab w:val="left" w:pos="1260"/>
              </w:tabs>
              <w:spacing w:line="256" w:lineRule="auto"/>
              <w:ind w:right="179"/>
              <w:jc w:val="center"/>
              <w:rPr>
                <w:lang w:eastAsia="en-US"/>
              </w:rPr>
            </w:pPr>
            <w:r>
              <w:rPr>
                <w:lang w:eastAsia="en-US"/>
              </w:rPr>
              <w:t>831</w:t>
            </w:r>
          </w:p>
        </w:tc>
        <w:tc>
          <w:tcPr>
            <w:tcW w:w="1134" w:type="dxa"/>
            <w:tcBorders>
              <w:top w:val="single" w:sz="4" w:space="0" w:color="auto"/>
              <w:left w:val="single" w:sz="4" w:space="0" w:color="auto"/>
              <w:bottom w:val="single" w:sz="4" w:space="0" w:color="auto"/>
              <w:right w:val="single" w:sz="4" w:space="0" w:color="auto"/>
            </w:tcBorders>
          </w:tcPr>
          <w:p w14:paraId="20FFBE45" w14:textId="79FAFC34" w:rsidR="0034155F" w:rsidRDefault="0034155F" w:rsidP="0034155F">
            <w:pPr>
              <w:tabs>
                <w:tab w:val="left" w:pos="1260"/>
              </w:tabs>
              <w:spacing w:line="256" w:lineRule="auto"/>
              <w:ind w:right="179"/>
              <w:jc w:val="center"/>
              <w:rPr>
                <w:lang w:eastAsia="en-US"/>
              </w:rPr>
            </w:pPr>
            <w:r>
              <w:rPr>
                <w:lang w:eastAsia="en-US"/>
              </w:rPr>
              <w:t>792</w:t>
            </w:r>
          </w:p>
        </w:tc>
      </w:tr>
      <w:tr w:rsidR="0034155F" w14:paraId="7901CFEE" w14:textId="63A4A15B"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5CE11866" w14:textId="77777777" w:rsidR="0034155F" w:rsidRDefault="0034155F" w:rsidP="0034155F">
            <w:pPr>
              <w:tabs>
                <w:tab w:val="left" w:pos="1260"/>
              </w:tabs>
              <w:spacing w:line="256" w:lineRule="auto"/>
              <w:ind w:right="179"/>
              <w:jc w:val="center"/>
              <w:rPr>
                <w:lang w:eastAsia="en-US"/>
              </w:rPr>
            </w:pPr>
            <w:r>
              <w:rPr>
                <w:lang w:eastAsia="en-US"/>
              </w:rPr>
              <w:t>2.4.2.</w:t>
            </w:r>
          </w:p>
        </w:tc>
        <w:tc>
          <w:tcPr>
            <w:tcW w:w="2690" w:type="dxa"/>
            <w:tcBorders>
              <w:top w:val="single" w:sz="4" w:space="0" w:color="auto"/>
              <w:left w:val="single" w:sz="4" w:space="0" w:color="auto"/>
              <w:bottom w:val="single" w:sz="4" w:space="0" w:color="auto"/>
              <w:right w:val="single" w:sz="4" w:space="0" w:color="auto"/>
            </w:tcBorders>
            <w:noWrap/>
            <w:vAlign w:val="center"/>
            <w:hideMark/>
          </w:tcPr>
          <w:p w14:paraId="4271E635" w14:textId="77777777" w:rsidR="0034155F" w:rsidRDefault="0034155F" w:rsidP="0034155F">
            <w:pPr>
              <w:tabs>
                <w:tab w:val="left" w:pos="1260"/>
              </w:tabs>
              <w:spacing w:line="256" w:lineRule="auto"/>
              <w:ind w:right="179"/>
              <w:rPr>
                <w:lang w:eastAsia="en-US"/>
              </w:rPr>
            </w:pPr>
            <w:r>
              <w:rPr>
                <w:lang w:eastAsia="en-US"/>
              </w:rPr>
              <w:t>vaikai su negalia</w:t>
            </w:r>
          </w:p>
        </w:tc>
        <w:tc>
          <w:tcPr>
            <w:tcW w:w="1134" w:type="dxa"/>
            <w:tcBorders>
              <w:top w:val="single" w:sz="4" w:space="0" w:color="auto"/>
              <w:left w:val="single" w:sz="4" w:space="0" w:color="auto"/>
              <w:bottom w:val="single" w:sz="4" w:space="0" w:color="auto"/>
              <w:right w:val="single" w:sz="4" w:space="0" w:color="auto"/>
            </w:tcBorders>
            <w:hideMark/>
          </w:tcPr>
          <w:p w14:paraId="6537F12A" w14:textId="77777777" w:rsidR="0034155F" w:rsidRDefault="0034155F" w:rsidP="0034155F">
            <w:pPr>
              <w:tabs>
                <w:tab w:val="left" w:pos="1260"/>
              </w:tabs>
              <w:spacing w:line="256" w:lineRule="auto"/>
              <w:ind w:right="179"/>
              <w:jc w:val="center"/>
              <w:rPr>
                <w:lang w:eastAsia="en-US"/>
              </w:rPr>
            </w:pPr>
            <w:r>
              <w:rPr>
                <w:lang w:eastAsia="en-US"/>
              </w:rPr>
              <w:t>92</w:t>
            </w:r>
          </w:p>
        </w:tc>
        <w:tc>
          <w:tcPr>
            <w:tcW w:w="1139" w:type="dxa"/>
            <w:tcBorders>
              <w:top w:val="single" w:sz="4" w:space="0" w:color="auto"/>
              <w:left w:val="single" w:sz="4" w:space="0" w:color="auto"/>
              <w:bottom w:val="single" w:sz="4" w:space="0" w:color="auto"/>
              <w:right w:val="single" w:sz="4" w:space="0" w:color="auto"/>
            </w:tcBorders>
            <w:hideMark/>
          </w:tcPr>
          <w:p w14:paraId="2E2BB8B1" w14:textId="77777777" w:rsidR="0034155F" w:rsidRDefault="0034155F" w:rsidP="0034155F">
            <w:pPr>
              <w:tabs>
                <w:tab w:val="left" w:pos="1260"/>
              </w:tabs>
              <w:spacing w:line="256" w:lineRule="auto"/>
              <w:ind w:right="179"/>
              <w:jc w:val="center"/>
              <w:rPr>
                <w:lang w:eastAsia="en-US"/>
              </w:rPr>
            </w:pPr>
            <w:r>
              <w:rPr>
                <w:lang w:eastAsia="en-US"/>
              </w:rPr>
              <w:t>78</w:t>
            </w:r>
          </w:p>
        </w:tc>
        <w:tc>
          <w:tcPr>
            <w:tcW w:w="1132" w:type="dxa"/>
            <w:tcBorders>
              <w:top w:val="single" w:sz="4" w:space="0" w:color="auto"/>
              <w:left w:val="single" w:sz="4" w:space="0" w:color="auto"/>
              <w:bottom w:val="single" w:sz="4" w:space="0" w:color="auto"/>
              <w:right w:val="single" w:sz="4" w:space="0" w:color="auto"/>
            </w:tcBorders>
            <w:hideMark/>
          </w:tcPr>
          <w:p w14:paraId="5E592F5F" w14:textId="77777777" w:rsidR="0034155F" w:rsidRDefault="0034155F" w:rsidP="0034155F">
            <w:pPr>
              <w:tabs>
                <w:tab w:val="left" w:pos="1260"/>
              </w:tabs>
              <w:spacing w:line="256" w:lineRule="auto"/>
              <w:ind w:right="179"/>
              <w:jc w:val="center"/>
              <w:rPr>
                <w:lang w:eastAsia="en-US"/>
              </w:rPr>
            </w:pPr>
            <w:r>
              <w:rPr>
                <w:lang w:eastAsia="en-US"/>
              </w:rPr>
              <w:t>66</w:t>
            </w:r>
          </w:p>
        </w:tc>
        <w:tc>
          <w:tcPr>
            <w:tcW w:w="1137" w:type="dxa"/>
            <w:tcBorders>
              <w:top w:val="single" w:sz="4" w:space="0" w:color="auto"/>
              <w:left w:val="single" w:sz="4" w:space="0" w:color="auto"/>
              <w:bottom w:val="single" w:sz="4" w:space="0" w:color="auto"/>
              <w:right w:val="single" w:sz="4" w:space="0" w:color="auto"/>
            </w:tcBorders>
          </w:tcPr>
          <w:p w14:paraId="1E7B3DE2" w14:textId="27388FF0" w:rsidR="0034155F" w:rsidRDefault="0034155F" w:rsidP="0034155F">
            <w:pPr>
              <w:tabs>
                <w:tab w:val="left" w:pos="1260"/>
              </w:tabs>
              <w:spacing w:line="256" w:lineRule="auto"/>
              <w:ind w:right="179"/>
              <w:jc w:val="center"/>
              <w:rPr>
                <w:lang w:eastAsia="en-US"/>
              </w:rPr>
            </w:pPr>
            <w:r>
              <w:rPr>
                <w:lang w:eastAsia="en-US"/>
              </w:rPr>
              <w:t>61</w:t>
            </w:r>
          </w:p>
        </w:tc>
        <w:tc>
          <w:tcPr>
            <w:tcW w:w="1134" w:type="dxa"/>
            <w:tcBorders>
              <w:top w:val="single" w:sz="4" w:space="0" w:color="auto"/>
              <w:left w:val="single" w:sz="4" w:space="0" w:color="auto"/>
              <w:bottom w:val="single" w:sz="4" w:space="0" w:color="auto"/>
              <w:right w:val="single" w:sz="4" w:space="0" w:color="auto"/>
            </w:tcBorders>
          </w:tcPr>
          <w:p w14:paraId="3DCF1386" w14:textId="1F43553A" w:rsidR="0034155F" w:rsidRDefault="0034155F" w:rsidP="0034155F">
            <w:pPr>
              <w:tabs>
                <w:tab w:val="left" w:pos="1260"/>
              </w:tabs>
              <w:spacing w:line="256" w:lineRule="auto"/>
              <w:ind w:right="179"/>
              <w:jc w:val="center"/>
              <w:rPr>
                <w:lang w:eastAsia="en-US"/>
              </w:rPr>
            </w:pPr>
            <w:r>
              <w:rPr>
                <w:lang w:eastAsia="en-US"/>
              </w:rPr>
              <w:t>63</w:t>
            </w:r>
          </w:p>
        </w:tc>
      </w:tr>
      <w:tr w:rsidR="0001626D" w14:paraId="72108EFA" w14:textId="46D7D876" w:rsidTr="0001626D">
        <w:trPr>
          <w:trHeight w:val="255"/>
        </w:trPr>
        <w:tc>
          <w:tcPr>
            <w:tcW w:w="1132" w:type="dxa"/>
            <w:tcBorders>
              <w:top w:val="single" w:sz="4" w:space="0" w:color="auto"/>
              <w:left w:val="single" w:sz="4" w:space="0" w:color="auto"/>
              <w:bottom w:val="single" w:sz="4" w:space="0" w:color="auto"/>
              <w:right w:val="single" w:sz="4" w:space="0" w:color="auto"/>
            </w:tcBorders>
            <w:hideMark/>
          </w:tcPr>
          <w:p w14:paraId="5592CC94" w14:textId="77777777" w:rsidR="0001626D" w:rsidRDefault="0001626D" w:rsidP="007E1809">
            <w:pPr>
              <w:tabs>
                <w:tab w:val="left" w:pos="1260"/>
              </w:tabs>
              <w:spacing w:line="256" w:lineRule="auto"/>
              <w:ind w:right="179"/>
              <w:jc w:val="center"/>
              <w:rPr>
                <w:lang w:eastAsia="en-US"/>
              </w:rPr>
            </w:pPr>
            <w:r>
              <w:rPr>
                <w:lang w:eastAsia="en-US"/>
              </w:rPr>
              <w:t>3.</w:t>
            </w:r>
          </w:p>
        </w:tc>
        <w:tc>
          <w:tcPr>
            <w:tcW w:w="2690" w:type="dxa"/>
            <w:tcBorders>
              <w:top w:val="single" w:sz="4" w:space="0" w:color="auto"/>
              <w:left w:val="single" w:sz="4" w:space="0" w:color="auto"/>
              <w:bottom w:val="single" w:sz="4" w:space="0" w:color="auto"/>
              <w:right w:val="single" w:sz="4" w:space="0" w:color="auto"/>
            </w:tcBorders>
            <w:noWrap/>
            <w:vAlign w:val="bottom"/>
            <w:hideMark/>
          </w:tcPr>
          <w:p w14:paraId="7BBF31FD" w14:textId="77777777" w:rsidR="0001626D" w:rsidRDefault="0001626D" w:rsidP="007E1809">
            <w:pPr>
              <w:tabs>
                <w:tab w:val="left" w:pos="1260"/>
              </w:tabs>
              <w:spacing w:line="256" w:lineRule="auto"/>
              <w:ind w:right="179"/>
              <w:rPr>
                <w:lang w:eastAsia="en-US"/>
              </w:rPr>
            </w:pPr>
            <w:r>
              <w:rPr>
                <w:lang w:eastAsia="en-US"/>
              </w:rPr>
              <w:t>Šeimos, patiriančios socialinę riziką</w:t>
            </w:r>
          </w:p>
        </w:tc>
        <w:tc>
          <w:tcPr>
            <w:tcW w:w="1134" w:type="dxa"/>
            <w:tcBorders>
              <w:top w:val="single" w:sz="4" w:space="0" w:color="auto"/>
              <w:left w:val="single" w:sz="4" w:space="0" w:color="auto"/>
              <w:bottom w:val="single" w:sz="4" w:space="0" w:color="auto"/>
              <w:right w:val="single" w:sz="4" w:space="0" w:color="auto"/>
            </w:tcBorders>
            <w:hideMark/>
          </w:tcPr>
          <w:p w14:paraId="68A55BBA" w14:textId="77777777" w:rsidR="0001626D" w:rsidRDefault="0001626D" w:rsidP="007E1809">
            <w:pPr>
              <w:tabs>
                <w:tab w:val="left" w:pos="1260"/>
              </w:tabs>
              <w:spacing w:line="256" w:lineRule="auto"/>
              <w:ind w:right="179"/>
              <w:jc w:val="center"/>
              <w:rPr>
                <w:lang w:eastAsia="en-US"/>
              </w:rPr>
            </w:pPr>
            <w:r>
              <w:rPr>
                <w:lang w:eastAsia="en-US"/>
              </w:rPr>
              <w:t>106</w:t>
            </w:r>
          </w:p>
        </w:tc>
        <w:tc>
          <w:tcPr>
            <w:tcW w:w="1139" w:type="dxa"/>
            <w:tcBorders>
              <w:top w:val="single" w:sz="4" w:space="0" w:color="auto"/>
              <w:left w:val="single" w:sz="4" w:space="0" w:color="auto"/>
              <w:bottom w:val="single" w:sz="4" w:space="0" w:color="auto"/>
              <w:right w:val="single" w:sz="4" w:space="0" w:color="auto"/>
            </w:tcBorders>
            <w:hideMark/>
          </w:tcPr>
          <w:p w14:paraId="2ABCEC60" w14:textId="77777777" w:rsidR="0001626D" w:rsidRDefault="0001626D" w:rsidP="007E1809">
            <w:pPr>
              <w:tabs>
                <w:tab w:val="left" w:pos="1260"/>
              </w:tabs>
              <w:spacing w:line="256" w:lineRule="auto"/>
              <w:ind w:right="179"/>
              <w:jc w:val="center"/>
              <w:rPr>
                <w:lang w:eastAsia="en-US"/>
              </w:rPr>
            </w:pPr>
            <w:r>
              <w:rPr>
                <w:lang w:eastAsia="en-US"/>
              </w:rPr>
              <w:t>88</w:t>
            </w:r>
          </w:p>
        </w:tc>
        <w:tc>
          <w:tcPr>
            <w:tcW w:w="1132" w:type="dxa"/>
            <w:tcBorders>
              <w:top w:val="single" w:sz="4" w:space="0" w:color="auto"/>
              <w:left w:val="single" w:sz="4" w:space="0" w:color="auto"/>
              <w:bottom w:val="single" w:sz="4" w:space="0" w:color="auto"/>
              <w:right w:val="single" w:sz="4" w:space="0" w:color="auto"/>
            </w:tcBorders>
            <w:hideMark/>
          </w:tcPr>
          <w:p w14:paraId="2CC4F7BE" w14:textId="77777777" w:rsidR="0001626D" w:rsidRDefault="0001626D" w:rsidP="007E1809">
            <w:pPr>
              <w:tabs>
                <w:tab w:val="left" w:pos="1260"/>
              </w:tabs>
              <w:spacing w:line="256" w:lineRule="auto"/>
              <w:ind w:right="179"/>
              <w:jc w:val="center"/>
              <w:rPr>
                <w:lang w:eastAsia="en-US"/>
              </w:rPr>
            </w:pPr>
            <w:r>
              <w:rPr>
                <w:lang w:eastAsia="en-US"/>
              </w:rPr>
              <w:t>103</w:t>
            </w:r>
          </w:p>
        </w:tc>
        <w:tc>
          <w:tcPr>
            <w:tcW w:w="1137" w:type="dxa"/>
            <w:tcBorders>
              <w:top w:val="single" w:sz="4" w:space="0" w:color="auto"/>
              <w:left w:val="single" w:sz="4" w:space="0" w:color="auto"/>
              <w:bottom w:val="single" w:sz="4" w:space="0" w:color="auto"/>
              <w:right w:val="single" w:sz="4" w:space="0" w:color="auto"/>
            </w:tcBorders>
          </w:tcPr>
          <w:p w14:paraId="1B60F7D6" w14:textId="77777777" w:rsidR="0001626D" w:rsidRDefault="0001626D" w:rsidP="007E1809">
            <w:pPr>
              <w:tabs>
                <w:tab w:val="left" w:pos="1260"/>
              </w:tabs>
              <w:spacing w:line="256" w:lineRule="auto"/>
              <w:ind w:right="179"/>
              <w:jc w:val="center"/>
              <w:rPr>
                <w:lang w:eastAsia="en-US"/>
              </w:rPr>
            </w:pPr>
            <w:r>
              <w:rPr>
                <w:lang w:eastAsia="en-US"/>
              </w:rPr>
              <w:t>108</w:t>
            </w:r>
          </w:p>
        </w:tc>
        <w:tc>
          <w:tcPr>
            <w:tcW w:w="1134" w:type="dxa"/>
            <w:tcBorders>
              <w:top w:val="single" w:sz="4" w:space="0" w:color="auto"/>
              <w:left w:val="single" w:sz="4" w:space="0" w:color="auto"/>
              <w:bottom w:val="single" w:sz="4" w:space="0" w:color="auto"/>
              <w:right w:val="single" w:sz="4" w:space="0" w:color="auto"/>
            </w:tcBorders>
          </w:tcPr>
          <w:p w14:paraId="61980B1F" w14:textId="35354925" w:rsidR="0001626D" w:rsidRDefault="00EE6E1B" w:rsidP="0001626D">
            <w:pPr>
              <w:tabs>
                <w:tab w:val="left" w:pos="1260"/>
              </w:tabs>
              <w:spacing w:line="256" w:lineRule="auto"/>
              <w:ind w:right="179"/>
              <w:jc w:val="center"/>
              <w:rPr>
                <w:lang w:eastAsia="en-US"/>
              </w:rPr>
            </w:pPr>
            <w:r>
              <w:rPr>
                <w:lang w:eastAsia="en-US"/>
              </w:rPr>
              <w:t>121</w:t>
            </w:r>
          </w:p>
        </w:tc>
      </w:tr>
      <w:tr w:rsidR="0001626D" w14:paraId="2545C4D2" w14:textId="228B7F78" w:rsidTr="0001626D">
        <w:trPr>
          <w:trHeight w:val="255"/>
        </w:trPr>
        <w:tc>
          <w:tcPr>
            <w:tcW w:w="1132" w:type="dxa"/>
            <w:tcBorders>
              <w:top w:val="nil"/>
              <w:left w:val="single" w:sz="4" w:space="0" w:color="auto"/>
              <w:bottom w:val="single" w:sz="4" w:space="0" w:color="auto"/>
              <w:right w:val="single" w:sz="4" w:space="0" w:color="auto"/>
            </w:tcBorders>
            <w:hideMark/>
          </w:tcPr>
          <w:p w14:paraId="0049FC8B" w14:textId="77777777" w:rsidR="0001626D" w:rsidRDefault="0001626D" w:rsidP="007E1809">
            <w:pPr>
              <w:tabs>
                <w:tab w:val="left" w:pos="1260"/>
              </w:tabs>
              <w:spacing w:line="256" w:lineRule="auto"/>
              <w:ind w:right="179"/>
              <w:jc w:val="center"/>
              <w:rPr>
                <w:lang w:eastAsia="en-US"/>
              </w:rPr>
            </w:pPr>
            <w:r>
              <w:rPr>
                <w:lang w:eastAsia="en-US"/>
              </w:rPr>
              <w:t>4.</w:t>
            </w:r>
          </w:p>
        </w:tc>
        <w:tc>
          <w:tcPr>
            <w:tcW w:w="2690" w:type="dxa"/>
            <w:tcBorders>
              <w:top w:val="nil"/>
              <w:left w:val="single" w:sz="4" w:space="0" w:color="auto"/>
              <w:bottom w:val="single" w:sz="4" w:space="0" w:color="auto"/>
              <w:right w:val="single" w:sz="4" w:space="0" w:color="auto"/>
            </w:tcBorders>
            <w:noWrap/>
            <w:vAlign w:val="bottom"/>
            <w:hideMark/>
          </w:tcPr>
          <w:p w14:paraId="316A0D61" w14:textId="77777777" w:rsidR="0001626D" w:rsidRDefault="0001626D" w:rsidP="007E1809">
            <w:pPr>
              <w:tabs>
                <w:tab w:val="left" w:pos="1260"/>
              </w:tabs>
              <w:spacing w:line="256" w:lineRule="auto"/>
              <w:ind w:right="179"/>
              <w:rPr>
                <w:lang w:eastAsia="en-US"/>
              </w:rPr>
            </w:pPr>
            <w:r>
              <w:rPr>
                <w:lang w:eastAsia="en-US"/>
              </w:rPr>
              <w:t>Vaikų skaičius socialinę riziką patiriančiose šeimose</w:t>
            </w:r>
          </w:p>
        </w:tc>
        <w:tc>
          <w:tcPr>
            <w:tcW w:w="1134" w:type="dxa"/>
            <w:tcBorders>
              <w:top w:val="nil"/>
              <w:left w:val="single" w:sz="4" w:space="0" w:color="auto"/>
              <w:bottom w:val="single" w:sz="4" w:space="0" w:color="auto"/>
              <w:right w:val="single" w:sz="4" w:space="0" w:color="auto"/>
            </w:tcBorders>
            <w:hideMark/>
          </w:tcPr>
          <w:p w14:paraId="4E6FB863" w14:textId="77777777" w:rsidR="0001626D" w:rsidRDefault="0001626D" w:rsidP="007E1809">
            <w:pPr>
              <w:tabs>
                <w:tab w:val="left" w:pos="1260"/>
              </w:tabs>
              <w:spacing w:line="256" w:lineRule="auto"/>
              <w:ind w:right="179"/>
              <w:jc w:val="center"/>
              <w:rPr>
                <w:lang w:eastAsia="en-US"/>
              </w:rPr>
            </w:pPr>
            <w:r>
              <w:rPr>
                <w:lang w:eastAsia="en-US"/>
              </w:rPr>
              <w:t>184</w:t>
            </w:r>
          </w:p>
        </w:tc>
        <w:tc>
          <w:tcPr>
            <w:tcW w:w="1139" w:type="dxa"/>
            <w:tcBorders>
              <w:top w:val="nil"/>
              <w:left w:val="single" w:sz="4" w:space="0" w:color="auto"/>
              <w:bottom w:val="single" w:sz="4" w:space="0" w:color="auto"/>
              <w:right w:val="single" w:sz="4" w:space="0" w:color="auto"/>
            </w:tcBorders>
            <w:hideMark/>
          </w:tcPr>
          <w:p w14:paraId="2F017CCA" w14:textId="77777777" w:rsidR="0001626D" w:rsidRDefault="0001626D" w:rsidP="007E1809">
            <w:pPr>
              <w:tabs>
                <w:tab w:val="left" w:pos="1260"/>
              </w:tabs>
              <w:spacing w:line="256" w:lineRule="auto"/>
              <w:ind w:right="179"/>
              <w:jc w:val="center"/>
              <w:rPr>
                <w:lang w:eastAsia="en-US"/>
              </w:rPr>
            </w:pPr>
            <w:r>
              <w:rPr>
                <w:lang w:eastAsia="en-US"/>
              </w:rPr>
              <w:t>150</w:t>
            </w:r>
          </w:p>
        </w:tc>
        <w:tc>
          <w:tcPr>
            <w:tcW w:w="1132" w:type="dxa"/>
            <w:tcBorders>
              <w:top w:val="nil"/>
              <w:left w:val="single" w:sz="4" w:space="0" w:color="auto"/>
              <w:bottom w:val="single" w:sz="4" w:space="0" w:color="auto"/>
              <w:right w:val="single" w:sz="4" w:space="0" w:color="auto"/>
            </w:tcBorders>
            <w:hideMark/>
          </w:tcPr>
          <w:p w14:paraId="671D2E84" w14:textId="77777777" w:rsidR="0001626D" w:rsidRDefault="0001626D" w:rsidP="007E1809">
            <w:pPr>
              <w:tabs>
                <w:tab w:val="left" w:pos="1260"/>
              </w:tabs>
              <w:spacing w:line="256" w:lineRule="auto"/>
              <w:ind w:right="179"/>
              <w:jc w:val="center"/>
              <w:rPr>
                <w:lang w:eastAsia="en-US"/>
              </w:rPr>
            </w:pPr>
            <w:r>
              <w:rPr>
                <w:lang w:eastAsia="en-US"/>
              </w:rPr>
              <w:t>175</w:t>
            </w:r>
          </w:p>
        </w:tc>
        <w:tc>
          <w:tcPr>
            <w:tcW w:w="1137" w:type="dxa"/>
            <w:tcBorders>
              <w:top w:val="nil"/>
              <w:left w:val="single" w:sz="4" w:space="0" w:color="auto"/>
              <w:bottom w:val="single" w:sz="4" w:space="0" w:color="auto"/>
              <w:right w:val="single" w:sz="4" w:space="0" w:color="auto"/>
            </w:tcBorders>
          </w:tcPr>
          <w:p w14:paraId="658E75B0" w14:textId="77777777" w:rsidR="0001626D" w:rsidRDefault="0001626D" w:rsidP="007E1809">
            <w:pPr>
              <w:tabs>
                <w:tab w:val="left" w:pos="1260"/>
              </w:tabs>
              <w:spacing w:line="256" w:lineRule="auto"/>
              <w:ind w:right="179"/>
              <w:jc w:val="center"/>
              <w:rPr>
                <w:lang w:eastAsia="en-US"/>
              </w:rPr>
            </w:pPr>
            <w:r>
              <w:rPr>
                <w:lang w:eastAsia="en-US"/>
              </w:rPr>
              <w:t>149</w:t>
            </w:r>
          </w:p>
        </w:tc>
        <w:tc>
          <w:tcPr>
            <w:tcW w:w="1134" w:type="dxa"/>
            <w:tcBorders>
              <w:top w:val="nil"/>
              <w:left w:val="single" w:sz="4" w:space="0" w:color="auto"/>
              <w:bottom w:val="single" w:sz="4" w:space="0" w:color="auto"/>
              <w:right w:val="single" w:sz="4" w:space="0" w:color="auto"/>
            </w:tcBorders>
          </w:tcPr>
          <w:p w14:paraId="5CA5DB6F" w14:textId="0FEC4A68" w:rsidR="0001626D" w:rsidRDefault="00EE6E1B" w:rsidP="0001626D">
            <w:pPr>
              <w:tabs>
                <w:tab w:val="left" w:pos="1260"/>
              </w:tabs>
              <w:spacing w:line="256" w:lineRule="auto"/>
              <w:ind w:right="179"/>
              <w:jc w:val="center"/>
              <w:rPr>
                <w:lang w:eastAsia="en-US"/>
              </w:rPr>
            </w:pPr>
            <w:r>
              <w:rPr>
                <w:lang w:eastAsia="en-US"/>
              </w:rPr>
              <w:t>202</w:t>
            </w:r>
          </w:p>
        </w:tc>
      </w:tr>
    </w:tbl>
    <w:bookmarkEnd w:id="1"/>
    <w:p w14:paraId="009C64A4" w14:textId="28C6C066" w:rsidR="006A55D0" w:rsidRDefault="006A55D0" w:rsidP="006A55D0">
      <w:pPr>
        <w:pStyle w:val="HTMLiankstoformatuotas"/>
        <w:spacing w:line="240" w:lineRule="auto"/>
        <w:ind w:firstLine="1247"/>
        <w:rPr>
          <w:rFonts w:ascii="Times New Roman" w:hAnsi="Times New Roman" w:cs="Times New Roman"/>
          <w:sz w:val="24"/>
          <w:szCs w:val="24"/>
        </w:rPr>
      </w:pPr>
      <w:r w:rsidRPr="00ED65D7">
        <w:rPr>
          <w:rFonts w:ascii="Times New Roman" w:hAnsi="Times New Roman" w:cs="Times New Roman"/>
          <w:sz w:val="24"/>
          <w:szCs w:val="24"/>
        </w:rPr>
        <w:t>Šaltinis</w:t>
      </w:r>
      <w:r w:rsidR="00732CA0">
        <w:rPr>
          <w:rFonts w:ascii="Times New Roman" w:hAnsi="Times New Roman" w:cs="Times New Roman"/>
          <w:sz w:val="24"/>
          <w:szCs w:val="24"/>
        </w:rPr>
        <w:t>.</w:t>
      </w:r>
      <w:r w:rsidRPr="00ED65D7">
        <w:rPr>
          <w:rFonts w:ascii="Times New Roman" w:hAnsi="Times New Roman" w:cs="Times New Roman"/>
          <w:b/>
          <w:bCs/>
          <w:sz w:val="24"/>
          <w:szCs w:val="24"/>
        </w:rPr>
        <w:t xml:space="preserve"> </w:t>
      </w:r>
      <w:r w:rsidR="00732CA0">
        <w:rPr>
          <w:rFonts w:ascii="Times New Roman" w:hAnsi="Times New Roman" w:cs="Times New Roman"/>
          <w:sz w:val="24"/>
          <w:szCs w:val="24"/>
        </w:rPr>
        <w:t>S</w:t>
      </w:r>
      <w:r w:rsidRPr="00ED65D7">
        <w:rPr>
          <w:rFonts w:ascii="Times New Roman" w:hAnsi="Times New Roman" w:cs="Times New Roman"/>
          <w:sz w:val="24"/>
          <w:szCs w:val="24"/>
        </w:rPr>
        <w:t xml:space="preserve">udaryta remiantis </w:t>
      </w:r>
      <w:r w:rsidR="00063031" w:rsidRPr="00063031">
        <w:rPr>
          <w:rFonts w:ascii="Times New Roman" w:hAnsi="Times New Roman" w:cs="Times New Roman"/>
          <w:sz w:val="24"/>
          <w:szCs w:val="24"/>
        </w:rPr>
        <w:t>Valstybės duomenų agentūros</w:t>
      </w:r>
      <w:r w:rsidR="00063031">
        <w:t xml:space="preserve"> </w:t>
      </w:r>
      <w:r w:rsidRPr="00ED65D7">
        <w:rPr>
          <w:rFonts w:ascii="Times New Roman" w:hAnsi="Times New Roman" w:cs="Times New Roman"/>
          <w:sz w:val="24"/>
          <w:szCs w:val="24"/>
        </w:rPr>
        <w:t>ir Skuodo rajono savivaldybės administracijos pateiktais duomenimis.</w:t>
      </w:r>
    </w:p>
    <w:p w14:paraId="1A561CC6" w14:textId="77777777" w:rsidR="008A6686" w:rsidRDefault="008A6686" w:rsidP="006A55D0">
      <w:pPr>
        <w:pStyle w:val="HTMLiankstoformatuotas"/>
        <w:spacing w:line="240" w:lineRule="auto"/>
        <w:ind w:firstLine="1247"/>
        <w:rPr>
          <w:rFonts w:ascii="Times New Roman" w:hAnsi="Times New Roman" w:cs="Times New Roman"/>
          <w:b/>
          <w:bCs/>
          <w:sz w:val="24"/>
          <w:szCs w:val="24"/>
        </w:rPr>
      </w:pPr>
    </w:p>
    <w:p w14:paraId="0ACD8B79" w14:textId="749A9D3C" w:rsidR="006A55D0" w:rsidRDefault="006A55D0" w:rsidP="006A55D0">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4.2. Gyventojų socialinių paslaugų poreikius sąlygojantys veiksniai</w:t>
      </w:r>
    </w:p>
    <w:p w14:paraId="0A6C54AA" w14:textId="77777777" w:rsidR="006A55D0" w:rsidRDefault="006A55D0" w:rsidP="006A55D0">
      <w:pPr>
        <w:pStyle w:val="HTMLiankstoformatuotas"/>
        <w:spacing w:line="240" w:lineRule="auto"/>
        <w:ind w:firstLine="1247"/>
        <w:rPr>
          <w:rFonts w:ascii="Times New Roman" w:hAnsi="Times New Roman" w:cs="Times New Roman"/>
          <w:sz w:val="24"/>
          <w:szCs w:val="24"/>
        </w:rPr>
      </w:pPr>
      <w:r w:rsidRPr="00CE7C60">
        <w:rPr>
          <w:rFonts w:ascii="Times New Roman" w:hAnsi="Times New Roman" w:cs="Times New Roman"/>
          <w:sz w:val="24"/>
          <w:szCs w:val="24"/>
        </w:rPr>
        <w:t xml:space="preserve">Tai šeimos, patiriančios socialinę riziką, vaikai su negalia ir jų šeimos, likę be tėvų globos vaikai, suaugę asmenys su negalia ir jų šeimos, senyvo amžiaus asmenys ir jų šeimos, suaugę </w:t>
      </w:r>
      <w:r w:rsidRPr="00CE7C60">
        <w:rPr>
          <w:rFonts w:ascii="Times New Roman" w:hAnsi="Times New Roman" w:cs="Times New Roman"/>
          <w:sz w:val="24"/>
          <w:szCs w:val="24"/>
        </w:rPr>
        <w:lastRenderedPageBreak/>
        <w:t>asmenys, patiriant</w:t>
      </w:r>
      <w:r>
        <w:rPr>
          <w:rFonts w:ascii="Times New Roman" w:hAnsi="Times New Roman" w:cs="Times New Roman"/>
          <w:sz w:val="24"/>
          <w:szCs w:val="24"/>
        </w:rPr>
        <w:t>y</w:t>
      </w:r>
      <w:r w:rsidRPr="00CE7C60">
        <w:rPr>
          <w:rFonts w:ascii="Times New Roman" w:hAnsi="Times New Roman" w:cs="Times New Roman"/>
          <w:sz w:val="24"/>
          <w:szCs w:val="24"/>
        </w:rPr>
        <w:t>s socialinę riziką</w:t>
      </w:r>
      <w:r>
        <w:rPr>
          <w:rFonts w:ascii="Times New Roman" w:hAnsi="Times New Roman" w:cs="Times New Roman"/>
          <w:sz w:val="24"/>
          <w:szCs w:val="24"/>
        </w:rPr>
        <w:t>,</w:t>
      </w:r>
      <w:r w:rsidRPr="00CE7C60">
        <w:rPr>
          <w:rFonts w:ascii="Times New Roman" w:hAnsi="Times New Roman" w:cs="Times New Roman"/>
          <w:sz w:val="24"/>
          <w:szCs w:val="24"/>
        </w:rPr>
        <w:t xml:space="preserve"> ir jų šeimos, vaikus globojančios šeimos, kiti asmenys ir šeimos. </w:t>
      </w:r>
      <w:r>
        <w:rPr>
          <w:rFonts w:ascii="Times New Roman" w:hAnsi="Times New Roman" w:cs="Times New Roman"/>
          <w:sz w:val="24"/>
          <w:szCs w:val="24"/>
        </w:rPr>
        <w:t xml:space="preserve">Skuodo rajono savivaldybės gyventojų socialinių paslaugų poreikius sąlygojantys veiksniai yra panašūs kaip ir kitų šalies savivaldybių: </w:t>
      </w:r>
    </w:p>
    <w:p w14:paraId="78F8A31B" w14:textId="5476F9F2" w:rsidR="006A55D0" w:rsidRDefault="0087353D" w:rsidP="006A55D0">
      <w:pPr>
        <w:pStyle w:val="HTMLiankstoformatuotas"/>
        <w:tabs>
          <w:tab w:val="clear" w:pos="916"/>
          <w:tab w:val="left" w:pos="1200"/>
        </w:tabs>
        <w:spacing w:line="240" w:lineRule="auto"/>
        <w:rPr>
          <w:rFonts w:ascii="Times New Roman" w:hAnsi="Times New Roman" w:cs="Times New Roman"/>
          <w:sz w:val="24"/>
          <w:szCs w:val="24"/>
        </w:rPr>
      </w:pPr>
      <w:r>
        <w:rPr>
          <w:rFonts w:ascii="Times New Roman" w:hAnsi="Times New Roman" w:cs="Times New Roman"/>
          <w:b/>
          <w:bCs/>
          <w:sz w:val="24"/>
          <w:szCs w:val="24"/>
        </w:rPr>
        <w:tab/>
      </w:r>
      <w:r w:rsidR="006A55D0" w:rsidRPr="003B27FD">
        <w:rPr>
          <w:rFonts w:ascii="Times New Roman" w:hAnsi="Times New Roman" w:cs="Times New Roman"/>
          <w:b/>
          <w:sz w:val="24"/>
          <w:szCs w:val="24"/>
        </w:rPr>
        <w:t>Nedarbas</w:t>
      </w:r>
      <w:r w:rsidR="006A55D0" w:rsidRPr="00D97528">
        <w:rPr>
          <w:rFonts w:ascii="Times New Roman" w:hAnsi="Times New Roman" w:cs="Times New Roman"/>
          <w:sz w:val="24"/>
          <w:szCs w:val="24"/>
        </w:rPr>
        <w:t>.</w:t>
      </w:r>
      <w:r w:rsidR="006A55D0">
        <w:rPr>
          <w:rFonts w:ascii="Times New Roman" w:hAnsi="Times New Roman" w:cs="Times New Roman"/>
          <w:b/>
          <w:bCs/>
          <w:sz w:val="24"/>
          <w:szCs w:val="24"/>
        </w:rPr>
        <w:t xml:space="preserve"> </w:t>
      </w:r>
      <w:r w:rsidR="006A55D0">
        <w:rPr>
          <w:rFonts w:ascii="Times New Roman" w:hAnsi="Times New Roman" w:cs="Times New Roman"/>
          <w:sz w:val="24"/>
          <w:szCs w:val="24"/>
        </w:rPr>
        <w:t>Skuodo rajono savivaldybėje nedarbo lygis 202</w:t>
      </w:r>
      <w:r w:rsidR="00530E5F">
        <w:rPr>
          <w:rFonts w:ascii="Times New Roman" w:hAnsi="Times New Roman" w:cs="Times New Roman"/>
          <w:sz w:val="24"/>
          <w:szCs w:val="24"/>
        </w:rPr>
        <w:t>3</w:t>
      </w:r>
      <w:r w:rsidR="006A55D0">
        <w:rPr>
          <w:rFonts w:ascii="Times New Roman" w:hAnsi="Times New Roman" w:cs="Times New Roman"/>
          <w:sz w:val="24"/>
          <w:szCs w:val="24"/>
        </w:rPr>
        <w:t xml:space="preserve"> metais </w:t>
      </w:r>
      <w:r w:rsidR="00530E5F">
        <w:rPr>
          <w:rFonts w:ascii="Times New Roman" w:hAnsi="Times New Roman" w:cs="Times New Roman"/>
          <w:sz w:val="24"/>
          <w:szCs w:val="24"/>
        </w:rPr>
        <w:t>išliko panašus, kaip ir 2022 m.</w:t>
      </w:r>
      <w:r w:rsidR="006A55D0">
        <w:rPr>
          <w:rFonts w:ascii="Times New Roman" w:hAnsi="Times New Roman" w:cs="Times New Roman"/>
          <w:sz w:val="24"/>
          <w:szCs w:val="24"/>
        </w:rPr>
        <w:t xml:space="preserve"> Tačiau yra ilgalaikių bedarbių, dėl kurių kyla įvairios socialinės problemos.</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992"/>
        <w:gridCol w:w="993"/>
        <w:gridCol w:w="1134"/>
        <w:gridCol w:w="1106"/>
        <w:gridCol w:w="1020"/>
        <w:gridCol w:w="992"/>
      </w:tblGrid>
      <w:tr w:rsidR="00530E5F" w14:paraId="246F069D" w14:textId="51BF2F4E" w:rsidTr="00530E5F">
        <w:tc>
          <w:tcPr>
            <w:tcW w:w="3289" w:type="dxa"/>
            <w:vAlign w:val="center"/>
          </w:tcPr>
          <w:p w14:paraId="3443F390" w14:textId="77777777" w:rsidR="00530E5F" w:rsidRDefault="00530E5F" w:rsidP="007E1809">
            <w:pPr>
              <w:widowControl w:val="0"/>
              <w:adjustRightInd w:val="0"/>
              <w:spacing w:after="45" w:line="360" w:lineRule="atLeast"/>
              <w:jc w:val="both"/>
              <w:rPr>
                <w:lang w:eastAsia="en-US"/>
              </w:rPr>
            </w:pPr>
          </w:p>
        </w:tc>
        <w:tc>
          <w:tcPr>
            <w:tcW w:w="992" w:type="dxa"/>
            <w:vAlign w:val="center"/>
          </w:tcPr>
          <w:p w14:paraId="112867AF" w14:textId="77777777" w:rsidR="00530E5F" w:rsidRDefault="00530E5F" w:rsidP="007E1809">
            <w:pPr>
              <w:widowControl w:val="0"/>
              <w:adjustRightInd w:val="0"/>
              <w:spacing w:after="45" w:line="360" w:lineRule="atLeast"/>
              <w:jc w:val="both"/>
              <w:rPr>
                <w:lang w:eastAsia="en-US"/>
              </w:rPr>
            </w:pPr>
            <w:r>
              <w:rPr>
                <w:lang w:eastAsia="en-US"/>
              </w:rPr>
              <w:t xml:space="preserve">2018 m. </w:t>
            </w:r>
          </w:p>
        </w:tc>
        <w:tc>
          <w:tcPr>
            <w:tcW w:w="993" w:type="dxa"/>
            <w:vAlign w:val="center"/>
          </w:tcPr>
          <w:p w14:paraId="561E55E0" w14:textId="77777777" w:rsidR="00530E5F" w:rsidRDefault="00530E5F" w:rsidP="007E1809">
            <w:pPr>
              <w:widowControl w:val="0"/>
              <w:adjustRightInd w:val="0"/>
              <w:spacing w:after="45" w:line="360" w:lineRule="atLeast"/>
              <w:jc w:val="both"/>
              <w:rPr>
                <w:lang w:eastAsia="en-US"/>
              </w:rPr>
            </w:pPr>
            <w:r>
              <w:rPr>
                <w:lang w:eastAsia="en-US"/>
              </w:rPr>
              <w:t xml:space="preserve">2019 m. </w:t>
            </w:r>
          </w:p>
        </w:tc>
        <w:tc>
          <w:tcPr>
            <w:tcW w:w="1134" w:type="dxa"/>
            <w:vAlign w:val="center"/>
          </w:tcPr>
          <w:p w14:paraId="64D16025" w14:textId="77777777" w:rsidR="00530E5F" w:rsidRDefault="00530E5F" w:rsidP="007E1809">
            <w:pPr>
              <w:widowControl w:val="0"/>
              <w:adjustRightInd w:val="0"/>
              <w:spacing w:after="45" w:line="360" w:lineRule="atLeast"/>
              <w:jc w:val="both"/>
              <w:rPr>
                <w:lang w:eastAsia="en-US"/>
              </w:rPr>
            </w:pPr>
            <w:r>
              <w:rPr>
                <w:lang w:eastAsia="en-US"/>
              </w:rPr>
              <w:t>2020 m.</w:t>
            </w:r>
          </w:p>
        </w:tc>
        <w:tc>
          <w:tcPr>
            <w:tcW w:w="1106" w:type="dxa"/>
            <w:vAlign w:val="center"/>
          </w:tcPr>
          <w:p w14:paraId="4F624940" w14:textId="77777777" w:rsidR="00530E5F" w:rsidRDefault="00530E5F" w:rsidP="007E1809">
            <w:pPr>
              <w:widowControl w:val="0"/>
              <w:adjustRightInd w:val="0"/>
              <w:spacing w:after="45" w:line="360" w:lineRule="atLeast"/>
              <w:jc w:val="both"/>
              <w:rPr>
                <w:lang w:eastAsia="en-US"/>
              </w:rPr>
            </w:pPr>
            <w:r>
              <w:rPr>
                <w:lang w:eastAsia="en-US"/>
              </w:rPr>
              <w:t xml:space="preserve">2021 m. </w:t>
            </w:r>
          </w:p>
        </w:tc>
        <w:tc>
          <w:tcPr>
            <w:tcW w:w="1020" w:type="dxa"/>
            <w:vAlign w:val="center"/>
          </w:tcPr>
          <w:p w14:paraId="08A105FA" w14:textId="77777777" w:rsidR="00530E5F" w:rsidRDefault="00530E5F" w:rsidP="007E1809">
            <w:pPr>
              <w:widowControl w:val="0"/>
              <w:adjustRightInd w:val="0"/>
              <w:spacing w:after="45" w:line="360" w:lineRule="atLeast"/>
              <w:jc w:val="both"/>
              <w:rPr>
                <w:lang w:eastAsia="en-US"/>
              </w:rPr>
            </w:pPr>
            <w:r>
              <w:rPr>
                <w:lang w:eastAsia="en-US"/>
              </w:rPr>
              <w:t xml:space="preserve">2022 m. </w:t>
            </w:r>
          </w:p>
        </w:tc>
        <w:tc>
          <w:tcPr>
            <w:tcW w:w="992" w:type="dxa"/>
            <w:vAlign w:val="center"/>
          </w:tcPr>
          <w:p w14:paraId="2E86A02C" w14:textId="48BAA940" w:rsidR="00530E5F" w:rsidRDefault="00530E5F" w:rsidP="00530E5F">
            <w:pPr>
              <w:widowControl w:val="0"/>
              <w:adjustRightInd w:val="0"/>
              <w:spacing w:after="45" w:line="360" w:lineRule="atLeast"/>
              <w:jc w:val="both"/>
              <w:rPr>
                <w:lang w:eastAsia="en-US"/>
              </w:rPr>
            </w:pPr>
            <w:r>
              <w:rPr>
                <w:lang w:eastAsia="en-US"/>
              </w:rPr>
              <w:t xml:space="preserve">2023 m. </w:t>
            </w:r>
          </w:p>
        </w:tc>
      </w:tr>
      <w:tr w:rsidR="00530E5F" w14:paraId="6C167AB1" w14:textId="59984805" w:rsidTr="00530E5F">
        <w:trPr>
          <w:trHeight w:val="420"/>
        </w:trPr>
        <w:tc>
          <w:tcPr>
            <w:tcW w:w="3289" w:type="dxa"/>
            <w:vAlign w:val="center"/>
          </w:tcPr>
          <w:p w14:paraId="525D70C1" w14:textId="77777777" w:rsidR="00530E5F" w:rsidRDefault="00530E5F" w:rsidP="007E1809">
            <w:pPr>
              <w:widowControl w:val="0"/>
              <w:adjustRightInd w:val="0"/>
              <w:spacing w:after="45" w:line="360" w:lineRule="atLeast"/>
              <w:rPr>
                <w:lang w:eastAsia="en-US"/>
              </w:rPr>
            </w:pPr>
            <w:r>
              <w:rPr>
                <w:lang w:eastAsia="en-US"/>
              </w:rPr>
              <w:t>Lietuvos Respublika</w:t>
            </w:r>
          </w:p>
        </w:tc>
        <w:tc>
          <w:tcPr>
            <w:tcW w:w="992" w:type="dxa"/>
            <w:vAlign w:val="center"/>
          </w:tcPr>
          <w:p w14:paraId="6252D2B3" w14:textId="5A3742F6" w:rsidR="00530E5F" w:rsidRDefault="00530E5F" w:rsidP="007E1809">
            <w:pPr>
              <w:widowControl w:val="0"/>
              <w:adjustRightInd w:val="0"/>
              <w:spacing w:after="45" w:line="360" w:lineRule="atLeast"/>
              <w:rPr>
                <w:lang w:eastAsia="en-US"/>
              </w:rPr>
            </w:pPr>
            <w:r>
              <w:rPr>
                <w:lang w:eastAsia="en-US"/>
              </w:rPr>
              <w:t xml:space="preserve">8,5 </w:t>
            </w:r>
          </w:p>
        </w:tc>
        <w:tc>
          <w:tcPr>
            <w:tcW w:w="993" w:type="dxa"/>
            <w:vAlign w:val="center"/>
          </w:tcPr>
          <w:p w14:paraId="1E6A1477" w14:textId="4C8B0C05" w:rsidR="00530E5F" w:rsidRDefault="00530E5F" w:rsidP="007E1809">
            <w:pPr>
              <w:widowControl w:val="0"/>
              <w:adjustRightInd w:val="0"/>
              <w:spacing w:after="45" w:line="360" w:lineRule="atLeast"/>
              <w:rPr>
                <w:lang w:eastAsia="en-US"/>
              </w:rPr>
            </w:pPr>
            <w:r>
              <w:rPr>
                <w:lang w:eastAsia="en-US"/>
              </w:rPr>
              <w:t xml:space="preserve">8,4 </w:t>
            </w:r>
          </w:p>
        </w:tc>
        <w:tc>
          <w:tcPr>
            <w:tcW w:w="1134" w:type="dxa"/>
            <w:vAlign w:val="center"/>
          </w:tcPr>
          <w:p w14:paraId="669FE13C" w14:textId="27CC8B9A" w:rsidR="00530E5F" w:rsidRDefault="00530E5F" w:rsidP="007E1809">
            <w:pPr>
              <w:widowControl w:val="0"/>
              <w:adjustRightInd w:val="0"/>
              <w:spacing w:after="45" w:line="360" w:lineRule="atLeast"/>
              <w:rPr>
                <w:lang w:eastAsia="en-US"/>
              </w:rPr>
            </w:pPr>
            <w:r>
              <w:rPr>
                <w:lang w:eastAsia="en-US"/>
              </w:rPr>
              <w:t xml:space="preserve">12,6 </w:t>
            </w:r>
          </w:p>
        </w:tc>
        <w:tc>
          <w:tcPr>
            <w:tcW w:w="1106" w:type="dxa"/>
            <w:vAlign w:val="center"/>
          </w:tcPr>
          <w:p w14:paraId="1E90A9FE" w14:textId="42E0753A" w:rsidR="00530E5F" w:rsidRDefault="00530E5F" w:rsidP="007E1809">
            <w:pPr>
              <w:widowControl w:val="0"/>
              <w:adjustRightInd w:val="0"/>
              <w:spacing w:after="45" w:line="360" w:lineRule="atLeast"/>
              <w:rPr>
                <w:lang w:eastAsia="en-US"/>
              </w:rPr>
            </w:pPr>
            <w:r>
              <w:rPr>
                <w:lang w:eastAsia="en-US"/>
              </w:rPr>
              <w:t xml:space="preserve">13,0 </w:t>
            </w:r>
          </w:p>
        </w:tc>
        <w:tc>
          <w:tcPr>
            <w:tcW w:w="1020" w:type="dxa"/>
            <w:vAlign w:val="center"/>
          </w:tcPr>
          <w:p w14:paraId="2ED63E08" w14:textId="288EB625" w:rsidR="00530E5F" w:rsidRDefault="00530E5F" w:rsidP="007E1809">
            <w:pPr>
              <w:widowControl w:val="0"/>
              <w:adjustRightInd w:val="0"/>
              <w:spacing w:after="45" w:line="360" w:lineRule="atLeast"/>
              <w:rPr>
                <w:lang w:eastAsia="en-US"/>
              </w:rPr>
            </w:pPr>
            <w:r>
              <w:rPr>
                <w:lang w:eastAsia="en-US"/>
              </w:rPr>
              <w:t xml:space="preserve">9,0 </w:t>
            </w:r>
          </w:p>
        </w:tc>
        <w:tc>
          <w:tcPr>
            <w:tcW w:w="992" w:type="dxa"/>
            <w:vAlign w:val="center"/>
          </w:tcPr>
          <w:p w14:paraId="420FD164" w14:textId="55A48BF8" w:rsidR="00530E5F" w:rsidRDefault="00530E5F" w:rsidP="00530E5F">
            <w:pPr>
              <w:widowControl w:val="0"/>
              <w:adjustRightInd w:val="0"/>
              <w:spacing w:after="45" w:line="360" w:lineRule="atLeast"/>
              <w:rPr>
                <w:lang w:eastAsia="en-US"/>
              </w:rPr>
            </w:pPr>
            <w:r>
              <w:rPr>
                <w:lang w:eastAsia="en-US"/>
              </w:rPr>
              <w:t>8,6</w:t>
            </w:r>
          </w:p>
        </w:tc>
      </w:tr>
      <w:tr w:rsidR="00530E5F" w14:paraId="0810B179" w14:textId="634F624A" w:rsidTr="00530E5F">
        <w:trPr>
          <w:trHeight w:val="375"/>
        </w:trPr>
        <w:tc>
          <w:tcPr>
            <w:tcW w:w="3289" w:type="dxa"/>
            <w:vAlign w:val="center"/>
          </w:tcPr>
          <w:p w14:paraId="356DC493" w14:textId="77777777" w:rsidR="00530E5F" w:rsidRDefault="00530E5F" w:rsidP="007E1809">
            <w:pPr>
              <w:widowControl w:val="0"/>
              <w:adjustRightInd w:val="0"/>
              <w:rPr>
                <w:lang w:eastAsia="en-US"/>
              </w:rPr>
            </w:pPr>
            <w:r>
              <w:rPr>
                <w:lang w:eastAsia="en-US"/>
              </w:rPr>
              <w:t>Skuodo r. sav.</w:t>
            </w:r>
          </w:p>
        </w:tc>
        <w:tc>
          <w:tcPr>
            <w:tcW w:w="992" w:type="dxa"/>
            <w:vAlign w:val="center"/>
          </w:tcPr>
          <w:p w14:paraId="5A02A01D" w14:textId="294EBBE5" w:rsidR="00530E5F" w:rsidRDefault="00530E5F" w:rsidP="007E1809">
            <w:pPr>
              <w:widowControl w:val="0"/>
              <w:adjustRightInd w:val="0"/>
              <w:spacing w:after="45" w:line="360" w:lineRule="atLeast"/>
              <w:rPr>
                <w:lang w:eastAsia="en-US"/>
              </w:rPr>
            </w:pPr>
            <w:r>
              <w:rPr>
                <w:lang w:eastAsia="en-US"/>
              </w:rPr>
              <w:t xml:space="preserve">6,2 </w:t>
            </w:r>
          </w:p>
        </w:tc>
        <w:tc>
          <w:tcPr>
            <w:tcW w:w="993" w:type="dxa"/>
            <w:vAlign w:val="center"/>
          </w:tcPr>
          <w:p w14:paraId="31C55213" w14:textId="0D58EEC4" w:rsidR="00530E5F" w:rsidRDefault="00530E5F" w:rsidP="007E1809">
            <w:pPr>
              <w:widowControl w:val="0"/>
              <w:adjustRightInd w:val="0"/>
              <w:spacing w:after="45" w:line="360" w:lineRule="atLeast"/>
              <w:rPr>
                <w:lang w:eastAsia="en-US"/>
              </w:rPr>
            </w:pPr>
            <w:r>
              <w:rPr>
                <w:lang w:eastAsia="en-US"/>
              </w:rPr>
              <w:t xml:space="preserve">5,7 </w:t>
            </w:r>
          </w:p>
        </w:tc>
        <w:tc>
          <w:tcPr>
            <w:tcW w:w="1134" w:type="dxa"/>
            <w:vAlign w:val="center"/>
          </w:tcPr>
          <w:p w14:paraId="79EA7F10" w14:textId="6D1467D6" w:rsidR="00530E5F" w:rsidRDefault="00530E5F" w:rsidP="007E1809">
            <w:pPr>
              <w:widowControl w:val="0"/>
              <w:adjustRightInd w:val="0"/>
              <w:spacing w:after="45" w:line="360" w:lineRule="atLeast"/>
              <w:rPr>
                <w:lang w:eastAsia="en-US"/>
              </w:rPr>
            </w:pPr>
            <w:r>
              <w:rPr>
                <w:lang w:eastAsia="en-US"/>
              </w:rPr>
              <w:t xml:space="preserve">10,6 </w:t>
            </w:r>
          </w:p>
        </w:tc>
        <w:tc>
          <w:tcPr>
            <w:tcW w:w="1106" w:type="dxa"/>
            <w:vAlign w:val="center"/>
          </w:tcPr>
          <w:p w14:paraId="341972B0" w14:textId="37FE0EE8" w:rsidR="00530E5F" w:rsidRDefault="00530E5F" w:rsidP="007E1809">
            <w:pPr>
              <w:widowControl w:val="0"/>
              <w:adjustRightInd w:val="0"/>
              <w:spacing w:after="45" w:line="360" w:lineRule="atLeast"/>
              <w:rPr>
                <w:lang w:eastAsia="en-US"/>
              </w:rPr>
            </w:pPr>
            <w:r>
              <w:rPr>
                <w:lang w:eastAsia="en-US"/>
              </w:rPr>
              <w:t xml:space="preserve">10,9 </w:t>
            </w:r>
          </w:p>
        </w:tc>
        <w:tc>
          <w:tcPr>
            <w:tcW w:w="1020" w:type="dxa"/>
            <w:vAlign w:val="center"/>
          </w:tcPr>
          <w:p w14:paraId="4F5196BD" w14:textId="05EE7772" w:rsidR="00530E5F" w:rsidRDefault="00530E5F" w:rsidP="007E1809">
            <w:pPr>
              <w:widowControl w:val="0"/>
              <w:adjustRightInd w:val="0"/>
              <w:spacing w:after="45" w:line="360" w:lineRule="atLeast"/>
              <w:rPr>
                <w:lang w:eastAsia="en-US"/>
              </w:rPr>
            </w:pPr>
            <w:r>
              <w:rPr>
                <w:lang w:eastAsia="en-US"/>
              </w:rPr>
              <w:t xml:space="preserve">6,2 </w:t>
            </w:r>
          </w:p>
        </w:tc>
        <w:tc>
          <w:tcPr>
            <w:tcW w:w="992" w:type="dxa"/>
            <w:vAlign w:val="center"/>
          </w:tcPr>
          <w:p w14:paraId="777A9968" w14:textId="2861C1E0" w:rsidR="00530E5F" w:rsidRDefault="00530E5F" w:rsidP="00530E5F">
            <w:pPr>
              <w:widowControl w:val="0"/>
              <w:adjustRightInd w:val="0"/>
              <w:spacing w:after="45" w:line="360" w:lineRule="atLeast"/>
              <w:rPr>
                <w:lang w:eastAsia="en-US"/>
              </w:rPr>
            </w:pPr>
            <w:r>
              <w:rPr>
                <w:lang w:eastAsia="en-US"/>
              </w:rPr>
              <w:t>6,7</w:t>
            </w:r>
          </w:p>
        </w:tc>
      </w:tr>
    </w:tbl>
    <w:p w14:paraId="03751626" w14:textId="1466E90F" w:rsidR="006A55D0" w:rsidRDefault="006A55D0" w:rsidP="006A55D0">
      <w:pPr>
        <w:pStyle w:val="Betarp"/>
        <w:ind w:firstLine="1296"/>
        <w:rPr>
          <w:b/>
          <w:bCs/>
        </w:rPr>
      </w:pPr>
      <w:r>
        <w:t>Šaltinis</w:t>
      </w:r>
      <w:r w:rsidR="00732CA0">
        <w:t>.</w:t>
      </w:r>
      <w:r>
        <w:rPr>
          <w:b/>
          <w:bCs/>
        </w:rPr>
        <w:t xml:space="preserve"> </w:t>
      </w:r>
      <w:r w:rsidR="00732CA0">
        <w:t>S</w:t>
      </w:r>
      <w:r>
        <w:t xml:space="preserve">udaryta remiantis </w:t>
      </w:r>
      <w:r w:rsidR="00063031" w:rsidRPr="00063031">
        <w:t>Valstybės duomenų agentūros</w:t>
      </w:r>
      <w:r w:rsidR="00063031">
        <w:t xml:space="preserve"> </w:t>
      </w:r>
      <w:r>
        <w:t>duomenimis</w:t>
      </w:r>
    </w:p>
    <w:p w14:paraId="3DDF6335" w14:textId="19F0BFA9" w:rsidR="006A55D0" w:rsidRDefault="006A55D0" w:rsidP="006A55D0">
      <w:pPr>
        <w:pStyle w:val="Betarp"/>
        <w:ind w:firstLine="1296"/>
        <w:rPr>
          <w:lang w:eastAsia="en-US"/>
        </w:rPr>
      </w:pPr>
      <w:r w:rsidRPr="003B27FD">
        <w:rPr>
          <w:b/>
        </w:rPr>
        <w:t>Visuomenės senėjimas</w:t>
      </w:r>
      <w:r w:rsidRPr="00CE7C60">
        <w:rPr>
          <w:b/>
          <w:bCs/>
        </w:rPr>
        <w:t>.</w:t>
      </w:r>
      <w:r>
        <w:rPr>
          <w:b/>
          <w:bCs/>
        </w:rPr>
        <w:t xml:space="preserve"> </w:t>
      </w:r>
      <w:r>
        <w:t xml:space="preserve">Skuodo rajone visuomenės senėjimas vyksta greičiau nei bendrai Lietuvoje. 2018 metais buvo </w:t>
      </w:r>
      <w:r w:rsidRPr="004636A3">
        <w:rPr>
          <w:lang w:eastAsia="en-US"/>
        </w:rPr>
        <w:t>4</w:t>
      </w:r>
      <w:r>
        <w:rPr>
          <w:lang w:eastAsia="en-US"/>
        </w:rPr>
        <w:t xml:space="preserve"> </w:t>
      </w:r>
      <w:r w:rsidRPr="004636A3">
        <w:rPr>
          <w:lang w:eastAsia="en-US"/>
        </w:rPr>
        <w:t>489</w:t>
      </w:r>
      <w:r>
        <w:rPr>
          <w:lang w:eastAsia="en-US"/>
        </w:rPr>
        <w:t xml:space="preserve"> pensinio amžiaus gyventojai, 1000-iui gyventojų teko 265,4 pensinio amžiaus gyventoj</w:t>
      </w:r>
      <w:r w:rsidR="00AC1A9E">
        <w:rPr>
          <w:lang w:eastAsia="en-US"/>
        </w:rPr>
        <w:t>ai</w:t>
      </w:r>
      <w:r>
        <w:rPr>
          <w:lang w:eastAsia="en-US"/>
        </w:rPr>
        <w:t>, 2019 metais buvo 4 433</w:t>
      </w:r>
      <w:r w:rsidRPr="00D24CB7">
        <w:rPr>
          <w:lang w:eastAsia="en-US"/>
        </w:rPr>
        <w:t xml:space="preserve"> </w:t>
      </w:r>
      <w:r>
        <w:rPr>
          <w:lang w:eastAsia="en-US"/>
        </w:rPr>
        <w:t>pensinio amžiaus gyventojai, 1000-iui gyventojų teko 268,8 pensinio amžiaus gyventoj</w:t>
      </w:r>
      <w:r w:rsidR="00AC1A9E">
        <w:rPr>
          <w:lang w:eastAsia="en-US"/>
        </w:rPr>
        <w:t>ai</w:t>
      </w:r>
      <w:r>
        <w:rPr>
          <w:lang w:eastAsia="en-US"/>
        </w:rPr>
        <w:t>, 2020 metais buvo 4 407</w:t>
      </w:r>
      <w:r w:rsidRPr="00D24CB7">
        <w:rPr>
          <w:lang w:eastAsia="en-US"/>
        </w:rPr>
        <w:t xml:space="preserve"> </w:t>
      </w:r>
      <w:r>
        <w:rPr>
          <w:lang w:eastAsia="en-US"/>
        </w:rPr>
        <w:t>pensinio amžiaus gyventojai, 1000-iui gyventojų teko 273,9 pensinio amžiaus gyventoj</w:t>
      </w:r>
      <w:r w:rsidR="00AC1A9E">
        <w:rPr>
          <w:lang w:eastAsia="en-US"/>
        </w:rPr>
        <w:t>ai</w:t>
      </w:r>
      <w:r>
        <w:rPr>
          <w:lang w:eastAsia="en-US"/>
        </w:rPr>
        <w:t>, 2021 metais buvo 4 358</w:t>
      </w:r>
      <w:r w:rsidRPr="00D24CB7">
        <w:rPr>
          <w:lang w:eastAsia="en-US"/>
        </w:rPr>
        <w:t xml:space="preserve"> </w:t>
      </w:r>
      <w:r>
        <w:rPr>
          <w:lang w:eastAsia="en-US"/>
        </w:rPr>
        <w:t>pensinio amžiaus gyventojai, 1000-iui gyventojų teko 278,2 pensinio amžiaus gyventoj</w:t>
      </w:r>
      <w:r w:rsidR="00AC1A9E">
        <w:rPr>
          <w:lang w:eastAsia="en-US"/>
        </w:rPr>
        <w:t>ai</w:t>
      </w:r>
      <w:r>
        <w:rPr>
          <w:lang w:eastAsia="en-US"/>
        </w:rPr>
        <w:t>, 2022 metais buvo 4</w:t>
      </w:r>
      <w:r w:rsidR="00AC1A9E">
        <w:rPr>
          <w:lang w:eastAsia="en-US"/>
        </w:rPr>
        <w:t xml:space="preserve"> </w:t>
      </w:r>
      <w:r>
        <w:rPr>
          <w:lang w:eastAsia="en-US"/>
        </w:rPr>
        <w:t>141 pensinio amžiaus gyventojas, 1000-iui gyventojų teko 261,6 pensinio amžiaus gyventoj</w:t>
      </w:r>
      <w:r w:rsidR="00AC1A9E">
        <w:rPr>
          <w:lang w:eastAsia="en-US"/>
        </w:rPr>
        <w:t>as</w:t>
      </w:r>
      <w:r w:rsidR="00FE3377">
        <w:rPr>
          <w:lang w:eastAsia="en-US"/>
        </w:rPr>
        <w:t xml:space="preserve">, 2023 m. </w:t>
      </w:r>
      <w:r w:rsidR="00FE3377">
        <w:t xml:space="preserve">buvo </w:t>
      </w:r>
      <w:r w:rsidR="00FE3377" w:rsidRPr="004636A3">
        <w:rPr>
          <w:lang w:eastAsia="en-US"/>
        </w:rPr>
        <w:t>4</w:t>
      </w:r>
      <w:r w:rsidR="00FE3377">
        <w:rPr>
          <w:lang w:eastAsia="en-US"/>
        </w:rPr>
        <w:t xml:space="preserve"> 136 pensinio amžiaus gyventojai, 1000-iui gyventojų teko 266,2 pensinio amžiaus gyventoj</w:t>
      </w:r>
      <w:r w:rsidR="00AC1A9E">
        <w:rPr>
          <w:lang w:eastAsia="en-US"/>
        </w:rPr>
        <w:t>ai</w:t>
      </w:r>
      <w:r w:rsidR="00FE3377">
        <w:rPr>
          <w:lang w:eastAsia="en-US"/>
        </w:rPr>
        <w:t>.</w:t>
      </w:r>
    </w:p>
    <w:p w14:paraId="3DEDB2F5" w14:textId="77777777" w:rsidR="006A55D0" w:rsidRDefault="006A55D0" w:rsidP="006A55D0">
      <w:pPr>
        <w:pStyle w:val="Betarp"/>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6"/>
        <w:gridCol w:w="1133"/>
        <w:gridCol w:w="1133"/>
        <w:gridCol w:w="1133"/>
        <w:gridCol w:w="992"/>
        <w:gridCol w:w="1050"/>
        <w:gridCol w:w="1079"/>
      </w:tblGrid>
      <w:tr w:rsidR="00FE3377" w14:paraId="42261BCE" w14:textId="079F7258" w:rsidTr="00FE3377">
        <w:tc>
          <w:tcPr>
            <w:tcW w:w="9526" w:type="dxa"/>
            <w:gridSpan w:val="7"/>
          </w:tcPr>
          <w:p w14:paraId="0AF24009" w14:textId="34A7C50F" w:rsidR="00FE3377" w:rsidRDefault="00FE3377" w:rsidP="007E1809">
            <w:pPr>
              <w:widowControl w:val="0"/>
              <w:adjustRightInd w:val="0"/>
              <w:spacing w:line="360" w:lineRule="atLeast"/>
              <w:jc w:val="both"/>
              <w:rPr>
                <w:lang w:eastAsia="en-US"/>
              </w:rPr>
            </w:pPr>
            <w:r>
              <w:rPr>
                <w:lang w:eastAsia="en-US"/>
              </w:rPr>
              <w:t>Demografinės senatvės koeficientas metų pradžioje (asmenys)</w:t>
            </w:r>
          </w:p>
        </w:tc>
      </w:tr>
      <w:tr w:rsidR="00FE3377" w14:paraId="6A23534F" w14:textId="587187CF" w:rsidTr="00FE3377">
        <w:tc>
          <w:tcPr>
            <w:tcW w:w="3006" w:type="dxa"/>
          </w:tcPr>
          <w:p w14:paraId="4B057D1C" w14:textId="77777777" w:rsidR="00FE3377" w:rsidRDefault="00FE3377" w:rsidP="007E1809">
            <w:pPr>
              <w:widowControl w:val="0"/>
              <w:adjustRightInd w:val="0"/>
              <w:spacing w:line="360" w:lineRule="atLeast"/>
              <w:jc w:val="both"/>
              <w:rPr>
                <w:lang w:eastAsia="en-US"/>
              </w:rPr>
            </w:pPr>
          </w:p>
        </w:tc>
        <w:tc>
          <w:tcPr>
            <w:tcW w:w="1133" w:type="dxa"/>
            <w:vAlign w:val="center"/>
          </w:tcPr>
          <w:p w14:paraId="30A17A20" w14:textId="77777777" w:rsidR="00FE3377" w:rsidRDefault="00FE3377" w:rsidP="007E1809">
            <w:pPr>
              <w:widowControl w:val="0"/>
              <w:adjustRightInd w:val="0"/>
              <w:spacing w:after="45" w:line="360" w:lineRule="atLeast"/>
              <w:jc w:val="both"/>
              <w:rPr>
                <w:lang w:eastAsia="en-US"/>
              </w:rPr>
            </w:pPr>
            <w:r>
              <w:rPr>
                <w:lang w:eastAsia="en-US"/>
              </w:rPr>
              <w:t xml:space="preserve">2018 m. </w:t>
            </w:r>
          </w:p>
        </w:tc>
        <w:tc>
          <w:tcPr>
            <w:tcW w:w="1133" w:type="dxa"/>
            <w:vAlign w:val="center"/>
          </w:tcPr>
          <w:p w14:paraId="3DD6DD64" w14:textId="77777777" w:rsidR="00FE3377" w:rsidRDefault="00FE3377" w:rsidP="007E1809">
            <w:pPr>
              <w:widowControl w:val="0"/>
              <w:adjustRightInd w:val="0"/>
              <w:spacing w:after="45" w:line="360" w:lineRule="atLeast"/>
              <w:jc w:val="both"/>
              <w:rPr>
                <w:lang w:eastAsia="en-US"/>
              </w:rPr>
            </w:pPr>
            <w:r>
              <w:rPr>
                <w:lang w:eastAsia="en-US"/>
              </w:rPr>
              <w:t>2019 m.</w:t>
            </w:r>
          </w:p>
        </w:tc>
        <w:tc>
          <w:tcPr>
            <w:tcW w:w="1133" w:type="dxa"/>
            <w:vAlign w:val="center"/>
          </w:tcPr>
          <w:p w14:paraId="76F80EE8" w14:textId="77777777" w:rsidR="00FE3377" w:rsidRDefault="00FE3377" w:rsidP="007E1809">
            <w:pPr>
              <w:widowControl w:val="0"/>
              <w:adjustRightInd w:val="0"/>
              <w:spacing w:after="45" w:line="360" w:lineRule="atLeast"/>
              <w:jc w:val="both"/>
              <w:rPr>
                <w:lang w:eastAsia="en-US"/>
              </w:rPr>
            </w:pPr>
            <w:r>
              <w:rPr>
                <w:lang w:eastAsia="en-US"/>
              </w:rPr>
              <w:t>2020 m.</w:t>
            </w:r>
          </w:p>
        </w:tc>
        <w:tc>
          <w:tcPr>
            <w:tcW w:w="992" w:type="dxa"/>
            <w:vAlign w:val="center"/>
          </w:tcPr>
          <w:p w14:paraId="2560C25C" w14:textId="77777777" w:rsidR="00FE3377" w:rsidRDefault="00FE3377" w:rsidP="007E1809">
            <w:pPr>
              <w:widowControl w:val="0"/>
              <w:adjustRightInd w:val="0"/>
              <w:spacing w:after="45" w:line="360" w:lineRule="atLeast"/>
              <w:jc w:val="both"/>
              <w:rPr>
                <w:lang w:eastAsia="en-US"/>
              </w:rPr>
            </w:pPr>
            <w:r>
              <w:rPr>
                <w:lang w:eastAsia="en-US"/>
              </w:rPr>
              <w:t xml:space="preserve">2021 m. </w:t>
            </w:r>
          </w:p>
        </w:tc>
        <w:tc>
          <w:tcPr>
            <w:tcW w:w="1050" w:type="dxa"/>
            <w:vAlign w:val="center"/>
          </w:tcPr>
          <w:p w14:paraId="0C0D0271" w14:textId="77777777" w:rsidR="00FE3377" w:rsidRDefault="00FE3377" w:rsidP="007E1809">
            <w:pPr>
              <w:widowControl w:val="0"/>
              <w:adjustRightInd w:val="0"/>
              <w:spacing w:after="45" w:line="360" w:lineRule="atLeast"/>
              <w:jc w:val="both"/>
              <w:rPr>
                <w:lang w:eastAsia="en-US"/>
              </w:rPr>
            </w:pPr>
            <w:r>
              <w:rPr>
                <w:lang w:eastAsia="en-US"/>
              </w:rPr>
              <w:t xml:space="preserve">2022 m. </w:t>
            </w:r>
          </w:p>
        </w:tc>
        <w:tc>
          <w:tcPr>
            <w:tcW w:w="1079" w:type="dxa"/>
            <w:vAlign w:val="center"/>
          </w:tcPr>
          <w:p w14:paraId="1673FEF2" w14:textId="396F1C8F" w:rsidR="00FE3377" w:rsidRDefault="00FE3377" w:rsidP="00FE3377">
            <w:pPr>
              <w:widowControl w:val="0"/>
              <w:adjustRightInd w:val="0"/>
              <w:spacing w:after="45" w:line="360" w:lineRule="atLeast"/>
              <w:jc w:val="both"/>
              <w:rPr>
                <w:lang w:eastAsia="en-US"/>
              </w:rPr>
            </w:pPr>
            <w:r>
              <w:rPr>
                <w:lang w:eastAsia="en-US"/>
              </w:rPr>
              <w:t xml:space="preserve">2023 m. </w:t>
            </w:r>
          </w:p>
        </w:tc>
      </w:tr>
      <w:tr w:rsidR="00FE3377" w14:paraId="5A4A2B6F" w14:textId="3E1C6E51" w:rsidTr="00FE3377">
        <w:tc>
          <w:tcPr>
            <w:tcW w:w="3006" w:type="dxa"/>
            <w:vAlign w:val="center"/>
          </w:tcPr>
          <w:p w14:paraId="683FE89F" w14:textId="77777777" w:rsidR="00FE3377" w:rsidRDefault="00FE3377" w:rsidP="007E1809">
            <w:pPr>
              <w:widowControl w:val="0"/>
              <w:adjustRightInd w:val="0"/>
              <w:spacing w:after="45" w:line="360" w:lineRule="atLeast"/>
              <w:jc w:val="both"/>
              <w:rPr>
                <w:lang w:eastAsia="en-US"/>
              </w:rPr>
            </w:pPr>
            <w:r>
              <w:rPr>
                <w:lang w:eastAsia="en-US"/>
              </w:rPr>
              <w:t>Lietuvos Respublika</w:t>
            </w:r>
          </w:p>
        </w:tc>
        <w:tc>
          <w:tcPr>
            <w:tcW w:w="1133" w:type="dxa"/>
            <w:vAlign w:val="center"/>
          </w:tcPr>
          <w:p w14:paraId="0AC1F94D" w14:textId="77777777" w:rsidR="00FE3377" w:rsidRDefault="00FE3377" w:rsidP="007E1809">
            <w:pPr>
              <w:widowControl w:val="0"/>
              <w:adjustRightInd w:val="0"/>
              <w:spacing w:after="45" w:line="360" w:lineRule="atLeast"/>
              <w:jc w:val="both"/>
              <w:rPr>
                <w:lang w:eastAsia="en-US"/>
              </w:rPr>
            </w:pPr>
            <w:r>
              <w:rPr>
                <w:lang w:eastAsia="en-US"/>
              </w:rPr>
              <w:t>131</w:t>
            </w:r>
          </w:p>
        </w:tc>
        <w:tc>
          <w:tcPr>
            <w:tcW w:w="1133" w:type="dxa"/>
            <w:vAlign w:val="center"/>
          </w:tcPr>
          <w:p w14:paraId="4E85AF9A" w14:textId="77777777" w:rsidR="00FE3377" w:rsidRDefault="00FE3377" w:rsidP="007E1809">
            <w:pPr>
              <w:widowControl w:val="0"/>
              <w:adjustRightInd w:val="0"/>
              <w:spacing w:after="45" w:line="360" w:lineRule="atLeast"/>
              <w:jc w:val="both"/>
              <w:rPr>
                <w:lang w:eastAsia="en-US"/>
              </w:rPr>
            </w:pPr>
            <w:r>
              <w:rPr>
                <w:lang w:eastAsia="en-US"/>
              </w:rPr>
              <w:t>131</w:t>
            </w:r>
          </w:p>
        </w:tc>
        <w:tc>
          <w:tcPr>
            <w:tcW w:w="1133" w:type="dxa"/>
            <w:vAlign w:val="center"/>
          </w:tcPr>
          <w:p w14:paraId="79AE7C5C" w14:textId="77777777" w:rsidR="00FE3377" w:rsidRDefault="00FE3377" w:rsidP="007E1809">
            <w:pPr>
              <w:widowControl w:val="0"/>
              <w:adjustRightInd w:val="0"/>
              <w:spacing w:after="45" w:line="360" w:lineRule="atLeast"/>
              <w:jc w:val="both"/>
              <w:rPr>
                <w:lang w:eastAsia="en-US"/>
              </w:rPr>
            </w:pPr>
            <w:r>
              <w:rPr>
                <w:lang w:eastAsia="en-US"/>
              </w:rPr>
              <w:t>132</w:t>
            </w:r>
          </w:p>
        </w:tc>
        <w:tc>
          <w:tcPr>
            <w:tcW w:w="992" w:type="dxa"/>
            <w:vAlign w:val="center"/>
          </w:tcPr>
          <w:p w14:paraId="35E5D853" w14:textId="77777777" w:rsidR="00FE3377" w:rsidRDefault="00FE3377" w:rsidP="007E1809">
            <w:pPr>
              <w:widowControl w:val="0"/>
              <w:adjustRightInd w:val="0"/>
              <w:spacing w:after="45" w:line="360" w:lineRule="atLeast"/>
              <w:jc w:val="both"/>
              <w:rPr>
                <w:lang w:eastAsia="en-US"/>
              </w:rPr>
            </w:pPr>
            <w:r>
              <w:rPr>
                <w:lang w:eastAsia="en-US"/>
              </w:rPr>
              <w:t>134</w:t>
            </w:r>
          </w:p>
        </w:tc>
        <w:tc>
          <w:tcPr>
            <w:tcW w:w="1050" w:type="dxa"/>
            <w:vAlign w:val="center"/>
          </w:tcPr>
          <w:p w14:paraId="4DA8A837" w14:textId="77777777" w:rsidR="00FE3377" w:rsidRDefault="00FE3377" w:rsidP="007E1809">
            <w:pPr>
              <w:widowControl w:val="0"/>
              <w:adjustRightInd w:val="0"/>
              <w:spacing w:after="45" w:line="360" w:lineRule="atLeast"/>
              <w:jc w:val="both"/>
              <w:rPr>
                <w:lang w:eastAsia="en-US"/>
              </w:rPr>
            </w:pPr>
            <w:r>
              <w:rPr>
                <w:lang w:eastAsia="en-US"/>
              </w:rPr>
              <w:t>134</w:t>
            </w:r>
          </w:p>
        </w:tc>
        <w:tc>
          <w:tcPr>
            <w:tcW w:w="1079" w:type="dxa"/>
            <w:vAlign w:val="center"/>
          </w:tcPr>
          <w:p w14:paraId="63C0EBC5" w14:textId="26C4BCB1" w:rsidR="00FE3377" w:rsidRDefault="00FE3377" w:rsidP="00FE3377">
            <w:pPr>
              <w:widowControl w:val="0"/>
              <w:adjustRightInd w:val="0"/>
              <w:spacing w:after="45" w:line="360" w:lineRule="atLeast"/>
              <w:jc w:val="both"/>
              <w:rPr>
                <w:lang w:eastAsia="en-US"/>
              </w:rPr>
            </w:pPr>
            <w:r>
              <w:rPr>
                <w:lang w:eastAsia="en-US"/>
              </w:rPr>
              <w:t>134</w:t>
            </w:r>
          </w:p>
        </w:tc>
      </w:tr>
      <w:tr w:rsidR="00FE3377" w14:paraId="7FC31A28" w14:textId="30D74AA5" w:rsidTr="00FE3377">
        <w:tc>
          <w:tcPr>
            <w:tcW w:w="3006" w:type="dxa"/>
            <w:vAlign w:val="center"/>
          </w:tcPr>
          <w:p w14:paraId="6A7118EA" w14:textId="77777777" w:rsidR="00FE3377" w:rsidRDefault="00FE3377" w:rsidP="007E1809">
            <w:pPr>
              <w:widowControl w:val="0"/>
              <w:adjustRightInd w:val="0"/>
              <w:spacing w:after="45" w:line="360" w:lineRule="atLeast"/>
              <w:jc w:val="both"/>
              <w:rPr>
                <w:lang w:eastAsia="en-US"/>
              </w:rPr>
            </w:pPr>
            <w:r>
              <w:rPr>
                <w:lang w:eastAsia="en-US"/>
              </w:rPr>
              <w:t>Skuodo r. sav.</w:t>
            </w:r>
            <w:r>
              <w:rPr>
                <w:rFonts w:ascii="Arial Unicode MS Baltic" w:hAnsi="Arial Unicode MS Baltic" w:cs="Arial Unicode MS Baltic"/>
                <w:lang w:eastAsia="en-US"/>
              </w:rPr>
              <w:t> </w:t>
            </w:r>
            <w:r>
              <w:rPr>
                <w:rFonts w:ascii="Arial Unicode MS Baltic" w:hAnsi="Arial Unicode MS Baltic" w:cs="Arial Unicode MS Baltic"/>
                <w:lang w:eastAsia="en-US"/>
              </w:rPr>
              <w:t> </w:t>
            </w:r>
          </w:p>
        </w:tc>
        <w:tc>
          <w:tcPr>
            <w:tcW w:w="1133" w:type="dxa"/>
            <w:vAlign w:val="center"/>
          </w:tcPr>
          <w:p w14:paraId="13C67A22" w14:textId="77777777" w:rsidR="00FE3377" w:rsidRDefault="00FE3377" w:rsidP="007E1809">
            <w:pPr>
              <w:widowControl w:val="0"/>
              <w:adjustRightInd w:val="0"/>
              <w:spacing w:after="45" w:line="360" w:lineRule="atLeast"/>
              <w:jc w:val="both"/>
              <w:rPr>
                <w:lang w:eastAsia="en-US"/>
              </w:rPr>
            </w:pPr>
            <w:r>
              <w:rPr>
                <w:lang w:eastAsia="en-US"/>
              </w:rPr>
              <w:t>171</w:t>
            </w:r>
          </w:p>
        </w:tc>
        <w:tc>
          <w:tcPr>
            <w:tcW w:w="1133" w:type="dxa"/>
            <w:vAlign w:val="center"/>
          </w:tcPr>
          <w:p w14:paraId="40482D56" w14:textId="77777777" w:rsidR="00FE3377" w:rsidRDefault="00FE3377" w:rsidP="007E1809">
            <w:pPr>
              <w:widowControl w:val="0"/>
              <w:adjustRightInd w:val="0"/>
              <w:spacing w:after="45" w:line="360" w:lineRule="atLeast"/>
              <w:jc w:val="both"/>
              <w:rPr>
                <w:lang w:eastAsia="en-US"/>
              </w:rPr>
            </w:pPr>
            <w:r>
              <w:rPr>
                <w:lang w:eastAsia="en-US"/>
              </w:rPr>
              <w:t>174</w:t>
            </w:r>
          </w:p>
        </w:tc>
        <w:tc>
          <w:tcPr>
            <w:tcW w:w="1133" w:type="dxa"/>
            <w:vAlign w:val="center"/>
          </w:tcPr>
          <w:p w14:paraId="2C0024EB" w14:textId="77777777" w:rsidR="00FE3377" w:rsidRDefault="00FE3377" w:rsidP="007E1809">
            <w:pPr>
              <w:widowControl w:val="0"/>
              <w:adjustRightInd w:val="0"/>
              <w:spacing w:after="45" w:line="360" w:lineRule="atLeast"/>
              <w:jc w:val="both"/>
              <w:rPr>
                <w:lang w:eastAsia="en-US"/>
              </w:rPr>
            </w:pPr>
            <w:r>
              <w:rPr>
                <w:lang w:eastAsia="en-US"/>
              </w:rPr>
              <w:t>178</w:t>
            </w:r>
          </w:p>
        </w:tc>
        <w:tc>
          <w:tcPr>
            <w:tcW w:w="992" w:type="dxa"/>
            <w:vAlign w:val="center"/>
          </w:tcPr>
          <w:p w14:paraId="1C951BB2" w14:textId="77777777" w:rsidR="00FE3377" w:rsidRDefault="00FE3377" w:rsidP="007E1809">
            <w:pPr>
              <w:widowControl w:val="0"/>
              <w:adjustRightInd w:val="0"/>
              <w:spacing w:after="45" w:line="360" w:lineRule="atLeast"/>
              <w:jc w:val="both"/>
              <w:rPr>
                <w:lang w:eastAsia="en-US"/>
              </w:rPr>
            </w:pPr>
            <w:r>
              <w:rPr>
                <w:lang w:eastAsia="en-US"/>
              </w:rPr>
              <w:t>192</w:t>
            </w:r>
          </w:p>
        </w:tc>
        <w:tc>
          <w:tcPr>
            <w:tcW w:w="1050" w:type="dxa"/>
            <w:vAlign w:val="center"/>
          </w:tcPr>
          <w:p w14:paraId="1F544AB7" w14:textId="77777777" w:rsidR="00FE3377" w:rsidRDefault="00FE3377" w:rsidP="007E1809">
            <w:pPr>
              <w:widowControl w:val="0"/>
              <w:adjustRightInd w:val="0"/>
              <w:spacing w:after="45" w:line="360" w:lineRule="atLeast"/>
              <w:jc w:val="both"/>
              <w:rPr>
                <w:lang w:eastAsia="en-US"/>
              </w:rPr>
            </w:pPr>
            <w:r>
              <w:rPr>
                <w:lang w:eastAsia="en-US"/>
              </w:rPr>
              <w:t>195</w:t>
            </w:r>
          </w:p>
        </w:tc>
        <w:tc>
          <w:tcPr>
            <w:tcW w:w="1079" w:type="dxa"/>
            <w:vAlign w:val="center"/>
          </w:tcPr>
          <w:p w14:paraId="4E57690B" w14:textId="256A37BE" w:rsidR="00FE3377" w:rsidRDefault="00FE3377" w:rsidP="00FE3377">
            <w:pPr>
              <w:widowControl w:val="0"/>
              <w:adjustRightInd w:val="0"/>
              <w:spacing w:after="45" w:line="360" w:lineRule="atLeast"/>
              <w:jc w:val="both"/>
              <w:rPr>
                <w:lang w:eastAsia="en-US"/>
              </w:rPr>
            </w:pPr>
            <w:r>
              <w:rPr>
                <w:lang w:eastAsia="en-US"/>
              </w:rPr>
              <w:t>201</w:t>
            </w:r>
          </w:p>
        </w:tc>
      </w:tr>
    </w:tbl>
    <w:p w14:paraId="7ACF5BE6" w14:textId="7D7BCF58" w:rsidR="006A55D0" w:rsidRDefault="006A55D0" w:rsidP="006A55D0">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Šaltinis</w:t>
      </w:r>
      <w:r w:rsidR="00732CA0">
        <w:rPr>
          <w:rFonts w:ascii="Times New Roman" w:hAnsi="Times New Roman" w:cs="Times New Roman"/>
          <w:sz w:val="24"/>
          <w:szCs w:val="24"/>
        </w:rPr>
        <w:t>.</w:t>
      </w:r>
      <w:r>
        <w:rPr>
          <w:rFonts w:ascii="Times New Roman" w:hAnsi="Times New Roman" w:cs="Times New Roman"/>
          <w:b/>
          <w:bCs/>
          <w:sz w:val="24"/>
          <w:szCs w:val="24"/>
        </w:rPr>
        <w:t xml:space="preserve"> </w:t>
      </w:r>
      <w:r w:rsidR="00063031" w:rsidRPr="00063031">
        <w:rPr>
          <w:rFonts w:ascii="Times New Roman" w:hAnsi="Times New Roman" w:cs="Times New Roman"/>
          <w:sz w:val="24"/>
          <w:szCs w:val="24"/>
        </w:rPr>
        <w:t>Valstybės duomenų agentūros</w:t>
      </w:r>
      <w:r w:rsidR="00063031">
        <w:t xml:space="preserve"> </w:t>
      </w:r>
      <w:r>
        <w:rPr>
          <w:rFonts w:ascii="Times New Roman" w:hAnsi="Times New Roman" w:cs="Times New Roman"/>
          <w:sz w:val="24"/>
          <w:szCs w:val="24"/>
        </w:rPr>
        <w:t>duomenys</w:t>
      </w:r>
    </w:p>
    <w:p w14:paraId="46096F07" w14:textId="77777777" w:rsidR="005121F7" w:rsidRDefault="005121F7" w:rsidP="0067745F">
      <w:pPr>
        <w:pStyle w:val="HTMLiankstoformatuotas"/>
        <w:spacing w:line="240" w:lineRule="auto"/>
        <w:ind w:firstLine="1247"/>
        <w:rPr>
          <w:rFonts w:ascii="Times New Roman" w:hAnsi="Times New Roman" w:cs="Times New Roman"/>
          <w:b/>
          <w:sz w:val="24"/>
          <w:szCs w:val="24"/>
        </w:rPr>
      </w:pPr>
    </w:p>
    <w:p w14:paraId="70BEBED2" w14:textId="39D546C9" w:rsidR="006A55D0" w:rsidRDefault="006A55D0" w:rsidP="0067745F">
      <w:pPr>
        <w:pStyle w:val="HTMLiankstoformatuotas"/>
        <w:spacing w:line="240" w:lineRule="auto"/>
        <w:ind w:firstLine="1247"/>
        <w:rPr>
          <w:rFonts w:ascii="Times New Roman" w:hAnsi="Times New Roman" w:cs="Times New Roman"/>
          <w:sz w:val="24"/>
          <w:szCs w:val="24"/>
        </w:rPr>
      </w:pPr>
      <w:r w:rsidRPr="00351E0F">
        <w:rPr>
          <w:rFonts w:ascii="Times New Roman" w:hAnsi="Times New Roman" w:cs="Times New Roman"/>
          <w:b/>
          <w:sz w:val="24"/>
          <w:szCs w:val="24"/>
        </w:rPr>
        <w:t>Negalia.</w:t>
      </w:r>
      <w:r>
        <w:rPr>
          <w:rFonts w:ascii="Times New Roman" w:hAnsi="Times New Roman" w:cs="Times New Roman"/>
          <w:sz w:val="24"/>
          <w:szCs w:val="24"/>
        </w:rPr>
        <w:t xml:space="preserve"> Didelis </w:t>
      </w:r>
      <w:r w:rsidR="000B78B2">
        <w:rPr>
          <w:rFonts w:ascii="Times New Roman" w:hAnsi="Times New Roman" w:cs="Times New Roman"/>
          <w:sz w:val="24"/>
          <w:szCs w:val="24"/>
        </w:rPr>
        <w:t>asmenų su negalia</w:t>
      </w:r>
      <w:r>
        <w:rPr>
          <w:rFonts w:ascii="Times New Roman" w:hAnsi="Times New Roman" w:cs="Times New Roman"/>
          <w:sz w:val="24"/>
          <w:szCs w:val="24"/>
        </w:rPr>
        <w:t xml:space="preserve"> skaičius su Neįgalumo ir darbingumo nustatymo tarnybos nustatytais specialiaisiais poreikiais, kuriems būtina slauga arba reikalinga </w:t>
      </w:r>
      <w:r>
        <w:rPr>
          <w:rStyle w:val="Grietas"/>
          <w:rFonts w:ascii="Times New Roman" w:hAnsi="Times New Roman" w:cs="Times New Roman"/>
          <w:b w:val="0"/>
          <w:bCs w:val="0"/>
          <w:sz w:val="24"/>
          <w:szCs w:val="24"/>
        </w:rPr>
        <w:t>nuolatinė kito asmens priežiūra (pagalba).</w:t>
      </w:r>
      <w:r>
        <w:rPr>
          <w:rFonts w:ascii="Times New Roman" w:hAnsi="Times New Roman" w:cs="Times New Roman"/>
          <w:sz w:val="24"/>
          <w:szCs w:val="24"/>
        </w:rPr>
        <w:t xml:space="preserve"> </w:t>
      </w:r>
      <w:bookmarkStart w:id="2" w:name="_Hlk94624614"/>
      <w:r>
        <w:rPr>
          <w:rFonts w:ascii="Times New Roman" w:hAnsi="Times New Roman" w:cs="Times New Roman"/>
          <w:sz w:val="24"/>
          <w:szCs w:val="24"/>
        </w:rPr>
        <w:t>202</w:t>
      </w:r>
      <w:r w:rsidR="000D48F8">
        <w:rPr>
          <w:rFonts w:ascii="Times New Roman" w:hAnsi="Times New Roman" w:cs="Times New Roman"/>
          <w:sz w:val="24"/>
          <w:szCs w:val="24"/>
        </w:rPr>
        <w:t>3</w:t>
      </w:r>
      <w:r>
        <w:rPr>
          <w:rFonts w:ascii="Times New Roman" w:hAnsi="Times New Roman" w:cs="Times New Roman"/>
          <w:sz w:val="24"/>
          <w:szCs w:val="24"/>
        </w:rPr>
        <w:t xml:space="preserve"> met</w:t>
      </w:r>
      <w:r w:rsidR="000D48F8">
        <w:rPr>
          <w:rFonts w:ascii="Times New Roman" w:hAnsi="Times New Roman" w:cs="Times New Roman"/>
          <w:sz w:val="24"/>
          <w:szCs w:val="24"/>
        </w:rPr>
        <w:t xml:space="preserve">ų </w:t>
      </w:r>
      <w:r w:rsidR="0034155F">
        <w:rPr>
          <w:rFonts w:ascii="Times New Roman" w:hAnsi="Times New Roman" w:cs="Times New Roman"/>
          <w:sz w:val="24"/>
          <w:szCs w:val="24"/>
        </w:rPr>
        <w:t>pabaigoje</w:t>
      </w:r>
      <w:r>
        <w:rPr>
          <w:rFonts w:ascii="Times New Roman" w:hAnsi="Times New Roman" w:cs="Times New Roman"/>
          <w:sz w:val="24"/>
          <w:szCs w:val="24"/>
        </w:rPr>
        <w:t xml:space="preserve"> gyveno </w:t>
      </w:r>
      <w:r w:rsidR="0034155F">
        <w:rPr>
          <w:rFonts w:ascii="Times New Roman" w:hAnsi="Times New Roman" w:cs="Times New Roman"/>
          <w:sz w:val="24"/>
          <w:szCs w:val="24"/>
        </w:rPr>
        <w:t>309</w:t>
      </w:r>
      <w:r>
        <w:rPr>
          <w:rFonts w:ascii="Times New Roman" w:hAnsi="Times New Roman" w:cs="Times New Roman"/>
          <w:sz w:val="24"/>
          <w:szCs w:val="24"/>
        </w:rPr>
        <w:t xml:space="preserve"> gyventojai su nustatytais specialiaisiais nuolatinės slaugos poreikiais, iš jų </w:t>
      </w:r>
      <w:r w:rsidR="00244188">
        <w:rPr>
          <w:rFonts w:ascii="Times New Roman" w:hAnsi="Times New Roman" w:cs="Times New Roman"/>
          <w:sz w:val="24"/>
          <w:szCs w:val="24"/>
        </w:rPr>
        <w:t>1</w:t>
      </w:r>
      <w:r w:rsidR="0034155F">
        <w:rPr>
          <w:rFonts w:ascii="Times New Roman" w:hAnsi="Times New Roman" w:cs="Times New Roman"/>
          <w:sz w:val="24"/>
          <w:szCs w:val="24"/>
        </w:rPr>
        <w:t>4</w:t>
      </w:r>
      <w:r>
        <w:rPr>
          <w:rFonts w:ascii="Times New Roman" w:hAnsi="Times New Roman" w:cs="Times New Roman"/>
          <w:sz w:val="24"/>
          <w:szCs w:val="24"/>
        </w:rPr>
        <w:t xml:space="preserve"> vaik</w:t>
      </w:r>
      <w:r w:rsidR="000D48F8">
        <w:rPr>
          <w:rFonts w:ascii="Times New Roman" w:hAnsi="Times New Roman" w:cs="Times New Roman"/>
          <w:sz w:val="24"/>
          <w:szCs w:val="24"/>
        </w:rPr>
        <w:t>ų</w:t>
      </w:r>
      <w:r>
        <w:rPr>
          <w:rFonts w:ascii="Times New Roman" w:hAnsi="Times New Roman" w:cs="Times New Roman"/>
          <w:sz w:val="24"/>
          <w:szCs w:val="24"/>
        </w:rPr>
        <w:t xml:space="preserve">, ir </w:t>
      </w:r>
      <w:r w:rsidR="0034155F">
        <w:rPr>
          <w:rFonts w:ascii="Times New Roman" w:hAnsi="Times New Roman" w:cs="Times New Roman"/>
          <w:sz w:val="24"/>
          <w:szCs w:val="24"/>
        </w:rPr>
        <w:t>666</w:t>
      </w:r>
      <w:r>
        <w:rPr>
          <w:rFonts w:ascii="Times New Roman" w:hAnsi="Times New Roman" w:cs="Times New Roman"/>
          <w:sz w:val="24"/>
          <w:szCs w:val="24"/>
        </w:rPr>
        <w:t xml:space="preserve"> gyventoj</w:t>
      </w:r>
      <w:r w:rsidR="0034155F">
        <w:rPr>
          <w:rFonts w:ascii="Times New Roman" w:hAnsi="Times New Roman" w:cs="Times New Roman"/>
          <w:sz w:val="24"/>
          <w:szCs w:val="24"/>
        </w:rPr>
        <w:t>ai</w:t>
      </w:r>
      <w:r>
        <w:rPr>
          <w:rFonts w:ascii="Times New Roman" w:hAnsi="Times New Roman" w:cs="Times New Roman"/>
          <w:sz w:val="24"/>
          <w:szCs w:val="24"/>
        </w:rPr>
        <w:t xml:space="preserve"> su nustatytais specialiaisiais nuolatinės priežiūros (pagalbos) poreikiais, iš jų </w:t>
      </w:r>
      <w:r w:rsidR="0034155F">
        <w:rPr>
          <w:rFonts w:ascii="Times New Roman" w:hAnsi="Times New Roman" w:cs="Times New Roman"/>
          <w:sz w:val="24"/>
          <w:szCs w:val="24"/>
        </w:rPr>
        <w:t>29</w:t>
      </w:r>
      <w:r>
        <w:rPr>
          <w:rFonts w:ascii="Times New Roman" w:hAnsi="Times New Roman" w:cs="Times New Roman"/>
          <w:sz w:val="24"/>
          <w:szCs w:val="24"/>
        </w:rPr>
        <w:t xml:space="preserve"> vaik</w:t>
      </w:r>
      <w:r w:rsidR="0034155F">
        <w:rPr>
          <w:rFonts w:ascii="Times New Roman" w:hAnsi="Times New Roman" w:cs="Times New Roman"/>
          <w:sz w:val="24"/>
          <w:szCs w:val="24"/>
        </w:rPr>
        <w:t>ai</w:t>
      </w:r>
      <w:r>
        <w:rPr>
          <w:rFonts w:ascii="Times New Roman" w:hAnsi="Times New Roman" w:cs="Times New Roman"/>
          <w:sz w:val="24"/>
          <w:szCs w:val="24"/>
        </w:rPr>
        <w:t xml:space="preserve">. </w:t>
      </w:r>
    </w:p>
    <w:bookmarkEnd w:id="2"/>
    <w:p w14:paraId="60AB80AA" w14:textId="048F56BD" w:rsidR="006A55D0" w:rsidRDefault="006A55D0" w:rsidP="0067745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3B27FD">
        <w:rPr>
          <w:b/>
        </w:rPr>
        <w:t>Alkoholio vartojimas, socialinių įgūdžių stoka, kitos socialinės problemos</w:t>
      </w:r>
      <w:r>
        <w:t>. Dėl šių priežasčių šeimos ir jose augantys vaikai patiria socialinę riziką. 202</w:t>
      </w:r>
      <w:r w:rsidR="000D48F8">
        <w:t>3</w:t>
      </w:r>
      <w:r>
        <w:t xml:space="preserve"> metais 1</w:t>
      </w:r>
      <w:r w:rsidR="000D48F8">
        <w:t>21</w:t>
      </w:r>
      <w:r>
        <w:t xml:space="preserve"> šeim</w:t>
      </w:r>
      <w:r w:rsidR="000D48F8">
        <w:t>ai</w:t>
      </w:r>
      <w:r>
        <w:t xml:space="preserve"> buvo teikt</w:t>
      </w:r>
      <w:r w:rsidR="000D48F8">
        <w:t>a</w:t>
      </w:r>
      <w:r>
        <w:t xml:space="preserve"> </w:t>
      </w:r>
      <w:r w:rsidR="000D48F8">
        <w:t>socialinė priežiūra</w:t>
      </w:r>
      <w:r>
        <w:t xml:space="preserve"> bei kita kompleksinė pagalba. </w:t>
      </w:r>
    </w:p>
    <w:p w14:paraId="2E73E3A2" w14:textId="223EB4DF" w:rsidR="006A55D0" w:rsidRDefault="006A55D0" w:rsidP="006A55D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Įvairių socialinių problemų turi ir suaugę socialinę riziką patiriantys asmenys, piktnaudžiaujantys alkoholiu, praradę motyvaciją dirbti, linkę įsitraukti į nusikalstamą veiką.  Dėl šių priežasčių patiria socialinę atskirtį, skurdą. Šiai grupei Skuodo rajono savivaldybėje 202</w:t>
      </w:r>
      <w:r w:rsidR="000D48F8">
        <w:t>3</w:t>
      </w:r>
      <w:r>
        <w:t xml:space="preserve"> metais priskiriama apie 130 asmenų.</w:t>
      </w:r>
    </w:p>
    <w:p w14:paraId="4245D1B1" w14:textId="0B8A4427" w:rsidR="005121F7" w:rsidRDefault="006A55D0" w:rsidP="005121F7">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sz w:val="24"/>
          <w:szCs w:val="24"/>
        </w:rPr>
        <w:t>Apibendrinant pateiktą informaciją galima teigti, kad pagrindiniai socialinių paslaugų poreikį lemiantys veiksniai yra visuomenės senėjimas, negalia, darbingo amžiaus asmenų migracija,  priklausomybių ligos, nedarbas.</w:t>
      </w:r>
    </w:p>
    <w:p w14:paraId="3911334C" w14:textId="72F5297F" w:rsidR="007A5451" w:rsidRDefault="007A5451" w:rsidP="00110B65">
      <w:pPr>
        <w:pStyle w:val="HTMLiankstoformatuotas"/>
        <w:spacing w:before="120"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5. Esamos socialinių paslaugų infrastruktūros savivaldybėje analizė</w:t>
      </w:r>
    </w:p>
    <w:tbl>
      <w:tblPr>
        <w:tblW w:w="96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075"/>
        <w:gridCol w:w="2551"/>
        <w:gridCol w:w="1588"/>
        <w:gridCol w:w="992"/>
        <w:gridCol w:w="1701"/>
      </w:tblGrid>
      <w:tr w:rsidR="007A5451" w14:paraId="763EFC04" w14:textId="77777777" w:rsidTr="00F96C78">
        <w:trPr>
          <w:cantSplit/>
        </w:trPr>
        <w:tc>
          <w:tcPr>
            <w:tcW w:w="720" w:type="dxa"/>
            <w:vMerge w:val="restart"/>
            <w:vAlign w:val="center"/>
          </w:tcPr>
          <w:p w14:paraId="63E9BF34"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Eil. Nr.</w:t>
            </w:r>
          </w:p>
        </w:tc>
        <w:tc>
          <w:tcPr>
            <w:tcW w:w="2075" w:type="dxa"/>
            <w:vMerge w:val="restart"/>
            <w:vAlign w:val="center"/>
          </w:tcPr>
          <w:p w14:paraId="19590A81"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Socialinių paslaugų įstaigos tipas pagal žmonių socialines grupes</w:t>
            </w:r>
          </w:p>
        </w:tc>
        <w:tc>
          <w:tcPr>
            <w:tcW w:w="2551" w:type="dxa"/>
            <w:vMerge w:val="restart"/>
            <w:vAlign w:val="center"/>
          </w:tcPr>
          <w:p w14:paraId="07F4BDD3"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Socialinių paslaugų įstaigos pavadinimas</w:t>
            </w:r>
          </w:p>
        </w:tc>
        <w:tc>
          <w:tcPr>
            <w:tcW w:w="1588" w:type="dxa"/>
            <w:vMerge w:val="restart"/>
            <w:vAlign w:val="center"/>
          </w:tcPr>
          <w:p w14:paraId="5322FBA7"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Pavaldumas</w:t>
            </w:r>
          </w:p>
        </w:tc>
        <w:tc>
          <w:tcPr>
            <w:tcW w:w="2693" w:type="dxa"/>
            <w:gridSpan w:val="2"/>
            <w:vAlign w:val="center"/>
          </w:tcPr>
          <w:p w14:paraId="001D11C2"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Vietų (gavėjų) skaičius</w:t>
            </w:r>
          </w:p>
        </w:tc>
      </w:tr>
      <w:tr w:rsidR="007A5451" w14:paraId="17949410" w14:textId="77777777" w:rsidTr="00F96C78">
        <w:trPr>
          <w:cantSplit/>
        </w:trPr>
        <w:tc>
          <w:tcPr>
            <w:tcW w:w="720" w:type="dxa"/>
            <w:vMerge/>
            <w:vAlign w:val="center"/>
          </w:tcPr>
          <w:p w14:paraId="69571CAA" w14:textId="77777777" w:rsidR="007A5451" w:rsidRDefault="007A5451" w:rsidP="00C57EE2">
            <w:pPr>
              <w:rPr>
                <w:lang w:eastAsia="en-US"/>
              </w:rPr>
            </w:pPr>
          </w:p>
        </w:tc>
        <w:tc>
          <w:tcPr>
            <w:tcW w:w="2075" w:type="dxa"/>
            <w:vMerge/>
            <w:vAlign w:val="center"/>
          </w:tcPr>
          <w:p w14:paraId="4DF38DAF" w14:textId="77777777" w:rsidR="007A5451" w:rsidRDefault="007A5451" w:rsidP="00C57EE2">
            <w:pPr>
              <w:rPr>
                <w:lang w:eastAsia="en-US"/>
              </w:rPr>
            </w:pPr>
          </w:p>
        </w:tc>
        <w:tc>
          <w:tcPr>
            <w:tcW w:w="2551" w:type="dxa"/>
            <w:vMerge/>
            <w:vAlign w:val="center"/>
          </w:tcPr>
          <w:p w14:paraId="138F49F2" w14:textId="77777777" w:rsidR="007A5451" w:rsidRDefault="007A5451" w:rsidP="00C57EE2">
            <w:pPr>
              <w:rPr>
                <w:lang w:eastAsia="en-US"/>
              </w:rPr>
            </w:pPr>
          </w:p>
        </w:tc>
        <w:tc>
          <w:tcPr>
            <w:tcW w:w="1588" w:type="dxa"/>
            <w:vMerge/>
            <w:vAlign w:val="center"/>
          </w:tcPr>
          <w:p w14:paraId="7B147472" w14:textId="77777777" w:rsidR="007A5451" w:rsidRDefault="007A5451" w:rsidP="00C57EE2">
            <w:pPr>
              <w:rPr>
                <w:lang w:eastAsia="en-US"/>
              </w:rPr>
            </w:pPr>
          </w:p>
        </w:tc>
        <w:tc>
          <w:tcPr>
            <w:tcW w:w="992" w:type="dxa"/>
          </w:tcPr>
          <w:p w14:paraId="5AC427B5"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iš viso</w:t>
            </w:r>
          </w:p>
        </w:tc>
        <w:tc>
          <w:tcPr>
            <w:tcW w:w="1701" w:type="dxa"/>
          </w:tcPr>
          <w:p w14:paraId="323432FB" w14:textId="77777777" w:rsidR="007A5451" w:rsidRDefault="007A5451" w:rsidP="00C57EE2">
            <w:pPr>
              <w:pStyle w:val="HTMLiankstoformatuotas"/>
              <w:spacing w:line="240" w:lineRule="auto"/>
              <w:jc w:val="left"/>
              <w:rPr>
                <w:rFonts w:ascii="Times New Roman" w:hAnsi="Times New Roman" w:cs="Times New Roman"/>
                <w:sz w:val="23"/>
                <w:szCs w:val="23"/>
                <w:lang w:eastAsia="en-US"/>
              </w:rPr>
            </w:pPr>
            <w:r>
              <w:rPr>
                <w:rFonts w:ascii="Times New Roman" w:hAnsi="Times New Roman" w:cs="Times New Roman"/>
                <w:sz w:val="23"/>
                <w:szCs w:val="23"/>
                <w:lang w:eastAsia="en-US"/>
              </w:rPr>
              <w:t>iš jų finansuoja Savivaldybės administracija</w:t>
            </w:r>
          </w:p>
        </w:tc>
      </w:tr>
      <w:tr w:rsidR="007A5451" w14:paraId="663A6133" w14:textId="77777777" w:rsidTr="00F96C78">
        <w:trPr>
          <w:cantSplit/>
        </w:trPr>
        <w:tc>
          <w:tcPr>
            <w:tcW w:w="720" w:type="dxa"/>
            <w:vAlign w:val="center"/>
          </w:tcPr>
          <w:p w14:paraId="3A00EB3A" w14:textId="77777777" w:rsidR="007A5451" w:rsidRDefault="007A5451" w:rsidP="00C5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en-US"/>
              </w:rPr>
            </w:pPr>
            <w:r>
              <w:rPr>
                <w:sz w:val="20"/>
                <w:szCs w:val="20"/>
                <w:lang w:eastAsia="en-US"/>
              </w:rPr>
              <w:t>1</w:t>
            </w:r>
          </w:p>
        </w:tc>
        <w:tc>
          <w:tcPr>
            <w:tcW w:w="2075" w:type="dxa"/>
            <w:vAlign w:val="center"/>
          </w:tcPr>
          <w:p w14:paraId="504CD980" w14:textId="77777777" w:rsidR="007A5451" w:rsidRDefault="007A5451" w:rsidP="00C5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en-US"/>
              </w:rPr>
            </w:pPr>
            <w:r>
              <w:rPr>
                <w:sz w:val="20"/>
                <w:szCs w:val="20"/>
                <w:lang w:eastAsia="en-US"/>
              </w:rPr>
              <w:t>2</w:t>
            </w:r>
          </w:p>
        </w:tc>
        <w:tc>
          <w:tcPr>
            <w:tcW w:w="2551" w:type="dxa"/>
            <w:vAlign w:val="center"/>
          </w:tcPr>
          <w:p w14:paraId="2F40DDA4" w14:textId="77777777" w:rsidR="007A5451" w:rsidRDefault="007A5451" w:rsidP="00C5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en-US"/>
              </w:rPr>
            </w:pPr>
            <w:r>
              <w:rPr>
                <w:sz w:val="20"/>
                <w:szCs w:val="20"/>
                <w:lang w:eastAsia="en-US"/>
              </w:rPr>
              <w:t>3</w:t>
            </w:r>
          </w:p>
        </w:tc>
        <w:tc>
          <w:tcPr>
            <w:tcW w:w="1588" w:type="dxa"/>
            <w:vAlign w:val="center"/>
          </w:tcPr>
          <w:p w14:paraId="6683A3C2" w14:textId="77777777" w:rsidR="007A5451" w:rsidRDefault="007A5451" w:rsidP="00C5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en-US"/>
              </w:rPr>
            </w:pPr>
            <w:r>
              <w:rPr>
                <w:sz w:val="20"/>
                <w:szCs w:val="20"/>
                <w:lang w:eastAsia="en-US"/>
              </w:rPr>
              <w:t>4</w:t>
            </w:r>
          </w:p>
        </w:tc>
        <w:tc>
          <w:tcPr>
            <w:tcW w:w="992" w:type="dxa"/>
          </w:tcPr>
          <w:p w14:paraId="632E38BE" w14:textId="77777777" w:rsidR="007A5451" w:rsidRDefault="007A5451" w:rsidP="00C57EE2">
            <w:pPr>
              <w:pStyle w:val="HTMLiankstoformatuotas"/>
              <w:spacing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701" w:type="dxa"/>
          </w:tcPr>
          <w:p w14:paraId="7F43C71B" w14:textId="77777777" w:rsidR="007A5451" w:rsidRDefault="007A5451" w:rsidP="00C57EE2">
            <w:pPr>
              <w:pStyle w:val="HTMLiankstoformatuotas"/>
              <w:spacing w:line="240" w:lineRule="auto"/>
              <w:jc w:val="center"/>
              <w:rPr>
                <w:rFonts w:ascii="Times New Roman" w:hAnsi="Times New Roman" w:cs="Times New Roman"/>
                <w:lang w:eastAsia="en-US"/>
              </w:rPr>
            </w:pPr>
            <w:r>
              <w:rPr>
                <w:rFonts w:ascii="Times New Roman" w:hAnsi="Times New Roman" w:cs="Times New Roman"/>
                <w:lang w:eastAsia="en-US"/>
              </w:rPr>
              <w:t>6</w:t>
            </w:r>
          </w:p>
        </w:tc>
      </w:tr>
      <w:tr w:rsidR="007A5451" w14:paraId="157BDB5A" w14:textId="77777777" w:rsidTr="00F96C78">
        <w:tc>
          <w:tcPr>
            <w:tcW w:w="720" w:type="dxa"/>
          </w:tcPr>
          <w:p w14:paraId="68AFCE3F"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075" w:type="dxa"/>
          </w:tcPr>
          <w:p w14:paraId="3B88363B"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Stacionarios socialinės globos </w:t>
            </w:r>
            <w:r>
              <w:rPr>
                <w:rFonts w:ascii="Times New Roman" w:hAnsi="Times New Roman" w:cs="Times New Roman"/>
                <w:sz w:val="24"/>
                <w:szCs w:val="24"/>
                <w:lang w:eastAsia="en-US"/>
              </w:rPr>
              <w:lastRenderedPageBreak/>
              <w:t xml:space="preserve">įstaigos </w:t>
            </w:r>
          </w:p>
        </w:tc>
        <w:tc>
          <w:tcPr>
            <w:tcW w:w="2551" w:type="dxa"/>
          </w:tcPr>
          <w:p w14:paraId="73954C1F" w14:textId="255E71B3" w:rsidR="007A5451" w:rsidRDefault="00924FB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VšĮ </w:t>
            </w:r>
            <w:r w:rsidR="00D35EA4">
              <w:rPr>
                <w:rFonts w:ascii="Times New Roman" w:hAnsi="Times New Roman" w:cs="Times New Roman"/>
                <w:sz w:val="24"/>
                <w:szCs w:val="24"/>
                <w:lang w:eastAsia="en-US"/>
              </w:rPr>
              <w:t>Ylakių globos namai</w:t>
            </w:r>
          </w:p>
        </w:tc>
        <w:tc>
          <w:tcPr>
            <w:tcW w:w="1588" w:type="dxa"/>
          </w:tcPr>
          <w:p w14:paraId="41964789"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Savivaldybės administracija</w:t>
            </w:r>
          </w:p>
        </w:tc>
        <w:tc>
          <w:tcPr>
            <w:tcW w:w="992" w:type="dxa"/>
          </w:tcPr>
          <w:p w14:paraId="3D43196D" w14:textId="0964C800" w:rsidR="007A5451" w:rsidRDefault="00924FB5" w:rsidP="00425A00">
            <w:pPr>
              <w:pStyle w:val="HTMLiankstoformatuotas"/>
              <w:spacing w:line="240" w:lineRule="auto"/>
              <w:ind w:left="-288" w:firstLine="288"/>
              <w:jc w:val="center"/>
              <w:rPr>
                <w:rFonts w:ascii="Times New Roman" w:hAnsi="Times New Roman" w:cs="Times New Roman"/>
                <w:sz w:val="24"/>
                <w:szCs w:val="24"/>
                <w:lang w:eastAsia="en-US"/>
              </w:rPr>
            </w:pPr>
            <w:r>
              <w:rPr>
                <w:rFonts w:ascii="Times New Roman" w:hAnsi="Times New Roman" w:cs="Times New Roman"/>
                <w:sz w:val="24"/>
                <w:szCs w:val="24"/>
                <w:lang w:eastAsia="en-US"/>
              </w:rPr>
              <w:t>35</w:t>
            </w:r>
          </w:p>
        </w:tc>
        <w:tc>
          <w:tcPr>
            <w:tcW w:w="1701" w:type="dxa"/>
          </w:tcPr>
          <w:p w14:paraId="52334F73" w14:textId="4FE676B3" w:rsidR="007A5451" w:rsidRDefault="008B7197"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r w:rsidR="00924FB5">
              <w:rPr>
                <w:rFonts w:ascii="Times New Roman" w:hAnsi="Times New Roman" w:cs="Times New Roman"/>
                <w:sz w:val="24"/>
                <w:szCs w:val="24"/>
                <w:lang w:eastAsia="en-US"/>
              </w:rPr>
              <w:t>7</w:t>
            </w:r>
          </w:p>
        </w:tc>
      </w:tr>
      <w:tr w:rsidR="007A5451" w14:paraId="70BA9DD9" w14:textId="77777777" w:rsidTr="00F96C78">
        <w:tc>
          <w:tcPr>
            <w:tcW w:w="720" w:type="dxa"/>
          </w:tcPr>
          <w:p w14:paraId="111BF974"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2075" w:type="dxa"/>
          </w:tcPr>
          <w:p w14:paraId="793DA00B" w14:textId="77777777" w:rsidR="007A5451" w:rsidRDefault="007A5451" w:rsidP="00C57EE2">
            <w:pPr>
              <w:pStyle w:val="HTMLiankstoformatuotas"/>
              <w:spacing w:line="240" w:lineRule="auto"/>
              <w:rPr>
                <w:rFonts w:ascii="Times New Roman" w:hAnsi="Times New Roman" w:cs="Times New Roman"/>
                <w:sz w:val="24"/>
                <w:szCs w:val="24"/>
                <w:lang w:eastAsia="en-US"/>
              </w:rPr>
            </w:pPr>
          </w:p>
        </w:tc>
        <w:tc>
          <w:tcPr>
            <w:tcW w:w="2551" w:type="dxa"/>
          </w:tcPr>
          <w:p w14:paraId="4C31BC15" w14:textId="43F5678C" w:rsidR="007A5451" w:rsidRDefault="00924FB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w:t>
            </w:r>
            <w:r w:rsidR="00004603">
              <w:rPr>
                <w:rFonts w:ascii="Times New Roman" w:hAnsi="Times New Roman" w:cs="Times New Roman"/>
                <w:sz w:val="24"/>
                <w:szCs w:val="24"/>
                <w:lang w:eastAsia="en-US"/>
              </w:rPr>
              <w:t>š</w:t>
            </w:r>
            <w:r>
              <w:rPr>
                <w:rFonts w:ascii="Times New Roman" w:hAnsi="Times New Roman" w:cs="Times New Roman"/>
                <w:sz w:val="24"/>
                <w:szCs w:val="24"/>
                <w:lang w:eastAsia="en-US"/>
              </w:rPr>
              <w:t>Į Skuodo globos namai</w:t>
            </w:r>
          </w:p>
        </w:tc>
        <w:tc>
          <w:tcPr>
            <w:tcW w:w="1588" w:type="dxa"/>
          </w:tcPr>
          <w:p w14:paraId="2027FAAE" w14:textId="74B16853" w:rsidR="007A5451" w:rsidRDefault="00924FB5" w:rsidP="00C57EE2">
            <w:pPr>
              <w:pStyle w:val="HTMLiankstoformatuotas"/>
              <w:spacing w:line="240" w:lineRule="auto"/>
              <w:rPr>
                <w:rFonts w:ascii="Times New Roman" w:hAnsi="Times New Roman" w:cs="Times New Roman"/>
                <w:sz w:val="24"/>
                <w:szCs w:val="24"/>
                <w:lang w:eastAsia="en-US"/>
              </w:rPr>
            </w:pPr>
            <w:r w:rsidRPr="00127A0B">
              <w:rPr>
                <w:rFonts w:ascii="Times New Roman" w:hAnsi="Times New Roman" w:cs="Times New Roman"/>
                <w:sz w:val="24"/>
                <w:szCs w:val="24"/>
                <w:lang w:eastAsia="en-US"/>
              </w:rPr>
              <w:t>Skuodo Švč. Trejybės parapija</w:t>
            </w:r>
          </w:p>
        </w:tc>
        <w:tc>
          <w:tcPr>
            <w:tcW w:w="992" w:type="dxa"/>
          </w:tcPr>
          <w:p w14:paraId="38C8A739" w14:textId="4C0BC8B5" w:rsidR="007A5451" w:rsidRDefault="00924FB5"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40</w:t>
            </w:r>
          </w:p>
        </w:tc>
        <w:tc>
          <w:tcPr>
            <w:tcW w:w="1701" w:type="dxa"/>
          </w:tcPr>
          <w:p w14:paraId="04C41086" w14:textId="21528EBC" w:rsidR="007A5451" w:rsidRDefault="00663779" w:rsidP="00D56E1F">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r w:rsidR="00583800">
              <w:rPr>
                <w:rFonts w:ascii="Times New Roman" w:hAnsi="Times New Roman" w:cs="Times New Roman"/>
                <w:sz w:val="24"/>
                <w:szCs w:val="24"/>
                <w:lang w:eastAsia="en-US"/>
              </w:rPr>
              <w:t>3</w:t>
            </w:r>
          </w:p>
        </w:tc>
      </w:tr>
      <w:tr w:rsidR="007A5451" w14:paraId="03A6DCA9" w14:textId="77777777" w:rsidTr="00F96C78">
        <w:tc>
          <w:tcPr>
            <w:tcW w:w="720" w:type="dxa"/>
          </w:tcPr>
          <w:p w14:paraId="42467E60"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2075" w:type="dxa"/>
          </w:tcPr>
          <w:p w14:paraId="256AFC1F" w14:textId="77777777" w:rsidR="007A5451" w:rsidRDefault="007A5451" w:rsidP="00C57EE2">
            <w:pPr>
              <w:pStyle w:val="HTMLiankstoformatuotas"/>
              <w:spacing w:line="240" w:lineRule="auto"/>
              <w:rPr>
                <w:rFonts w:ascii="Times New Roman" w:hAnsi="Times New Roman" w:cs="Times New Roman"/>
                <w:sz w:val="24"/>
                <w:szCs w:val="24"/>
                <w:lang w:eastAsia="en-US"/>
              </w:rPr>
            </w:pPr>
          </w:p>
        </w:tc>
        <w:tc>
          <w:tcPr>
            <w:tcW w:w="2551" w:type="dxa"/>
          </w:tcPr>
          <w:p w14:paraId="14570389" w14:textId="3B683C5E" w:rsidR="007A5451" w:rsidRDefault="00924FB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VšĮ Skuodo globos namų Bendruomeninių vaikų globos namų padalinys</w:t>
            </w:r>
          </w:p>
        </w:tc>
        <w:tc>
          <w:tcPr>
            <w:tcW w:w="1588" w:type="dxa"/>
          </w:tcPr>
          <w:p w14:paraId="692F632D" w14:textId="77777777" w:rsidR="007A5451" w:rsidRDefault="007A5451" w:rsidP="00F96C78">
            <w:pPr>
              <w:pStyle w:val="HTMLiankstoformatuotas"/>
              <w:spacing w:line="240" w:lineRule="auto"/>
              <w:jc w:val="left"/>
              <w:rPr>
                <w:rFonts w:ascii="Times New Roman" w:hAnsi="Times New Roman" w:cs="Times New Roman"/>
                <w:sz w:val="24"/>
                <w:szCs w:val="24"/>
                <w:lang w:eastAsia="en-US"/>
              </w:rPr>
            </w:pPr>
            <w:r w:rsidRPr="00127A0B">
              <w:rPr>
                <w:rFonts w:ascii="Times New Roman" w:hAnsi="Times New Roman" w:cs="Times New Roman"/>
                <w:sz w:val="24"/>
                <w:szCs w:val="24"/>
                <w:lang w:eastAsia="en-US"/>
              </w:rPr>
              <w:t>Skuodo Švč. Trejybės parapija</w:t>
            </w:r>
          </w:p>
        </w:tc>
        <w:tc>
          <w:tcPr>
            <w:tcW w:w="992" w:type="dxa"/>
          </w:tcPr>
          <w:p w14:paraId="59FCAF54" w14:textId="1DCCC4AA" w:rsidR="007A5451" w:rsidRDefault="00583800"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701" w:type="dxa"/>
          </w:tcPr>
          <w:p w14:paraId="4DDF1EA1" w14:textId="7618530C" w:rsidR="007A5451" w:rsidRDefault="00583800" w:rsidP="0007464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r>
      <w:tr w:rsidR="007A5451" w14:paraId="42673AD9" w14:textId="77777777" w:rsidTr="00F96C78">
        <w:tc>
          <w:tcPr>
            <w:tcW w:w="720" w:type="dxa"/>
          </w:tcPr>
          <w:p w14:paraId="336BEE87"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075" w:type="dxa"/>
          </w:tcPr>
          <w:p w14:paraId="4EAA6E2F"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Šeimynos</w:t>
            </w:r>
          </w:p>
        </w:tc>
        <w:tc>
          <w:tcPr>
            <w:tcW w:w="2551" w:type="dxa"/>
          </w:tcPr>
          <w:p w14:paraId="7B51E34D" w14:textId="788B2A36" w:rsidR="007A5451" w:rsidRDefault="00244188"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„Linksmasis traukinukas“</w:t>
            </w:r>
          </w:p>
        </w:tc>
        <w:tc>
          <w:tcPr>
            <w:tcW w:w="1588" w:type="dxa"/>
          </w:tcPr>
          <w:p w14:paraId="0F8A0633"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3D1C8481" w14:textId="4DB37162" w:rsidR="007A5451" w:rsidRDefault="00244188"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701" w:type="dxa"/>
          </w:tcPr>
          <w:p w14:paraId="0A1428A0" w14:textId="5418F1FE" w:rsidR="007A5451" w:rsidRDefault="00244188"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7A5451" w14:paraId="233B61BC" w14:textId="77777777" w:rsidTr="00F96C78">
        <w:tc>
          <w:tcPr>
            <w:tcW w:w="720" w:type="dxa"/>
          </w:tcPr>
          <w:p w14:paraId="0D495D91"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075" w:type="dxa"/>
          </w:tcPr>
          <w:p w14:paraId="52974922"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Laikino gyvenimo namai </w:t>
            </w:r>
          </w:p>
        </w:tc>
        <w:tc>
          <w:tcPr>
            <w:tcW w:w="2551" w:type="dxa"/>
          </w:tcPr>
          <w:p w14:paraId="10DD85CE"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588" w:type="dxa"/>
          </w:tcPr>
          <w:p w14:paraId="1D62EB42"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76E7F806"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701" w:type="dxa"/>
          </w:tcPr>
          <w:p w14:paraId="3C22EF19"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A5451" w14:paraId="75C9FE4C" w14:textId="77777777" w:rsidTr="00F96C78">
        <w:tc>
          <w:tcPr>
            <w:tcW w:w="720" w:type="dxa"/>
          </w:tcPr>
          <w:p w14:paraId="38211FFF"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2075" w:type="dxa"/>
          </w:tcPr>
          <w:p w14:paraId="69D5440A" w14:textId="77777777" w:rsidR="007A5451" w:rsidRPr="00EA43EA" w:rsidRDefault="007A5451" w:rsidP="00C57EE2">
            <w:pPr>
              <w:pStyle w:val="HTMLiankstoformatuotas"/>
              <w:spacing w:line="240" w:lineRule="auto"/>
              <w:jc w:val="left"/>
              <w:rPr>
                <w:rFonts w:ascii="Times New Roman" w:hAnsi="Times New Roman" w:cs="Times New Roman"/>
                <w:sz w:val="24"/>
                <w:szCs w:val="24"/>
                <w:lang w:eastAsia="en-US"/>
              </w:rPr>
            </w:pPr>
            <w:r w:rsidRPr="00EA43EA">
              <w:rPr>
                <w:rFonts w:ascii="Times New Roman" w:hAnsi="Times New Roman" w:cs="Times New Roman"/>
                <w:sz w:val="24"/>
                <w:szCs w:val="24"/>
                <w:lang w:eastAsia="en-US"/>
              </w:rPr>
              <w:t xml:space="preserve">Dienos socialinės globos centrai </w:t>
            </w:r>
          </w:p>
        </w:tc>
        <w:tc>
          <w:tcPr>
            <w:tcW w:w="2551" w:type="dxa"/>
          </w:tcPr>
          <w:p w14:paraId="35A01BA2" w14:textId="77777777" w:rsidR="007A5451" w:rsidRPr="00EA43EA" w:rsidRDefault="007A5451" w:rsidP="00C57EE2">
            <w:pPr>
              <w:pStyle w:val="HTMLiankstoformatuotas"/>
              <w:spacing w:line="240" w:lineRule="auto"/>
              <w:jc w:val="left"/>
              <w:rPr>
                <w:rFonts w:ascii="Times New Roman" w:hAnsi="Times New Roman" w:cs="Times New Roman"/>
                <w:sz w:val="24"/>
                <w:szCs w:val="24"/>
                <w:lang w:eastAsia="en-US"/>
              </w:rPr>
            </w:pPr>
            <w:r w:rsidRPr="00EA43EA">
              <w:rPr>
                <w:rFonts w:ascii="Times New Roman" w:hAnsi="Times New Roman" w:cs="Times New Roman"/>
                <w:sz w:val="24"/>
                <w:szCs w:val="24"/>
                <w:lang w:eastAsia="en-US"/>
              </w:rPr>
              <w:t>Skuodo socialinių paslaugų šeimai centras</w:t>
            </w:r>
          </w:p>
        </w:tc>
        <w:tc>
          <w:tcPr>
            <w:tcW w:w="1588" w:type="dxa"/>
          </w:tcPr>
          <w:p w14:paraId="5A50F42F" w14:textId="77777777" w:rsidR="007A5451" w:rsidRPr="00EA43EA" w:rsidRDefault="007A5451" w:rsidP="00C57EE2">
            <w:pPr>
              <w:pStyle w:val="HTMLiankstoformatuotas"/>
              <w:spacing w:line="240" w:lineRule="auto"/>
              <w:rPr>
                <w:rFonts w:ascii="Times New Roman" w:hAnsi="Times New Roman" w:cs="Times New Roman"/>
                <w:sz w:val="24"/>
                <w:szCs w:val="24"/>
                <w:lang w:eastAsia="en-US"/>
              </w:rPr>
            </w:pPr>
            <w:r w:rsidRPr="00EA43EA">
              <w:rPr>
                <w:rFonts w:ascii="Times New Roman" w:hAnsi="Times New Roman" w:cs="Times New Roman"/>
                <w:sz w:val="24"/>
                <w:szCs w:val="24"/>
                <w:lang w:eastAsia="en-US"/>
              </w:rPr>
              <w:t xml:space="preserve">Savivaldybės administracija </w:t>
            </w:r>
          </w:p>
        </w:tc>
        <w:tc>
          <w:tcPr>
            <w:tcW w:w="992" w:type="dxa"/>
          </w:tcPr>
          <w:p w14:paraId="6EB4A336" w14:textId="5834DEE6" w:rsidR="007A5451" w:rsidRPr="00EA43EA" w:rsidRDefault="007A5451" w:rsidP="00C57EE2">
            <w:pPr>
              <w:pStyle w:val="HTMLiankstoformatuotas"/>
              <w:spacing w:line="240" w:lineRule="auto"/>
              <w:jc w:val="center"/>
              <w:rPr>
                <w:rFonts w:ascii="Times New Roman" w:hAnsi="Times New Roman" w:cs="Times New Roman"/>
                <w:sz w:val="24"/>
                <w:szCs w:val="24"/>
                <w:lang w:eastAsia="en-US"/>
              </w:rPr>
            </w:pPr>
            <w:r w:rsidRPr="00EA43EA">
              <w:rPr>
                <w:rFonts w:ascii="Times New Roman" w:hAnsi="Times New Roman" w:cs="Times New Roman"/>
                <w:sz w:val="24"/>
                <w:szCs w:val="24"/>
                <w:lang w:eastAsia="en-US"/>
              </w:rPr>
              <w:t>1</w:t>
            </w:r>
            <w:r w:rsidR="00863B1B">
              <w:rPr>
                <w:rFonts w:ascii="Times New Roman" w:hAnsi="Times New Roman" w:cs="Times New Roman"/>
                <w:sz w:val="24"/>
                <w:szCs w:val="24"/>
                <w:lang w:eastAsia="en-US"/>
              </w:rPr>
              <w:t>5</w:t>
            </w:r>
          </w:p>
        </w:tc>
        <w:tc>
          <w:tcPr>
            <w:tcW w:w="1701" w:type="dxa"/>
          </w:tcPr>
          <w:p w14:paraId="22E63D4A" w14:textId="77777777" w:rsidR="007A5451" w:rsidRPr="00012F6D" w:rsidRDefault="007A5451" w:rsidP="00C57EE2">
            <w:pPr>
              <w:pStyle w:val="HTMLiankstoformatuotas"/>
              <w:spacing w:line="240" w:lineRule="auto"/>
              <w:jc w:val="center"/>
              <w:rPr>
                <w:rFonts w:ascii="Times New Roman" w:hAnsi="Times New Roman" w:cs="Times New Roman"/>
                <w:color w:val="C00000"/>
                <w:sz w:val="24"/>
                <w:szCs w:val="24"/>
                <w:lang w:eastAsia="en-US"/>
              </w:rPr>
            </w:pPr>
            <w:r w:rsidRPr="0052615F">
              <w:rPr>
                <w:rFonts w:ascii="Times New Roman" w:hAnsi="Times New Roman" w:cs="Times New Roman"/>
                <w:color w:val="000000" w:themeColor="text1"/>
                <w:sz w:val="24"/>
                <w:szCs w:val="24"/>
                <w:lang w:eastAsia="en-US"/>
              </w:rPr>
              <w:t>4</w:t>
            </w:r>
          </w:p>
        </w:tc>
      </w:tr>
      <w:tr w:rsidR="007A5451" w14:paraId="0E8B26BB" w14:textId="77777777" w:rsidTr="00F96C78">
        <w:tc>
          <w:tcPr>
            <w:tcW w:w="720" w:type="dxa"/>
          </w:tcPr>
          <w:p w14:paraId="612D8F36"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2075" w:type="dxa"/>
          </w:tcPr>
          <w:p w14:paraId="2BDBF026"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Savarankiško gyvenimo namai </w:t>
            </w:r>
          </w:p>
        </w:tc>
        <w:tc>
          <w:tcPr>
            <w:tcW w:w="2551" w:type="dxa"/>
          </w:tcPr>
          <w:p w14:paraId="2F989A01"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588" w:type="dxa"/>
          </w:tcPr>
          <w:p w14:paraId="0C58D4AF"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46E3F984"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701" w:type="dxa"/>
          </w:tcPr>
          <w:p w14:paraId="32E822C8" w14:textId="77777777" w:rsidR="007A5451" w:rsidRDefault="007A5451" w:rsidP="00070449">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A5451" w14:paraId="5D6BD586" w14:textId="77777777" w:rsidTr="00F96C78">
        <w:tc>
          <w:tcPr>
            <w:tcW w:w="720" w:type="dxa"/>
          </w:tcPr>
          <w:p w14:paraId="0B597FC5"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2075" w:type="dxa"/>
          </w:tcPr>
          <w:p w14:paraId="03876603" w14:textId="77777777" w:rsidR="007A5451" w:rsidRPr="002A6042" w:rsidRDefault="007A5451" w:rsidP="00C57EE2">
            <w:pPr>
              <w:pStyle w:val="HTMLiankstoformatuotas"/>
              <w:spacing w:line="240" w:lineRule="auto"/>
              <w:jc w:val="left"/>
              <w:rPr>
                <w:rFonts w:ascii="Times New Roman" w:hAnsi="Times New Roman" w:cs="Times New Roman"/>
                <w:sz w:val="24"/>
                <w:szCs w:val="24"/>
                <w:lang w:eastAsia="en-US"/>
              </w:rPr>
            </w:pPr>
            <w:r w:rsidRPr="002A6042">
              <w:rPr>
                <w:rFonts w:ascii="Times New Roman" w:hAnsi="Times New Roman" w:cs="Times New Roman"/>
                <w:sz w:val="24"/>
                <w:szCs w:val="24"/>
                <w:lang w:eastAsia="en-US"/>
              </w:rPr>
              <w:t xml:space="preserve">Socialinės priežiūros centrai </w:t>
            </w:r>
          </w:p>
        </w:tc>
        <w:tc>
          <w:tcPr>
            <w:tcW w:w="2551" w:type="dxa"/>
          </w:tcPr>
          <w:p w14:paraId="7C613277" w14:textId="77777777" w:rsidR="007A5451" w:rsidRPr="002A6042" w:rsidRDefault="007A5451" w:rsidP="00C57EE2">
            <w:pPr>
              <w:pStyle w:val="HTMLiankstoformatuotas"/>
              <w:spacing w:line="240" w:lineRule="auto"/>
              <w:jc w:val="left"/>
              <w:rPr>
                <w:rFonts w:ascii="Times New Roman" w:hAnsi="Times New Roman" w:cs="Times New Roman"/>
                <w:sz w:val="24"/>
                <w:szCs w:val="24"/>
                <w:lang w:eastAsia="en-US"/>
              </w:rPr>
            </w:pPr>
            <w:r w:rsidRPr="002A6042">
              <w:rPr>
                <w:rFonts w:ascii="Times New Roman" w:hAnsi="Times New Roman" w:cs="Times New Roman"/>
                <w:sz w:val="24"/>
                <w:szCs w:val="24"/>
                <w:lang w:eastAsia="en-US"/>
              </w:rPr>
              <w:t>Skuodo socialinių paslaugų šeimai centras</w:t>
            </w:r>
          </w:p>
        </w:tc>
        <w:tc>
          <w:tcPr>
            <w:tcW w:w="1588" w:type="dxa"/>
          </w:tcPr>
          <w:p w14:paraId="37D9F3F8" w14:textId="77777777" w:rsidR="007A5451" w:rsidRPr="002A6042" w:rsidRDefault="007A5451" w:rsidP="00C57EE2">
            <w:pPr>
              <w:pStyle w:val="HTMLiankstoformatuotas"/>
              <w:spacing w:line="240" w:lineRule="auto"/>
              <w:rPr>
                <w:rFonts w:ascii="Times New Roman" w:hAnsi="Times New Roman" w:cs="Times New Roman"/>
                <w:sz w:val="24"/>
                <w:szCs w:val="24"/>
                <w:lang w:eastAsia="en-US"/>
              </w:rPr>
            </w:pPr>
            <w:r w:rsidRPr="002A6042">
              <w:rPr>
                <w:rFonts w:ascii="Times New Roman" w:hAnsi="Times New Roman" w:cs="Times New Roman"/>
                <w:sz w:val="24"/>
                <w:szCs w:val="24"/>
                <w:lang w:eastAsia="en-US"/>
              </w:rPr>
              <w:t xml:space="preserve">Savivaldybės administracija </w:t>
            </w:r>
          </w:p>
        </w:tc>
        <w:tc>
          <w:tcPr>
            <w:tcW w:w="992" w:type="dxa"/>
          </w:tcPr>
          <w:p w14:paraId="3F714AEF" w14:textId="3EAD58F8" w:rsidR="007A5451" w:rsidRPr="00EA43EA" w:rsidRDefault="00981AE2" w:rsidP="00C57EE2">
            <w:pPr>
              <w:pStyle w:val="HTMLiankstoformatuotas"/>
              <w:spacing w:line="240" w:lineRule="auto"/>
              <w:jc w:val="center"/>
              <w:rPr>
                <w:rFonts w:ascii="Times New Roman" w:hAnsi="Times New Roman" w:cs="Times New Roman"/>
                <w:color w:val="C00000"/>
                <w:sz w:val="24"/>
                <w:szCs w:val="24"/>
                <w:lang w:eastAsia="en-US"/>
              </w:rPr>
            </w:pPr>
            <w:r w:rsidRPr="00683B6D">
              <w:rPr>
                <w:rFonts w:ascii="Times New Roman" w:hAnsi="Times New Roman" w:cs="Times New Roman"/>
                <w:sz w:val="24"/>
                <w:szCs w:val="24"/>
                <w:lang w:eastAsia="en-US"/>
              </w:rPr>
              <w:t>25</w:t>
            </w:r>
          </w:p>
        </w:tc>
        <w:tc>
          <w:tcPr>
            <w:tcW w:w="1701" w:type="dxa"/>
          </w:tcPr>
          <w:p w14:paraId="7854847E" w14:textId="77777777" w:rsidR="007A5451" w:rsidRDefault="0007464E"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r>
      <w:tr w:rsidR="007A5451" w14:paraId="0A879388" w14:textId="77777777" w:rsidTr="00F96C78">
        <w:tc>
          <w:tcPr>
            <w:tcW w:w="720" w:type="dxa"/>
          </w:tcPr>
          <w:p w14:paraId="0CEB6A59" w14:textId="77777777" w:rsidR="007A5451" w:rsidRPr="00683B6D" w:rsidRDefault="007A5451" w:rsidP="00C57EE2">
            <w:pPr>
              <w:pStyle w:val="HTMLiankstoformatuotas"/>
              <w:spacing w:line="240" w:lineRule="auto"/>
              <w:jc w:val="center"/>
              <w:rPr>
                <w:rFonts w:ascii="Times New Roman" w:hAnsi="Times New Roman" w:cs="Times New Roman"/>
                <w:sz w:val="24"/>
                <w:szCs w:val="24"/>
                <w:lang w:eastAsia="en-US"/>
              </w:rPr>
            </w:pPr>
            <w:r w:rsidRPr="00683B6D">
              <w:rPr>
                <w:rFonts w:ascii="Times New Roman" w:hAnsi="Times New Roman" w:cs="Times New Roman"/>
                <w:sz w:val="24"/>
                <w:szCs w:val="24"/>
                <w:lang w:eastAsia="en-US"/>
              </w:rPr>
              <w:t>7.</w:t>
            </w:r>
          </w:p>
        </w:tc>
        <w:tc>
          <w:tcPr>
            <w:tcW w:w="2075" w:type="dxa"/>
          </w:tcPr>
          <w:p w14:paraId="3E5B84B1" w14:textId="77777777" w:rsidR="007A5451" w:rsidRPr="00683B6D" w:rsidRDefault="007A5451" w:rsidP="00C57EE2">
            <w:pPr>
              <w:pStyle w:val="HTMLiankstoformatuotas"/>
              <w:spacing w:line="240" w:lineRule="auto"/>
              <w:rPr>
                <w:rFonts w:ascii="Times New Roman" w:hAnsi="Times New Roman" w:cs="Times New Roman"/>
                <w:sz w:val="24"/>
                <w:szCs w:val="24"/>
                <w:lang w:eastAsia="en-US"/>
              </w:rPr>
            </w:pPr>
            <w:r w:rsidRPr="00683B6D">
              <w:rPr>
                <w:rFonts w:ascii="Times New Roman" w:hAnsi="Times New Roman" w:cs="Times New Roman"/>
                <w:sz w:val="24"/>
                <w:szCs w:val="24"/>
                <w:lang w:eastAsia="en-US"/>
              </w:rPr>
              <w:t>NVO organizacijos</w:t>
            </w:r>
          </w:p>
        </w:tc>
        <w:tc>
          <w:tcPr>
            <w:tcW w:w="2551" w:type="dxa"/>
          </w:tcPr>
          <w:p w14:paraId="57FE4228" w14:textId="3FBA0260" w:rsidR="007A5451" w:rsidRPr="00683B6D" w:rsidRDefault="007A5451" w:rsidP="00C57EE2">
            <w:pPr>
              <w:pStyle w:val="HTMLiankstoformatuotas"/>
              <w:spacing w:line="240" w:lineRule="auto"/>
              <w:jc w:val="left"/>
              <w:rPr>
                <w:rFonts w:ascii="Times New Roman" w:hAnsi="Times New Roman" w:cs="Times New Roman"/>
                <w:sz w:val="24"/>
                <w:szCs w:val="24"/>
                <w:lang w:eastAsia="en-US"/>
              </w:rPr>
            </w:pPr>
            <w:r w:rsidRPr="00683B6D">
              <w:rPr>
                <w:rFonts w:ascii="Times New Roman" w:hAnsi="Times New Roman" w:cs="Times New Roman"/>
                <w:sz w:val="24"/>
                <w:szCs w:val="24"/>
                <w:lang w:eastAsia="en-US"/>
              </w:rPr>
              <w:t xml:space="preserve">Skuodo rajono </w:t>
            </w:r>
            <w:r w:rsidR="00924FB5" w:rsidRPr="00683B6D">
              <w:rPr>
                <w:rFonts w:ascii="Times New Roman" w:hAnsi="Times New Roman" w:cs="Times New Roman"/>
                <w:sz w:val="24"/>
                <w:szCs w:val="24"/>
                <w:lang w:eastAsia="en-US"/>
              </w:rPr>
              <w:t>asmenų su negalia</w:t>
            </w:r>
            <w:r w:rsidRPr="00683B6D">
              <w:rPr>
                <w:rFonts w:ascii="Times New Roman" w:hAnsi="Times New Roman" w:cs="Times New Roman"/>
                <w:sz w:val="24"/>
                <w:szCs w:val="24"/>
                <w:lang w:eastAsia="en-US"/>
              </w:rPr>
              <w:t xml:space="preserve"> draugija</w:t>
            </w:r>
          </w:p>
        </w:tc>
        <w:tc>
          <w:tcPr>
            <w:tcW w:w="1588" w:type="dxa"/>
          </w:tcPr>
          <w:p w14:paraId="503CD9CA" w14:textId="77777777" w:rsidR="007A5451" w:rsidRPr="00683B6D" w:rsidRDefault="007A5451" w:rsidP="00C57EE2">
            <w:pPr>
              <w:pStyle w:val="HTMLiankstoformatuotas"/>
              <w:spacing w:line="240" w:lineRule="auto"/>
              <w:rPr>
                <w:rFonts w:ascii="Times New Roman" w:hAnsi="Times New Roman" w:cs="Times New Roman"/>
                <w:sz w:val="24"/>
                <w:szCs w:val="24"/>
                <w:lang w:eastAsia="en-US"/>
              </w:rPr>
            </w:pPr>
            <w:r w:rsidRPr="00683B6D">
              <w:rPr>
                <w:rFonts w:ascii="Times New Roman" w:hAnsi="Times New Roman" w:cs="Times New Roman"/>
                <w:sz w:val="24"/>
                <w:szCs w:val="24"/>
                <w:lang w:eastAsia="en-US"/>
              </w:rPr>
              <w:t>Nevyriausybinė organizacija</w:t>
            </w:r>
          </w:p>
        </w:tc>
        <w:tc>
          <w:tcPr>
            <w:tcW w:w="992" w:type="dxa"/>
          </w:tcPr>
          <w:p w14:paraId="497BEB61" w14:textId="249061FB" w:rsidR="007A5451" w:rsidRPr="00683B6D" w:rsidRDefault="009B0E09" w:rsidP="0007464E">
            <w:pPr>
              <w:pStyle w:val="HTMLiankstoformatuotas"/>
              <w:spacing w:line="240" w:lineRule="auto"/>
              <w:jc w:val="center"/>
              <w:rPr>
                <w:rFonts w:ascii="Times New Roman" w:hAnsi="Times New Roman" w:cs="Times New Roman"/>
                <w:sz w:val="24"/>
                <w:szCs w:val="24"/>
                <w:lang w:eastAsia="en-US"/>
              </w:rPr>
            </w:pPr>
            <w:r w:rsidRPr="00683B6D">
              <w:rPr>
                <w:rFonts w:ascii="Times New Roman" w:hAnsi="Times New Roman" w:cs="Times New Roman"/>
                <w:sz w:val="24"/>
                <w:szCs w:val="24"/>
                <w:lang w:eastAsia="en-US"/>
              </w:rPr>
              <w:t>4</w:t>
            </w:r>
            <w:r w:rsidR="00537E4F" w:rsidRPr="00683B6D">
              <w:rPr>
                <w:rFonts w:ascii="Times New Roman" w:hAnsi="Times New Roman" w:cs="Times New Roman"/>
                <w:sz w:val="24"/>
                <w:szCs w:val="24"/>
                <w:lang w:eastAsia="en-US"/>
              </w:rPr>
              <w:t>2</w:t>
            </w:r>
          </w:p>
        </w:tc>
        <w:tc>
          <w:tcPr>
            <w:tcW w:w="1701" w:type="dxa"/>
          </w:tcPr>
          <w:p w14:paraId="3201CFA4" w14:textId="77777777" w:rsidR="007A5451" w:rsidRPr="00683B6D" w:rsidRDefault="007A5451" w:rsidP="00C57EE2">
            <w:pPr>
              <w:pStyle w:val="HTMLiankstoformatuotas"/>
              <w:spacing w:line="240" w:lineRule="auto"/>
              <w:jc w:val="center"/>
              <w:rPr>
                <w:rFonts w:ascii="Times New Roman" w:hAnsi="Times New Roman" w:cs="Times New Roman"/>
                <w:sz w:val="24"/>
                <w:szCs w:val="24"/>
                <w:lang w:eastAsia="en-US"/>
              </w:rPr>
            </w:pPr>
            <w:r w:rsidRPr="00683B6D">
              <w:rPr>
                <w:rFonts w:ascii="Times New Roman" w:hAnsi="Times New Roman" w:cs="Times New Roman"/>
                <w:sz w:val="24"/>
                <w:szCs w:val="24"/>
                <w:lang w:eastAsia="en-US"/>
              </w:rPr>
              <w:t>Dalinai</w:t>
            </w:r>
          </w:p>
        </w:tc>
      </w:tr>
      <w:tr w:rsidR="007A5451" w14:paraId="7B892C68" w14:textId="77777777" w:rsidTr="00F96C78">
        <w:tc>
          <w:tcPr>
            <w:tcW w:w="720" w:type="dxa"/>
          </w:tcPr>
          <w:p w14:paraId="0E3390CA"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2075" w:type="dxa"/>
          </w:tcPr>
          <w:p w14:paraId="6B465AB0" w14:textId="77777777" w:rsidR="007A5451" w:rsidRDefault="007A5451" w:rsidP="00C57EE2">
            <w:pPr>
              <w:pStyle w:val="HTMLiankstoformatuotas"/>
              <w:spacing w:line="240" w:lineRule="auto"/>
              <w:rPr>
                <w:rFonts w:ascii="Times New Roman" w:hAnsi="Times New Roman" w:cs="Times New Roman"/>
                <w:sz w:val="24"/>
                <w:szCs w:val="24"/>
                <w:lang w:eastAsia="en-US"/>
              </w:rPr>
            </w:pPr>
          </w:p>
        </w:tc>
        <w:tc>
          <w:tcPr>
            <w:tcW w:w="2551" w:type="dxa"/>
          </w:tcPr>
          <w:p w14:paraId="051212D1"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Lietuvos aklųjų ir silpnaregių sąjungos Skuodo rajono skyrius</w:t>
            </w:r>
          </w:p>
        </w:tc>
        <w:tc>
          <w:tcPr>
            <w:tcW w:w="1588" w:type="dxa"/>
          </w:tcPr>
          <w:p w14:paraId="21689F97"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Nevyriausybinė organizacija</w:t>
            </w:r>
          </w:p>
        </w:tc>
        <w:tc>
          <w:tcPr>
            <w:tcW w:w="992" w:type="dxa"/>
          </w:tcPr>
          <w:p w14:paraId="45BF1828" w14:textId="7FB5F280" w:rsidR="007A5451" w:rsidRDefault="00537E4F"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r w:rsidR="000D48F8">
              <w:rPr>
                <w:rFonts w:ascii="Times New Roman" w:hAnsi="Times New Roman" w:cs="Times New Roman"/>
                <w:sz w:val="24"/>
                <w:szCs w:val="24"/>
                <w:lang w:eastAsia="en-US"/>
              </w:rPr>
              <w:t>3</w:t>
            </w:r>
          </w:p>
        </w:tc>
        <w:tc>
          <w:tcPr>
            <w:tcW w:w="1701" w:type="dxa"/>
          </w:tcPr>
          <w:p w14:paraId="4F0E8821"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Dalinai</w:t>
            </w:r>
          </w:p>
        </w:tc>
      </w:tr>
      <w:tr w:rsidR="007A5451" w14:paraId="72863D50" w14:textId="77777777" w:rsidTr="00F96C78">
        <w:tc>
          <w:tcPr>
            <w:tcW w:w="720" w:type="dxa"/>
          </w:tcPr>
          <w:p w14:paraId="58798A7D"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2075" w:type="dxa"/>
          </w:tcPr>
          <w:p w14:paraId="49C2CF3A" w14:textId="77777777" w:rsidR="007A5451" w:rsidRDefault="007A5451" w:rsidP="00C57EE2">
            <w:pPr>
              <w:pStyle w:val="HTMLiankstoformatuotas"/>
              <w:spacing w:line="240" w:lineRule="auto"/>
              <w:rPr>
                <w:rFonts w:ascii="Times New Roman" w:hAnsi="Times New Roman" w:cs="Times New Roman"/>
                <w:sz w:val="24"/>
                <w:szCs w:val="24"/>
                <w:lang w:eastAsia="en-US"/>
              </w:rPr>
            </w:pPr>
          </w:p>
        </w:tc>
        <w:tc>
          <w:tcPr>
            <w:tcW w:w="2551" w:type="dxa"/>
          </w:tcPr>
          <w:p w14:paraId="5194BA89"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Telšių vyskupijos „Caritas“ organizacijos Skuodo skyrius </w:t>
            </w:r>
          </w:p>
        </w:tc>
        <w:tc>
          <w:tcPr>
            <w:tcW w:w="1588" w:type="dxa"/>
          </w:tcPr>
          <w:p w14:paraId="51C50B23"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Nevyriausybinė organizacija</w:t>
            </w:r>
          </w:p>
        </w:tc>
        <w:tc>
          <w:tcPr>
            <w:tcW w:w="992" w:type="dxa"/>
          </w:tcPr>
          <w:p w14:paraId="0F4910BD" w14:textId="77777777" w:rsidR="007A5451" w:rsidRDefault="0007464E"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1701" w:type="dxa"/>
          </w:tcPr>
          <w:p w14:paraId="0113E008"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7A5451" w14:paraId="22371CD6" w14:textId="77777777" w:rsidTr="00F96C78">
        <w:tc>
          <w:tcPr>
            <w:tcW w:w="720" w:type="dxa"/>
          </w:tcPr>
          <w:p w14:paraId="179C5269"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2075" w:type="dxa"/>
          </w:tcPr>
          <w:p w14:paraId="631239EB" w14:textId="77777777" w:rsidR="007A5451" w:rsidRDefault="007A5451" w:rsidP="00C57EE2">
            <w:pPr>
              <w:pStyle w:val="HTMLiankstoformatuotas"/>
              <w:spacing w:line="240" w:lineRule="auto"/>
              <w:rPr>
                <w:rFonts w:ascii="Times New Roman" w:hAnsi="Times New Roman" w:cs="Times New Roman"/>
                <w:sz w:val="24"/>
                <w:szCs w:val="24"/>
                <w:lang w:eastAsia="en-US"/>
              </w:rPr>
            </w:pPr>
          </w:p>
        </w:tc>
        <w:tc>
          <w:tcPr>
            <w:tcW w:w="2551" w:type="dxa"/>
          </w:tcPr>
          <w:p w14:paraId="4D44D9EA"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krašto bendruomenė</w:t>
            </w:r>
          </w:p>
        </w:tc>
        <w:tc>
          <w:tcPr>
            <w:tcW w:w="1588" w:type="dxa"/>
          </w:tcPr>
          <w:p w14:paraId="6568D546"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Nevyriausybinė organizacija</w:t>
            </w:r>
          </w:p>
        </w:tc>
        <w:tc>
          <w:tcPr>
            <w:tcW w:w="992" w:type="dxa"/>
          </w:tcPr>
          <w:p w14:paraId="171313DC" w14:textId="080B4AE0" w:rsidR="007A5451" w:rsidRDefault="00103277" w:rsidP="00103277">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980</w:t>
            </w:r>
          </w:p>
          <w:p w14:paraId="01CAD485" w14:textId="307A2125" w:rsidR="00F96C78" w:rsidRPr="00F96C78" w:rsidRDefault="00F96C78" w:rsidP="00785A0A">
            <w:pPr>
              <w:pStyle w:val="HTMLiankstoformatuotas"/>
              <w:spacing w:line="240" w:lineRule="auto"/>
              <w:jc w:val="center"/>
              <w:rPr>
                <w:rFonts w:ascii="Times New Roman" w:hAnsi="Times New Roman" w:cs="Times New Roman"/>
                <w:lang w:eastAsia="en-US"/>
              </w:rPr>
            </w:pPr>
            <w:r w:rsidRPr="00F96C78">
              <w:rPr>
                <w:rFonts w:ascii="Times New Roman" w:hAnsi="Times New Roman" w:cs="Times New Roman"/>
                <w:lang w:eastAsia="en-US"/>
              </w:rPr>
              <w:t>(gavėjų</w:t>
            </w:r>
            <w:r w:rsidR="00A62BE2">
              <w:rPr>
                <w:rFonts w:ascii="Times New Roman" w:hAnsi="Times New Roman" w:cs="Times New Roman"/>
                <w:lang w:eastAsia="en-US"/>
              </w:rPr>
              <w:t xml:space="preserve"> per metus</w:t>
            </w:r>
            <w:r w:rsidRPr="00F96C78">
              <w:rPr>
                <w:rFonts w:ascii="Times New Roman" w:hAnsi="Times New Roman" w:cs="Times New Roman"/>
                <w:lang w:eastAsia="en-US"/>
              </w:rPr>
              <w:t>)</w:t>
            </w:r>
          </w:p>
        </w:tc>
        <w:tc>
          <w:tcPr>
            <w:tcW w:w="1701" w:type="dxa"/>
          </w:tcPr>
          <w:p w14:paraId="5D47AFFB" w14:textId="11275F93" w:rsidR="007A5451" w:rsidRDefault="003B623D"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Dalinai</w:t>
            </w:r>
          </w:p>
        </w:tc>
      </w:tr>
      <w:tr w:rsidR="003B623D" w14:paraId="1F25B894" w14:textId="77777777" w:rsidTr="00F96C78">
        <w:tc>
          <w:tcPr>
            <w:tcW w:w="720" w:type="dxa"/>
          </w:tcPr>
          <w:p w14:paraId="32E3DA5E" w14:textId="77777777" w:rsidR="003B623D" w:rsidRDefault="003B623D" w:rsidP="00C57EE2">
            <w:pPr>
              <w:pStyle w:val="HTMLiankstoformatuotas"/>
              <w:spacing w:line="240" w:lineRule="auto"/>
              <w:jc w:val="center"/>
              <w:rPr>
                <w:rFonts w:ascii="Times New Roman" w:hAnsi="Times New Roman" w:cs="Times New Roman"/>
                <w:sz w:val="24"/>
                <w:szCs w:val="24"/>
                <w:lang w:eastAsia="en-US"/>
              </w:rPr>
            </w:pPr>
          </w:p>
        </w:tc>
        <w:tc>
          <w:tcPr>
            <w:tcW w:w="2075" w:type="dxa"/>
          </w:tcPr>
          <w:p w14:paraId="6A3D1818" w14:textId="77777777" w:rsidR="003B623D" w:rsidRDefault="003B623D" w:rsidP="00C57EE2">
            <w:pPr>
              <w:pStyle w:val="HTMLiankstoformatuotas"/>
              <w:spacing w:line="240" w:lineRule="auto"/>
              <w:rPr>
                <w:rFonts w:ascii="Times New Roman" w:hAnsi="Times New Roman" w:cs="Times New Roman"/>
                <w:sz w:val="24"/>
                <w:szCs w:val="24"/>
                <w:lang w:eastAsia="en-US"/>
              </w:rPr>
            </w:pPr>
          </w:p>
        </w:tc>
        <w:tc>
          <w:tcPr>
            <w:tcW w:w="2551" w:type="dxa"/>
          </w:tcPr>
          <w:p w14:paraId="44D249A7" w14:textId="031A11A0" w:rsidR="003B623D" w:rsidRDefault="003B623D"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Šauklių kaimo bendruomenė</w:t>
            </w:r>
          </w:p>
        </w:tc>
        <w:tc>
          <w:tcPr>
            <w:tcW w:w="1588" w:type="dxa"/>
          </w:tcPr>
          <w:p w14:paraId="52606BF3" w14:textId="6895E6F8" w:rsidR="003B623D" w:rsidRDefault="003B623D"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Nevyriausybinė organizacija</w:t>
            </w:r>
          </w:p>
        </w:tc>
        <w:tc>
          <w:tcPr>
            <w:tcW w:w="992" w:type="dxa"/>
          </w:tcPr>
          <w:p w14:paraId="581A32C6" w14:textId="4ED9A6A1" w:rsidR="003B623D" w:rsidRDefault="003B623D" w:rsidP="00785A0A">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701" w:type="dxa"/>
          </w:tcPr>
          <w:p w14:paraId="001ACC8C" w14:textId="5345571B" w:rsidR="003B623D" w:rsidRDefault="003B623D"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Dalinai</w:t>
            </w:r>
          </w:p>
        </w:tc>
      </w:tr>
      <w:tr w:rsidR="00924FB5" w14:paraId="3884EA13" w14:textId="77777777" w:rsidTr="00F96C78">
        <w:tc>
          <w:tcPr>
            <w:tcW w:w="720" w:type="dxa"/>
          </w:tcPr>
          <w:p w14:paraId="6BDF238B" w14:textId="77777777" w:rsidR="00924FB5" w:rsidRDefault="00924FB5" w:rsidP="00C57EE2">
            <w:pPr>
              <w:pStyle w:val="HTMLiankstoformatuotas"/>
              <w:spacing w:line="240" w:lineRule="auto"/>
              <w:jc w:val="center"/>
              <w:rPr>
                <w:rFonts w:ascii="Times New Roman" w:hAnsi="Times New Roman" w:cs="Times New Roman"/>
                <w:sz w:val="24"/>
                <w:szCs w:val="24"/>
                <w:lang w:eastAsia="en-US"/>
              </w:rPr>
            </w:pPr>
          </w:p>
        </w:tc>
        <w:tc>
          <w:tcPr>
            <w:tcW w:w="2075" w:type="dxa"/>
          </w:tcPr>
          <w:p w14:paraId="6A637764" w14:textId="77777777" w:rsidR="00924FB5" w:rsidRDefault="00924FB5" w:rsidP="00C57EE2">
            <w:pPr>
              <w:pStyle w:val="HTMLiankstoformatuotas"/>
              <w:spacing w:line="240" w:lineRule="auto"/>
              <w:rPr>
                <w:rFonts w:ascii="Times New Roman" w:hAnsi="Times New Roman" w:cs="Times New Roman"/>
                <w:sz w:val="24"/>
                <w:szCs w:val="24"/>
                <w:lang w:eastAsia="en-US"/>
              </w:rPr>
            </w:pPr>
          </w:p>
        </w:tc>
        <w:tc>
          <w:tcPr>
            <w:tcW w:w="2551" w:type="dxa"/>
          </w:tcPr>
          <w:p w14:paraId="04E826C0" w14:textId="3BCB63D1" w:rsidR="00924FB5" w:rsidRDefault="00924FB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Lenkimų </w:t>
            </w:r>
            <w:r w:rsidR="000D48F8">
              <w:rPr>
                <w:rFonts w:ascii="Times New Roman" w:hAnsi="Times New Roman" w:cs="Times New Roman"/>
                <w:sz w:val="24"/>
                <w:szCs w:val="24"/>
                <w:lang w:eastAsia="en-US"/>
              </w:rPr>
              <w:t>seniūnijos</w:t>
            </w:r>
            <w:r>
              <w:rPr>
                <w:rFonts w:ascii="Times New Roman" w:hAnsi="Times New Roman" w:cs="Times New Roman"/>
                <w:sz w:val="24"/>
                <w:szCs w:val="24"/>
                <w:lang w:eastAsia="en-US"/>
              </w:rPr>
              <w:t xml:space="preserve"> bendruomenė</w:t>
            </w:r>
            <w:r w:rsidR="00700947">
              <w:rPr>
                <w:rFonts w:ascii="Times New Roman" w:hAnsi="Times New Roman" w:cs="Times New Roman"/>
                <w:sz w:val="24"/>
                <w:szCs w:val="24"/>
                <w:lang w:eastAsia="en-US"/>
              </w:rPr>
              <w:t xml:space="preserve"> (nuo 2024 m. sausio mėn.)</w:t>
            </w:r>
          </w:p>
        </w:tc>
        <w:tc>
          <w:tcPr>
            <w:tcW w:w="1588" w:type="dxa"/>
          </w:tcPr>
          <w:p w14:paraId="59234B0C" w14:textId="019E67CA" w:rsidR="00924FB5" w:rsidRDefault="00924FB5"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Nevyriausybinė organizacija</w:t>
            </w:r>
          </w:p>
        </w:tc>
        <w:tc>
          <w:tcPr>
            <w:tcW w:w="992" w:type="dxa"/>
          </w:tcPr>
          <w:p w14:paraId="3A02E726" w14:textId="67FE8362" w:rsidR="00924FB5" w:rsidRDefault="00924FB5" w:rsidP="00785A0A">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701" w:type="dxa"/>
          </w:tcPr>
          <w:p w14:paraId="1C6A63D7" w14:textId="0227D06E" w:rsidR="00924FB5" w:rsidRDefault="00924FB5"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Dalinai</w:t>
            </w:r>
          </w:p>
        </w:tc>
      </w:tr>
    </w:tbl>
    <w:p w14:paraId="5E58D7B7" w14:textId="77777777" w:rsidR="00CA6473" w:rsidRDefault="00CA6473" w:rsidP="009F745D">
      <w:pPr>
        <w:pStyle w:val="HTMLiankstoformatuotas"/>
        <w:spacing w:line="240" w:lineRule="auto"/>
        <w:ind w:firstLine="1247"/>
        <w:rPr>
          <w:rFonts w:ascii="Times New Roman" w:hAnsi="Times New Roman" w:cs="Times New Roman"/>
          <w:b/>
          <w:bCs/>
          <w:sz w:val="24"/>
          <w:szCs w:val="24"/>
        </w:rPr>
      </w:pPr>
    </w:p>
    <w:p w14:paraId="3759F065" w14:textId="79F51FA4" w:rsidR="007A5451" w:rsidRDefault="007A5451" w:rsidP="009F745D">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Socialinių paslaugų infrastruktūros išsidėstymas ir socialinių paslaugų teikimo savivaldybėje (seniūnijose) pakankamumo lygis</w:t>
      </w:r>
    </w:p>
    <w:p w14:paraId="7AD3DBB0" w14:textId="773A7A47" w:rsidR="00C44D1D" w:rsidRDefault="004E3A5E" w:rsidP="009F745D">
      <w:pPr>
        <w:ind w:firstLine="1247"/>
        <w:jc w:val="both"/>
        <w:rPr>
          <w:lang w:eastAsia="en-US"/>
        </w:rPr>
      </w:pPr>
      <w:r>
        <w:rPr>
          <w:lang w:eastAsia="en-US"/>
        </w:rPr>
        <w:t xml:space="preserve"> </w:t>
      </w:r>
      <w:r w:rsidR="00C44D1D">
        <w:rPr>
          <w:lang w:eastAsia="en-US"/>
        </w:rPr>
        <w:t>Skuodo</w:t>
      </w:r>
      <w:r w:rsidR="00C44D1D" w:rsidRPr="00C44D1D">
        <w:rPr>
          <w:lang w:eastAsia="en-US"/>
        </w:rPr>
        <w:t xml:space="preserve"> rajono savivaldybės teritorijoje veikia </w:t>
      </w:r>
      <w:r w:rsidR="00244188">
        <w:rPr>
          <w:lang w:eastAsia="en-US"/>
        </w:rPr>
        <w:t>4</w:t>
      </w:r>
      <w:r w:rsidR="00C44D1D" w:rsidRPr="00C44D1D">
        <w:rPr>
          <w:lang w:eastAsia="en-US"/>
        </w:rPr>
        <w:t xml:space="preserve"> socialines paslaugas teikianč</w:t>
      </w:r>
      <w:r w:rsidR="00C44D1D">
        <w:rPr>
          <w:lang w:eastAsia="en-US"/>
        </w:rPr>
        <w:t>io</w:t>
      </w:r>
      <w:r w:rsidR="00A34973">
        <w:rPr>
          <w:lang w:eastAsia="en-US"/>
        </w:rPr>
        <w:t>s</w:t>
      </w:r>
      <w:r w:rsidR="00C44D1D" w:rsidRPr="00C44D1D">
        <w:rPr>
          <w:lang w:eastAsia="en-US"/>
        </w:rPr>
        <w:t xml:space="preserve"> įstaig</w:t>
      </w:r>
      <w:r w:rsidR="00C44D1D">
        <w:rPr>
          <w:lang w:eastAsia="en-US"/>
        </w:rPr>
        <w:t>os</w:t>
      </w:r>
      <w:r w:rsidR="00C44D1D" w:rsidRPr="00C44D1D">
        <w:rPr>
          <w:lang w:eastAsia="en-US"/>
        </w:rPr>
        <w:t xml:space="preserve"> ir </w:t>
      </w:r>
      <w:r w:rsidR="00924FB5">
        <w:rPr>
          <w:lang w:eastAsia="en-US"/>
        </w:rPr>
        <w:t>6</w:t>
      </w:r>
      <w:r w:rsidR="00C44D1D" w:rsidRPr="00C44D1D">
        <w:rPr>
          <w:lang w:eastAsia="en-US"/>
        </w:rPr>
        <w:t xml:space="preserve"> nevyriausybinės organizacijos. Įstaigų, teikiančių paslaugas</w:t>
      </w:r>
      <w:r w:rsidR="00EC6AAD">
        <w:rPr>
          <w:lang w:eastAsia="en-US"/>
        </w:rPr>
        <w:t xml:space="preserve">, </w:t>
      </w:r>
      <w:r w:rsidR="00C44D1D" w:rsidRPr="00C44D1D">
        <w:rPr>
          <w:lang w:eastAsia="en-US"/>
        </w:rPr>
        <w:t xml:space="preserve"> patalpos pritaikytos </w:t>
      </w:r>
      <w:r w:rsidR="00EC6AAD">
        <w:rPr>
          <w:lang w:eastAsia="en-US"/>
        </w:rPr>
        <w:t>asmenų su negalia</w:t>
      </w:r>
      <w:r w:rsidR="00C44D1D" w:rsidRPr="00C44D1D">
        <w:rPr>
          <w:lang w:eastAsia="en-US"/>
        </w:rPr>
        <w:t xml:space="preserve"> poreikiams. Įstaigos nuolat dalyvauja projektinėje veikloje ir ieško finansavimo galimybių įstaigų veiklos plėtrai ir materialinei bazei gerinti.</w:t>
      </w:r>
    </w:p>
    <w:p w14:paraId="72503AA3" w14:textId="2F74219C" w:rsidR="00A629B2" w:rsidRDefault="00A629B2" w:rsidP="00244188">
      <w:pPr>
        <w:ind w:firstLine="1276"/>
        <w:jc w:val="both"/>
        <w:rPr>
          <w:szCs w:val="20"/>
        </w:rPr>
      </w:pPr>
      <w:r>
        <w:rPr>
          <w:b/>
        </w:rPr>
        <w:t xml:space="preserve">Administracijos seniūnijos. </w:t>
      </w:r>
      <w:r>
        <w:t xml:space="preserve">Seniūnijose dirba 8 </w:t>
      </w:r>
      <w:r w:rsidR="00A460C1">
        <w:t>vyriausio</w:t>
      </w:r>
      <w:r>
        <w:t>s</w:t>
      </w:r>
      <w:r w:rsidR="00A460C1">
        <w:t>ios specialistės socialinei paramai</w:t>
      </w:r>
      <w:r>
        <w:t>, kuri</w:t>
      </w:r>
      <w:r w:rsidR="008359CD">
        <w:t>os</w:t>
      </w:r>
      <w:r>
        <w:t xml:space="preserve"> aktyviai dalyvauja skiriant socialines paslaugas senyvo amžiaus asmenims, vaikams su negalia, suaugusiems asmenims su negalia, socialin</w:t>
      </w:r>
      <w:r w:rsidR="009D4725">
        <w:t>ę</w:t>
      </w:r>
      <w:r>
        <w:t xml:space="preserve"> rizik</w:t>
      </w:r>
      <w:r w:rsidR="009D4725">
        <w:t>ą patiriantiems</w:t>
      </w:r>
      <w:r>
        <w:t xml:space="preserve"> asmenims:</w:t>
      </w:r>
    </w:p>
    <w:p w14:paraId="0AE668B8" w14:textId="6370D0BF" w:rsidR="00A629B2" w:rsidRDefault="00A629B2" w:rsidP="00244188">
      <w:pPr>
        <w:ind w:firstLine="1276"/>
        <w:jc w:val="both"/>
      </w:pPr>
      <w:r>
        <w:t xml:space="preserve">- priima ir tarpininkauja pateikiant Prašymo-paraiškos socialinėms paslaugoms gauti SP-8 formą (toliau – Prašymas) </w:t>
      </w:r>
      <w:r w:rsidR="009D4725">
        <w:t>Socialinės paramos skyriui</w:t>
      </w:r>
      <w:r>
        <w:t xml:space="preserve"> dėl įvairių rūšių socialinių paslaugų (pagalbos į namus, dienos socialinės globos asmens namuose, dienos, trumpalaikės ir ilgalaikės socialinės globos institucijose, laikino atokvėpio paslaug</w:t>
      </w:r>
      <w:r w:rsidR="00981AE2">
        <w:t>o</w:t>
      </w:r>
      <w:r>
        <w:t>s, kitų) skyrimo;</w:t>
      </w:r>
    </w:p>
    <w:p w14:paraId="444C04BB" w14:textId="77777777" w:rsidR="00A629B2" w:rsidRDefault="00A629B2" w:rsidP="00244188">
      <w:pPr>
        <w:ind w:firstLine="1276"/>
        <w:jc w:val="both"/>
      </w:pPr>
      <w:r>
        <w:lastRenderedPageBreak/>
        <w:t>- konsultuoja Prašymo priedų užpildymo ir reikalingų dokumentų pateikimo klausimais asmenį (šeimą) ar jo globėją, rūpintoją;</w:t>
      </w:r>
    </w:p>
    <w:p w14:paraId="335E4204" w14:textId="0297459E" w:rsidR="00A629B2" w:rsidRDefault="00A629B2" w:rsidP="00244188">
      <w:pPr>
        <w:ind w:firstLine="1276"/>
        <w:jc w:val="both"/>
        <w:rPr>
          <w:szCs w:val="20"/>
        </w:rPr>
      </w:pPr>
      <w:r>
        <w:t xml:space="preserve">-  vertina </w:t>
      </w:r>
      <w:r w:rsidR="008359CD">
        <w:t xml:space="preserve"> asmens (šeimos) </w:t>
      </w:r>
      <w:r>
        <w:t>finansines galimybes mokėti už paslaugas;</w:t>
      </w:r>
    </w:p>
    <w:p w14:paraId="42176341" w14:textId="2FC99607" w:rsidR="00A629B2" w:rsidRDefault="00A629B2" w:rsidP="00244188">
      <w:pPr>
        <w:ind w:firstLine="1276"/>
        <w:jc w:val="both"/>
      </w:pPr>
      <w:r>
        <w:t>- pagal galimybes kontroliuoja seniūnijos teritorijoje teikiamų socialinės priežiūros – pagalbos į namus</w:t>
      </w:r>
      <w:r w:rsidR="008359CD">
        <w:t>, dienos socialinės globos asmens namuose</w:t>
      </w:r>
      <w:r>
        <w:t xml:space="preserve"> paslaugų</w:t>
      </w:r>
      <w:r w:rsidR="008359CD">
        <w:t xml:space="preserve"> ir kt. paslaugų</w:t>
      </w:r>
      <w:r>
        <w:t xml:space="preserve"> teikimą</w:t>
      </w:r>
      <w:r w:rsidR="00981AE2">
        <w:t>.</w:t>
      </w:r>
    </w:p>
    <w:p w14:paraId="2AC22C6C" w14:textId="304EAE35" w:rsidR="00EC65B3" w:rsidRDefault="006C495D" w:rsidP="008A6686">
      <w:pPr>
        <w:ind w:firstLine="1296"/>
        <w:jc w:val="both"/>
        <w:rPr>
          <w:lang w:eastAsia="en-US"/>
        </w:rPr>
      </w:pPr>
      <w:r>
        <w:rPr>
          <w:lang w:eastAsia="en-US"/>
        </w:rPr>
        <w:t xml:space="preserve"> </w:t>
      </w:r>
      <w:r w:rsidR="00C44D1D" w:rsidRPr="00C44D1D">
        <w:rPr>
          <w:lang w:eastAsia="en-US"/>
        </w:rPr>
        <w:t>Vienas iš socialinių paslaugų organizavimo principų, numatytų Lietuvos Respublikos socialinių paslaugų įstatyme, yra socialinių paslaugų prieinamumas, t. y. paslaugos turi būti teikiamos kuo arčiau gyvenamosios vietos.</w:t>
      </w:r>
    </w:p>
    <w:p w14:paraId="2C9FD990" w14:textId="5A81CA29" w:rsidR="00C44D1D" w:rsidRPr="00C44D1D" w:rsidRDefault="004E3A5E" w:rsidP="00EC65B3">
      <w:pPr>
        <w:ind w:firstLine="864"/>
        <w:jc w:val="both"/>
        <w:rPr>
          <w:lang w:eastAsia="en-US"/>
        </w:rPr>
      </w:pPr>
      <w:r>
        <w:rPr>
          <w:color w:val="000000"/>
        </w:rPr>
        <w:t xml:space="preserve">  </w:t>
      </w:r>
      <w:r w:rsidR="008A6686">
        <w:rPr>
          <w:color w:val="000000"/>
        </w:rPr>
        <w:tab/>
      </w:r>
      <w:r w:rsidR="00EC65B3" w:rsidRPr="00E15606">
        <w:rPr>
          <w:color w:val="000000"/>
        </w:rPr>
        <w:t>Vykdant valstybės ir savivaldybės socialinę politiką,</w:t>
      </w:r>
      <w:r w:rsidR="00EC65B3">
        <w:rPr>
          <w:color w:val="000000"/>
        </w:rPr>
        <w:t xml:space="preserve"> siekiant</w:t>
      </w:r>
      <w:r w:rsidR="00EC65B3" w:rsidRPr="00E15606">
        <w:rPr>
          <w:color w:val="000000"/>
        </w:rPr>
        <w:t xml:space="preserve"> </w:t>
      </w:r>
      <w:r w:rsidR="00EC65B3">
        <w:rPr>
          <w:color w:val="000000"/>
        </w:rPr>
        <w:t>u</w:t>
      </w:r>
      <w:r w:rsidR="00EC65B3" w:rsidRPr="00E15606">
        <w:rPr>
          <w:color w:val="000000"/>
        </w:rPr>
        <w:t>žtikrinti kokybiškas socialines paslaugas savivaldybės teritorijoje gyvenantiems asmenims (šeimom</w:t>
      </w:r>
      <w:r w:rsidR="00EC65B3" w:rsidRPr="00C637BC">
        <w:rPr>
          <w:color w:val="000000"/>
        </w:rPr>
        <w:t>s),</w:t>
      </w:r>
      <w:r w:rsidR="00EC65B3">
        <w:rPr>
          <w:color w:val="000000"/>
        </w:rPr>
        <w:t xml:space="preserve"> atsižvelgiama </w:t>
      </w:r>
      <w:r w:rsidR="00EC65B3" w:rsidRPr="00EC65B3">
        <w:rPr>
          <w:color w:val="000000"/>
        </w:rPr>
        <w:t xml:space="preserve">į </w:t>
      </w:r>
      <w:r w:rsidR="00EC65B3" w:rsidRPr="00EC65B3">
        <w:t>individualius</w:t>
      </w:r>
      <w:r w:rsidR="00EC65B3" w:rsidRPr="009551F4">
        <w:rPr>
          <w:b/>
        </w:rPr>
        <w:t xml:space="preserve"> </w:t>
      </w:r>
      <w:r w:rsidR="00EC65B3">
        <w:rPr>
          <w:color w:val="000000"/>
        </w:rPr>
        <w:t xml:space="preserve">jų poreikius. </w:t>
      </w:r>
      <w:r w:rsidR="00C44D1D" w:rsidRPr="00C44D1D">
        <w:rPr>
          <w:lang w:eastAsia="en-US"/>
        </w:rPr>
        <w:t xml:space="preserve"> </w:t>
      </w:r>
    </w:p>
    <w:p w14:paraId="7D8EC894" w14:textId="5DB2B616" w:rsidR="008E76DB" w:rsidRDefault="008E76DB" w:rsidP="009F745D">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Savivaldybėje</w:t>
      </w:r>
      <w:r w:rsidR="00750903">
        <w:rPr>
          <w:rFonts w:ascii="Times New Roman" w:hAnsi="Times New Roman" w:cs="Times New Roman"/>
          <w:b/>
          <w:bCs/>
          <w:sz w:val="24"/>
          <w:szCs w:val="24"/>
        </w:rPr>
        <w:t xml:space="preserve"> organizuojamos ir</w:t>
      </w:r>
      <w:r>
        <w:rPr>
          <w:rFonts w:ascii="Times New Roman" w:hAnsi="Times New Roman" w:cs="Times New Roman"/>
          <w:b/>
          <w:bCs/>
          <w:sz w:val="24"/>
          <w:szCs w:val="24"/>
        </w:rPr>
        <w:t xml:space="preserve"> teikiamos šios socialinės paslaugos:</w:t>
      </w:r>
    </w:p>
    <w:p w14:paraId="04D5985D" w14:textId="210EFDBD" w:rsidR="006C495D" w:rsidRDefault="006C495D" w:rsidP="009F745D">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sz w:val="24"/>
          <w:szCs w:val="24"/>
        </w:rPr>
        <w:t>Pagrindinis socialinių paslaugų organizatorius yra Skuodo rajono savivaldybė.    Socialinės paslaugos teikiamos senyvo amžiaus asmenims ir jų šeimoms, suaugusiems asmenims su negalia ir jų šeimoms, socialinę riziką patiriantiems asmenims, socialinę riziką patiriančioms šeimoms ir jose augantiems vaikams, vaikams su negalia ir jų šeimoms, likusiems be tėvų globos vaikams. Skuodo rajono gyventojai, kuriems reikalinga socialinė pagalba, kreipiasi į gyvenamosios vietos seniūnijas.</w:t>
      </w:r>
    </w:p>
    <w:p w14:paraId="2933D3AF" w14:textId="07B478A3" w:rsidR="00AF0AC3" w:rsidRDefault="00CE0205" w:rsidP="0087353D">
      <w:pPr>
        <w:widowControl w:val="0"/>
        <w:ind w:firstLine="1247"/>
        <w:jc w:val="both"/>
        <w:rPr>
          <w:bCs/>
        </w:rPr>
      </w:pPr>
      <w:r>
        <w:rPr>
          <w:bCs/>
        </w:rPr>
        <w:t>P</w:t>
      </w:r>
      <w:r w:rsidR="00AF0AC3">
        <w:rPr>
          <w:bCs/>
        </w:rPr>
        <w:t>revencin</w:t>
      </w:r>
      <w:r w:rsidR="00A549B2">
        <w:rPr>
          <w:bCs/>
        </w:rPr>
        <w:t>ė</w:t>
      </w:r>
      <w:r w:rsidR="00AF0AC3">
        <w:rPr>
          <w:bCs/>
        </w:rPr>
        <w:t>s socialin</w:t>
      </w:r>
      <w:r w:rsidR="00A549B2">
        <w:rPr>
          <w:bCs/>
        </w:rPr>
        <w:t>ė</w:t>
      </w:r>
      <w:r w:rsidR="00AF0AC3">
        <w:rPr>
          <w:bCs/>
        </w:rPr>
        <w:t>s paslaug</w:t>
      </w:r>
      <w:r w:rsidR="00A549B2">
        <w:rPr>
          <w:bCs/>
        </w:rPr>
        <w:t>o</w:t>
      </w:r>
      <w:r w:rsidR="00AF0AC3">
        <w:rPr>
          <w:bCs/>
        </w:rPr>
        <w:t>s</w:t>
      </w:r>
      <w:r w:rsidR="006C495D">
        <w:rPr>
          <w:bCs/>
        </w:rPr>
        <w:t xml:space="preserve"> –</w:t>
      </w:r>
      <w:r w:rsidR="00AF0AC3">
        <w:rPr>
          <w:bCs/>
        </w:rPr>
        <w:t xml:space="preserve"> visiems asmenims</w:t>
      </w:r>
      <w:r w:rsidR="00AA0DDF">
        <w:rPr>
          <w:bCs/>
        </w:rPr>
        <w:t>, šeimoms</w:t>
      </w:r>
      <w:r w:rsidR="00AF0AC3">
        <w:rPr>
          <w:bCs/>
        </w:rPr>
        <w:t xml:space="preserve"> ir bendruomenėms, siekiantiems (siekiančioms) stiprinti asmens (šeimos) gebėjimą savarankiškai rūpintis asmeniniu (šeimos) gyvenimu ir asmens (šeimos) dalyvavimą visuomenės gyvenime, stiprinti bendruomenės socialinį aktyvumą ir skatinti bendruomenės socialinę įtrauktį, taip pat stiprinti asmens (šeimos) žinias ir ugdyti  įgūdžius, kad ateityje būtų išvengta galimų socialinių problemų ir socialinės rizikos atsiradimo.</w:t>
      </w:r>
      <w:r w:rsidR="00B77415" w:rsidRPr="00B77415">
        <w:rPr>
          <w:bCs/>
        </w:rPr>
        <w:t xml:space="preserve"> </w:t>
      </w:r>
      <w:r w:rsidR="00B77415">
        <w:rPr>
          <w:bCs/>
        </w:rPr>
        <w:t>Prevencinėms socialinėms paslaugoms priskiriamos potencialių socialinių paslaugų gavėjų paieškos paslauga, kompleksinės paslaugos šeimai, darbas su bendruomene ir kitos paslaugos.</w:t>
      </w:r>
    </w:p>
    <w:p w14:paraId="295B4A3A" w14:textId="1E5DE9B6" w:rsidR="00E229E2" w:rsidRPr="007B261C" w:rsidRDefault="008E76DB" w:rsidP="0087353D">
      <w:pPr>
        <w:widowControl w:val="0"/>
        <w:ind w:firstLine="1247"/>
        <w:jc w:val="both"/>
        <w:rPr>
          <w:bCs/>
          <w:lang w:eastAsia="en-US"/>
        </w:rPr>
      </w:pPr>
      <w:r>
        <w:rPr>
          <w:bCs/>
          <w:lang w:eastAsia="en-US"/>
        </w:rPr>
        <w:t xml:space="preserve"> </w:t>
      </w:r>
      <w:r w:rsidR="00E229E2" w:rsidRPr="007B261C">
        <w:rPr>
          <w:bCs/>
          <w:lang w:eastAsia="en-US"/>
        </w:rPr>
        <w:t>bendrosios socialinės paslaugos (informavimas, konsultavimas, tarpininkavimas ir atstovavimas, maitinimo organizavimas, aprūpinimas būtiniausiais drabužiais ir avalyne, transporto organizavimas, sociokultūrinės paslaugos, asmeninės higienos ir priežiūros paslaugų organizavimas, kitos bendrosios socialinės paslaugos);</w:t>
      </w:r>
    </w:p>
    <w:p w14:paraId="07A9A4DB" w14:textId="628FEEE8" w:rsidR="00F96C78" w:rsidRPr="004F6F9A" w:rsidRDefault="00E229E2" w:rsidP="000B25DF">
      <w:pPr>
        <w:pStyle w:val="HTMLiankstoformatuotas"/>
        <w:spacing w:line="240" w:lineRule="auto"/>
        <w:ind w:firstLine="1247"/>
      </w:pPr>
      <w:r w:rsidRPr="007B261C">
        <w:rPr>
          <w:rFonts w:ascii="Times New Roman" w:hAnsi="Times New Roman" w:cs="Times New Roman"/>
          <w:bCs/>
          <w:sz w:val="24"/>
          <w:szCs w:val="24"/>
          <w:lang w:eastAsia="en-US"/>
        </w:rPr>
        <w:t>- specialiosios socialinės paslaugos, kurios skirstomos į socialinę priežiūrą ir socialinę globą (dienos, trumpalaikė ir ilgalaikė socialinė globa)</w:t>
      </w:r>
      <w:r w:rsidR="007B261C">
        <w:rPr>
          <w:rFonts w:ascii="Times New Roman" w:hAnsi="Times New Roman" w:cs="Times New Roman"/>
          <w:bCs/>
          <w:sz w:val="24"/>
          <w:szCs w:val="24"/>
          <w:lang w:eastAsia="en-US"/>
        </w:rPr>
        <w:t>.</w:t>
      </w:r>
      <w:r w:rsidR="00A62BE2">
        <w:rPr>
          <w:rFonts w:ascii="Times New Roman" w:hAnsi="Times New Roman" w:cs="Times New Roman"/>
          <w:bCs/>
          <w:sz w:val="24"/>
          <w:szCs w:val="24"/>
          <w:lang w:eastAsia="en-US"/>
        </w:rPr>
        <w:t xml:space="preserve"> </w:t>
      </w:r>
    </w:p>
    <w:p w14:paraId="074DC391" w14:textId="2CFEE0FA" w:rsidR="00A549B2" w:rsidRDefault="007A5451" w:rsidP="00F74A00">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 xml:space="preserve">Skuodo rajono savivaldybėje ilgalaikės (trumpalaikės) socialinės globos paslaugas teikia </w:t>
      </w:r>
      <w:r w:rsidR="00FC2AF3">
        <w:rPr>
          <w:rFonts w:ascii="Times New Roman" w:hAnsi="Times New Roman" w:cs="Times New Roman"/>
          <w:sz w:val="24"/>
          <w:szCs w:val="24"/>
        </w:rPr>
        <w:t>S</w:t>
      </w:r>
      <w:r>
        <w:rPr>
          <w:rFonts w:ascii="Times New Roman" w:hAnsi="Times New Roman" w:cs="Times New Roman"/>
          <w:sz w:val="24"/>
          <w:szCs w:val="24"/>
        </w:rPr>
        <w:t>avivaldybės socialinių paslaugų įstaig</w:t>
      </w:r>
      <w:r w:rsidR="00A5503E">
        <w:rPr>
          <w:rFonts w:ascii="Times New Roman" w:hAnsi="Times New Roman" w:cs="Times New Roman"/>
          <w:sz w:val="24"/>
          <w:szCs w:val="24"/>
        </w:rPr>
        <w:t>a</w:t>
      </w:r>
      <w:r>
        <w:rPr>
          <w:rFonts w:ascii="Times New Roman" w:hAnsi="Times New Roman" w:cs="Times New Roman"/>
          <w:sz w:val="24"/>
          <w:szCs w:val="24"/>
        </w:rPr>
        <w:t>: VšĮ Ylakių globos namai</w:t>
      </w:r>
      <w:r w:rsidR="00070449">
        <w:rPr>
          <w:rFonts w:ascii="Times New Roman" w:hAnsi="Times New Roman" w:cs="Times New Roman"/>
          <w:sz w:val="24"/>
          <w:szCs w:val="24"/>
        </w:rPr>
        <w:t>.</w:t>
      </w:r>
      <w:r>
        <w:rPr>
          <w:rFonts w:ascii="Times New Roman" w:hAnsi="Times New Roman" w:cs="Times New Roman"/>
          <w:sz w:val="24"/>
          <w:szCs w:val="24"/>
        </w:rPr>
        <w:t xml:space="preserve"> </w:t>
      </w:r>
      <w:r w:rsidR="00783795">
        <w:rPr>
          <w:rFonts w:ascii="Times New Roman" w:hAnsi="Times New Roman" w:cs="Times New Roman"/>
          <w:sz w:val="24"/>
          <w:szCs w:val="24"/>
        </w:rPr>
        <w:t>Skuodo rajono savivaldybės tarybos 2022 m. gruodžio 2</w:t>
      </w:r>
      <w:r w:rsidR="00227F95">
        <w:rPr>
          <w:rFonts w:ascii="Times New Roman" w:hAnsi="Times New Roman" w:cs="Times New Roman"/>
          <w:sz w:val="24"/>
          <w:szCs w:val="24"/>
        </w:rPr>
        <w:t>2</w:t>
      </w:r>
      <w:r w:rsidR="00783795">
        <w:rPr>
          <w:rFonts w:ascii="Times New Roman" w:hAnsi="Times New Roman" w:cs="Times New Roman"/>
          <w:sz w:val="24"/>
          <w:szCs w:val="24"/>
        </w:rPr>
        <w:t xml:space="preserve"> d. sprendimu </w:t>
      </w:r>
      <w:r w:rsidR="00070449">
        <w:rPr>
          <w:rFonts w:ascii="Times New Roman" w:hAnsi="Times New Roman" w:cs="Times New Roman"/>
          <w:sz w:val="24"/>
          <w:szCs w:val="24"/>
        </w:rPr>
        <w:t xml:space="preserve">buvęs </w:t>
      </w:r>
      <w:r w:rsidR="00783795">
        <w:rPr>
          <w:rFonts w:ascii="Times New Roman" w:hAnsi="Times New Roman" w:cs="Times New Roman"/>
          <w:sz w:val="24"/>
          <w:szCs w:val="24"/>
        </w:rPr>
        <w:t xml:space="preserve">Barstyčių vaikų globos namų pastatas patikėjimo teise perduotas viešajai įstaigai Ylakių globos namams, </w:t>
      </w:r>
      <w:r w:rsidR="00A5503E">
        <w:rPr>
          <w:rFonts w:ascii="Times New Roman" w:hAnsi="Times New Roman" w:cs="Times New Roman"/>
          <w:sz w:val="24"/>
          <w:szCs w:val="24"/>
        </w:rPr>
        <w:t xml:space="preserve">kur </w:t>
      </w:r>
      <w:r w:rsidR="00336847">
        <w:rPr>
          <w:rFonts w:ascii="Times New Roman" w:hAnsi="Times New Roman" w:cs="Times New Roman"/>
          <w:sz w:val="24"/>
          <w:szCs w:val="24"/>
        </w:rPr>
        <w:t xml:space="preserve">nuo </w:t>
      </w:r>
      <w:r w:rsidR="00A5503E">
        <w:rPr>
          <w:rFonts w:ascii="Times New Roman" w:hAnsi="Times New Roman" w:cs="Times New Roman"/>
          <w:sz w:val="24"/>
          <w:szCs w:val="24"/>
        </w:rPr>
        <w:t xml:space="preserve">2023 m. </w:t>
      </w:r>
      <w:r w:rsidR="00B2548C">
        <w:rPr>
          <w:rFonts w:ascii="Times New Roman" w:hAnsi="Times New Roman" w:cs="Times New Roman"/>
          <w:sz w:val="24"/>
          <w:szCs w:val="24"/>
        </w:rPr>
        <w:t>bi</w:t>
      </w:r>
      <w:r w:rsidR="0067745F">
        <w:rPr>
          <w:rFonts w:ascii="Times New Roman" w:hAnsi="Times New Roman" w:cs="Times New Roman"/>
          <w:sz w:val="24"/>
          <w:szCs w:val="24"/>
        </w:rPr>
        <w:t>r</w:t>
      </w:r>
      <w:r w:rsidR="00B2548C">
        <w:rPr>
          <w:rFonts w:ascii="Times New Roman" w:hAnsi="Times New Roman" w:cs="Times New Roman"/>
          <w:sz w:val="24"/>
          <w:szCs w:val="24"/>
        </w:rPr>
        <w:t>želio</w:t>
      </w:r>
      <w:r w:rsidR="00A5503E">
        <w:rPr>
          <w:rFonts w:ascii="Times New Roman" w:hAnsi="Times New Roman" w:cs="Times New Roman"/>
          <w:sz w:val="24"/>
          <w:szCs w:val="24"/>
        </w:rPr>
        <w:t xml:space="preserve"> mėnesio atidarytas</w:t>
      </w:r>
      <w:r w:rsidR="00016471">
        <w:rPr>
          <w:rFonts w:ascii="Times New Roman" w:hAnsi="Times New Roman" w:cs="Times New Roman"/>
          <w:sz w:val="24"/>
          <w:szCs w:val="24"/>
        </w:rPr>
        <w:t xml:space="preserve"> viešosios įstaigos Ylakių globos namų padalinys</w:t>
      </w:r>
      <w:r w:rsidR="00A5503E">
        <w:rPr>
          <w:rFonts w:ascii="Times New Roman" w:hAnsi="Times New Roman" w:cs="Times New Roman"/>
          <w:sz w:val="24"/>
          <w:szCs w:val="24"/>
        </w:rPr>
        <w:t>.</w:t>
      </w:r>
      <w:r>
        <w:rPr>
          <w:rFonts w:ascii="Times New Roman" w:hAnsi="Times New Roman" w:cs="Times New Roman"/>
          <w:sz w:val="24"/>
          <w:szCs w:val="24"/>
        </w:rPr>
        <w:t xml:space="preserve"> </w:t>
      </w:r>
    </w:p>
    <w:p w14:paraId="0EB48F76" w14:textId="77777777" w:rsidR="009D4725" w:rsidRDefault="00016471" w:rsidP="00F74A00">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Paslaugos perkamos</w:t>
      </w:r>
      <w:r w:rsidR="00A549B2">
        <w:rPr>
          <w:rFonts w:ascii="Times New Roman" w:hAnsi="Times New Roman" w:cs="Times New Roman"/>
          <w:sz w:val="24"/>
          <w:szCs w:val="24"/>
        </w:rPr>
        <w:t xml:space="preserve"> </w:t>
      </w:r>
      <w:r w:rsidR="007A5451">
        <w:rPr>
          <w:rFonts w:ascii="Times New Roman" w:hAnsi="Times New Roman" w:cs="Times New Roman"/>
          <w:sz w:val="24"/>
          <w:szCs w:val="24"/>
        </w:rPr>
        <w:t>iš socialinių paslaugų įstaigų, kurių savininkė nėra Savivaldybė, kai Savivaldybės įsteigtose socialinių paslaugų įstaigose nėra laisvų vietų arba įstaigos neteikia asmeniui reikalingų paslaugų: VšĮ Skuodo globos namų Bendruomenių vaikų globos namų padalinys, VšĮ Skuodo globos namai, kitų rajonų globos įstaigos, valstybinės socialinės globos įstaigos.</w:t>
      </w:r>
      <w:r w:rsidR="00F74A00">
        <w:rPr>
          <w:rFonts w:ascii="Times New Roman" w:hAnsi="Times New Roman" w:cs="Times New Roman"/>
          <w:sz w:val="24"/>
          <w:szCs w:val="24"/>
        </w:rPr>
        <w:t xml:space="preserve"> </w:t>
      </w:r>
    </w:p>
    <w:p w14:paraId="4E8223E4" w14:textId="0E1367C1" w:rsidR="00F74A00" w:rsidRDefault="00F74A00" w:rsidP="00F74A00">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202</w:t>
      </w:r>
      <w:r w:rsidR="00E53523">
        <w:rPr>
          <w:rFonts w:ascii="Times New Roman" w:hAnsi="Times New Roman" w:cs="Times New Roman"/>
          <w:sz w:val="24"/>
          <w:szCs w:val="24"/>
        </w:rPr>
        <w:t>4</w:t>
      </w:r>
      <w:r>
        <w:rPr>
          <w:rFonts w:ascii="Times New Roman" w:hAnsi="Times New Roman" w:cs="Times New Roman"/>
          <w:sz w:val="24"/>
          <w:szCs w:val="24"/>
        </w:rPr>
        <w:t xml:space="preserve"> metais planuojama paslaugas pirkti iš 1</w:t>
      </w:r>
      <w:r w:rsidR="002B5792">
        <w:rPr>
          <w:rFonts w:ascii="Times New Roman" w:hAnsi="Times New Roman" w:cs="Times New Roman"/>
          <w:sz w:val="24"/>
          <w:szCs w:val="24"/>
        </w:rPr>
        <w:t>7</w:t>
      </w:r>
      <w:r>
        <w:rPr>
          <w:rFonts w:ascii="Times New Roman" w:hAnsi="Times New Roman" w:cs="Times New Roman"/>
          <w:sz w:val="24"/>
          <w:szCs w:val="24"/>
        </w:rPr>
        <w:t>-</w:t>
      </w:r>
      <w:r w:rsidR="00802863">
        <w:rPr>
          <w:rFonts w:ascii="Times New Roman" w:hAnsi="Times New Roman" w:cs="Times New Roman"/>
          <w:sz w:val="24"/>
          <w:szCs w:val="24"/>
        </w:rPr>
        <w:t>kos</w:t>
      </w:r>
      <w:r>
        <w:rPr>
          <w:rFonts w:ascii="Times New Roman" w:hAnsi="Times New Roman" w:cs="Times New Roman"/>
          <w:sz w:val="24"/>
          <w:szCs w:val="24"/>
        </w:rPr>
        <w:t xml:space="preserve"> kitų rajonų globos, valstybinės socialinės globos įstaigų, </w:t>
      </w:r>
      <w:r w:rsidR="00FE4BF3">
        <w:rPr>
          <w:rFonts w:ascii="Times New Roman" w:hAnsi="Times New Roman" w:cs="Times New Roman"/>
          <w:sz w:val="24"/>
          <w:szCs w:val="24"/>
        </w:rPr>
        <w:t>7</w:t>
      </w:r>
      <w:r w:rsidR="00802863">
        <w:rPr>
          <w:rFonts w:ascii="Times New Roman" w:hAnsi="Times New Roman" w:cs="Times New Roman"/>
          <w:sz w:val="24"/>
          <w:szCs w:val="24"/>
        </w:rPr>
        <w:t>7</w:t>
      </w:r>
      <w:r w:rsidR="00544E3D">
        <w:rPr>
          <w:rFonts w:ascii="Times New Roman" w:hAnsi="Times New Roman" w:cs="Times New Roman"/>
          <w:sz w:val="24"/>
          <w:szCs w:val="24"/>
        </w:rPr>
        <w:t xml:space="preserve"> </w:t>
      </w:r>
      <w:r w:rsidR="00974301">
        <w:rPr>
          <w:rFonts w:ascii="Times New Roman" w:hAnsi="Times New Roman" w:cs="Times New Roman"/>
          <w:sz w:val="24"/>
          <w:szCs w:val="24"/>
        </w:rPr>
        <w:t>suaugusie</w:t>
      </w:r>
      <w:r w:rsidR="00544E3D">
        <w:rPr>
          <w:rFonts w:ascii="Times New Roman" w:hAnsi="Times New Roman" w:cs="Times New Roman"/>
          <w:sz w:val="24"/>
          <w:szCs w:val="24"/>
        </w:rPr>
        <w:t>m</w:t>
      </w:r>
      <w:r w:rsidR="00974301">
        <w:rPr>
          <w:rFonts w:ascii="Times New Roman" w:hAnsi="Times New Roman" w:cs="Times New Roman"/>
          <w:sz w:val="24"/>
          <w:szCs w:val="24"/>
        </w:rPr>
        <w:t>s ir senyvo amžiaus asmenims</w:t>
      </w:r>
      <w:r w:rsidR="00454287">
        <w:rPr>
          <w:rFonts w:ascii="Times New Roman" w:hAnsi="Times New Roman" w:cs="Times New Roman"/>
          <w:sz w:val="24"/>
          <w:szCs w:val="24"/>
        </w:rPr>
        <w:t xml:space="preserve">, </w:t>
      </w:r>
      <w:r w:rsidR="00FE4BF3">
        <w:rPr>
          <w:rFonts w:ascii="Times New Roman" w:hAnsi="Times New Roman" w:cs="Times New Roman"/>
          <w:sz w:val="24"/>
          <w:szCs w:val="24"/>
        </w:rPr>
        <w:t>5</w:t>
      </w:r>
      <w:r w:rsidR="00454287">
        <w:rPr>
          <w:rFonts w:ascii="Times New Roman" w:hAnsi="Times New Roman" w:cs="Times New Roman"/>
          <w:sz w:val="24"/>
          <w:szCs w:val="24"/>
        </w:rPr>
        <w:t xml:space="preserve"> netekusiems tėvų globos</w:t>
      </w:r>
      <w:r w:rsidR="00A549B2" w:rsidRPr="00A549B2">
        <w:rPr>
          <w:rFonts w:ascii="Times New Roman" w:hAnsi="Times New Roman" w:cs="Times New Roman"/>
          <w:sz w:val="24"/>
          <w:szCs w:val="24"/>
        </w:rPr>
        <w:t xml:space="preserve"> </w:t>
      </w:r>
      <w:r w:rsidR="00A549B2">
        <w:rPr>
          <w:rFonts w:ascii="Times New Roman" w:hAnsi="Times New Roman" w:cs="Times New Roman"/>
          <w:sz w:val="24"/>
          <w:szCs w:val="24"/>
        </w:rPr>
        <w:t>vaikams</w:t>
      </w:r>
      <w:r w:rsidR="00454287">
        <w:rPr>
          <w:rFonts w:ascii="Times New Roman" w:hAnsi="Times New Roman" w:cs="Times New Roman"/>
          <w:sz w:val="24"/>
          <w:szCs w:val="24"/>
        </w:rPr>
        <w:t>.</w:t>
      </w:r>
    </w:p>
    <w:p w14:paraId="4FCCD504" w14:textId="27FE273D" w:rsidR="007A5451" w:rsidRPr="00E27B6A" w:rsidRDefault="007A5451" w:rsidP="007A5451">
      <w:pPr>
        <w:pStyle w:val="HTMLiankstoformatuotas"/>
        <w:spacing w:line="240" w:lineRule="auto"/>
        <w:ind w:firstLine="1247"/>
        <w:rPr>
          <w:rFonts w:ascii="Times New Roman" w:hAnsi="Times New Roman" w:cs="Times New Roman"/>
          <w:b/>
          <w:bCs/>
          <w:sz w:val="24"/>
          <w:szCs w:val="24"/>
        </w:rPr>
      </w:pPr>
      <w:r w:rsidRPr="00E27B6A">
        <w:rPr>
          <w:rFonts w:ascii="Times New Roman" w:hAnsi="Times New Roman" w:cs="Times New Roman"/>
          <w:b/>
          <w:bCs/>
          <w:sz w:val="24"/>
          <w:szCs w:val="24"/>
        </w:rPr>
        <w:t xml:space="preserve">Skuodo socialinių paslaugų šeimai centras (toliau – </w:t>
      </w:r>
      <w:r w:rsidR="000A4433" w:rsidRPr="00E27B6A">
        <w:rPr>
          <w:rFonts w:ascii="Times New Roman" w:hAnsi="Times New Roman" w:cs="Times New Roman"/>
          <w:b/>
          <w:bCs/>
          <w:sz w:val="24"/>
          <w:szCs w:val="24"/>
        </w:rPr>
        <w:t>C</w:t>
      </w:r>
      <w:r w:rsidRPr="00E27B6A">
        <w:rPr>
          <w:rFonts w:ascii="Times New Roman" w:hAnsi="Times New Roman" w:cs="Times New Roman"/>
          <w:b/>
          <w:bCs/>
          <w:sz w:val="24"/>
          <w:szCs w:val="24"/>
        </w:rPr>
        <w:t>entras) teikia šias</w:t>
      </w:r>
      <w:r w:rsidR="00125DDC" w:rsidRPr="00E27B6A">
        <w:rPr>
          <w:rFonts w:ascii="Times New Roman" w:hAnsi="Times New Roman" w:cs="Times New Roman"/>
          <w:b/>
          <w:bCs/>
          <w:sz w:val="24"/>
          <w:szCs w:val="24"/>
        </w:rPr>
        <w:t xml:space="preserve"> akredituotas socialinės priežiūros</w:t>
      </w:r>
      <w:r w:rsidRPr="00E27B6A">
        <w:rPr>
          <w:rFonts w:ascii="Times New Roman" w:hAnsi="Times New Roman" w:cs="Times New Roman"/>
          <w:b/>
          <w:bCs/>
          <w:sz w:val="24"/>
          <w:szCs w:val="24"/>
        </w:rPr>
        <w:t xml:space="preserve"> </w:t>
      </w:r>
      <w:r w:rsidR="00125DDC" w:rsidRPr="00E27B6A">
        <w:rPr>
          <w:rFonts w:ascii="Times New Roman" w:hAnsi="Times New Roman" w:cs="Times New Roman"/>
          <w:b/>
          <w:bCs/>
          <w:sz w:val="24"/>
          <w:szCs w:val="24"/>
        </w:rPr>
        <w:t xml:space="preserve">ir kitas </w:t>
      </w:r>
      <w:r w:rsidRPr="00E27B6A">
        <w:rPr>
          <w:rFonts w:ascii="Times New Roman" w:hAnsi="Times New Roman" w:cs="Times New Roman"/>
          <w:b/>
          <w:bCs/>
          <w:sz w:val="24"/>
          <w:szCs w:val="24"/>
        </w:rPr>
        <w:t>socialines paslaugas:</w:t>
      </w:r>
    </w:p>
    <w:p w14:paraId="0014D0DA" w14:textId="5CA7F913" w:rsidR="007A5451"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Skuodo rajono senyvo amžiaus, asmenims su negalia, socialin</w:t>
      </w:r>
      <w:r w:rsidR="00005412">
        <w:rPr>
          <w:rFonts w:ascii="Times New Roman" w:hAnsi="Times New Roman" w:cs="Times New Roman"/>
          <w:sz w:val="24"/>
          <w:szCs w:val="24"/>
        </w:rPr>
        <w:t>ės</w:t>
      </w:r>
      <w:r>
        <w:rPr>
          <w:rFonts w:ascii="Times New Roman" w:hAnsi="Times New Roman" w:cs="Times New Roman"/>
          <w:sz w:val="24"/>
          <w:szCs w:val="24"/>
        </w:rPr>
        <w:t xml:space="preserve"> rizik</w:t>
      </w:r>
      <w:r w:rsidR="00005412">
        <w:rPr>
          <w:rFonts w:ascii="Times New Roman" w:hAnsi="Times New Roman" w:cs="Times New Roman"/>
          <w:sz w:val="24"/>
          <w:szCs w:val="24"/>
        </w:rPr>
        <w:t xml:space="preserve">os veiksnius </w:t>
      </w:r>
      <w:r>
        <w:rPr>
          <w:rFonts w:ascii="Times New Roman" w:hAnsi="Times New Roman" w:cs="Times New Roman"/>
          <w:sz w:val="24"/>
          <w:szCs w:val="24"/>
        </w:rPr>
        <w:t xml:space="preserve"> patiriančioms šeimoms</w:t>
      </w:r>
      <w:r w:rsidR="00C80323">
        <w:rPr>
          <w:rFonts w:ascii="Times New Roman" w:hAnsi="Times New Roman" w:cs="Times New Roman"/>
          <w:sz w:val="24"/>
          <w:szCs w:val="24"/>
        </w:rPr>
        <w:t xml:space="preserve"> ir jų vaikams,</w:t>
      </w:r>
      <w:r>
        <w:rPr>
          <w:rFonts w:ascii="Times New Roman" w:hAnsi="Times New Roman" w:cs="Times New Roman"/>
          <w:sz w:val="24"/>
          <w:szCs w:val="24"/>
        </w:rPr>
        <w:t xml:space="preserve"> socialinės priežiūros (pagalbos į namus) paslaugas ir integralios pagalbos (dienos socialinės globos  ir slaugos) paslaugas asmens namuose. </w:t>
      </w:r>
    </w:p>
    <w:p w14:paraId="66147F10" w14:textId="77777777" w:rsidR="00EA2CDB"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Centre teikiamos dienos socialinės globos paslaugos asmenims su proto negalia.</w:t>
      </w:r>
    </w:p>
    <w:p w14:paraId="399CD8DE" w14:textId="6E12CC6A" w:rsidR="007A5451" w:rsidRDefault="00EA2CDB"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Laikino atokvėpio</w:t>
      </w:r>
      <w:r w:rsidR="001E585B">
        <w:rPr>
          <w:rFonts w:ascii="Times New Roman" w:hAnsi="Times New Roman" w:cs="Times New Roman"/>
          <w:sz w:val="24"/>
          <w:szCs w:val="24"/>
        </w:rPr>
        <w:t xml:space="preserve"> paslaugas suaugusiems asmenims su negalia ir senyvo amžiaus asmenims įstaigoje ir asmens namuose.</w:t>
      </w:r>
      <w:r w:rsidR="007A5451">
        <w:rPr>
          <w:rFonts w:ascii="Times New Roman" w:hAnsi="Times New Roman" w:cs="Times New Roman"/>
          <w:sz w:val="24"/>
          <w:szCs w:val="24"/>
        </w:rPr>
        <w:t xml:space="preserve">   </w:t>
      </w:r>
    </w:p>
    <w:p w14:paraId="513893CA" w14:textId="1F6455EA" w:rsidR="007A5451"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Centr</w:t>
      </w:r>
      <w:r w:rsidR="00C80323">
        <w:rPr>
          <w:rFonts w:ascii="Times New Roman" w:hAnsi="Times New Roman" w:cs="Times New Roman"/>
          <w:sz w:val="24"/>
          <w:szCs w:val="24"/>
        </w:rPr>
        <w:t xml:space="preserve">e teikiamos </w:t>
      </w:r>
      <w:r w:rsidR="00C55720">
        <w:rPr>
          <w:rFonts w:ascii="Times New Roman" w:hAnsi="Times New Roman" w:cs="Times New Roman"/>
          <w:sz w:val="24"/>
          <w:szCs w:val="24"/>
        </w:rPr>
        <w:t xml:space="preserve">vaikų </w:t>
      </w:r>
      <w:r w:rsidR="00C80323">
        <w:rPr>
          <w:rFonts w:ascii="Times New Roman" w:hAnsi="Times New Roman" w:cs="Times New Roman"/>
          <w:sz w:val="24"/>
          <w:szCs w:val="24"/>
        </w:rPr>
        <w:t xml:space="preserve">dienos socialinės priežiūros paslaugos vaikams iš </w:t>
      </w:r>
      <w:r>
        <w:rPr>
          <w:rFonts w:ascii="Times New Roman" w:hAnsi="Times New Roman" w:cs="Times New Roman"/>
          <w:sz w:val="24"/>
          <w:szCs w:val="24"/>
        </w:rPr>
        <w:t>šeimų,</w:t>
      </w:r>
      <w:r w:rsidR="00005412">
        <w:rPr>
          <w:rFonts w:ascii="Times New Roman" w:hAnsi="Times New Roman" w:cs="Times New Roman"/>
          <w:sz w:val="24"/>
          <w:szCs w:val="24"/>
        </w:rPr>
        <w:t xml:space="preserve"> </w:t>
      </w:r>
      <w:r w:rsidR="00005412">
        <w:rPr>
          <w:rFonts w:ascii="Times New Roman" w:hAnsi="Times New Roman" w:cs="Times New Roman"/>
          <w:sz w:val="24"/>
          <w:szCs w:val="24"/>
        </w:rPr>
        <w:lastRenderedPageBreak/>
        <w:t>kurioms teikiama</w:t>
      </w:r>
      <w:r>
        <w:rPr>
          <w:rFonts w:ascii="Times New Roman" w:hAnsi="Times New Roman" w:cs="Times New Roman"/>
          <w:sz w:val="24"/>
          <w:szCs w:val="24"/>
        </w:rPr>
        <w:t xml:space="preserve"> </w:t>
      </w:r>
      <w:r w:rsidR="00005412">
        <w:rPr>
          <w:rFonts w:ascii="Times New Roman" w:hAnsi="Times New Roman" w:cs="Times New Roman"/>
          <w:sz w:val="24"/>
          <w:szCs w:val="24"/>
        </w:rPr>
        <w:t xml:space="preserve">pagalba, </w:t>
      </w:r>
      <w:r>
        <w:rPr>
          <w:rFonts w:ascii="Times New Roman" w:hAnsi="Times New Roman" w:cs="Times New Roman"/>
          <w:sz w:val="24"/>
          <w:szCs w:val="24"/>
        </w:rPr>
        <w:t>socialiai remtinų ir socialinių, psichologinių ir kitokių problemų turinčių šeimų</w:t>
      </w:r>
      <w:r w:rsidR="00C80323">
        <w:rPr>
          <w:rFonts w:ascii="Times New Roman" w:hAnsi="Times New Roman" w:cs="Times New Roman"/>
          <w:sz w:val="24"/>
          <w:szCs w:val="24"/>
        </w:rPr>
        <w:t xml:space="preserve">,   vaikams su negalia  ir kitiems vaikams. </w:t>
      </w:r>
    </w:p>
    <w:p w14:paraId="7C15C1D5" w14:textId="52ABBB3A" w:rsidR="00C55720" w:rsidRDefault="007A5451" w:rsidP="007A5451">
      <w:pPr>
        <w:pStyle w:val="HTMLiankstoformatuotas"/>
        <w:tabs>
          <w:tab w:val="clear" w:pos="916"/>
          <w:tab w:val="left" w:pos="1200"/>
        </w:tabs>
        <w:spacing w:line="240" w:lineRule="auto"/>
        <w:ind w:firstLine="1247"/>
        <w:rPr>
          <w:rFonts w:ascii="Times New Roman" w:hAnsi="Times New Roman" w:cs="Times New Roman"/>
          <w:b/>
          <w:bCs/>
          <w:sz w:val="24"/>
          <w:szCs w:val="24"/>
        </w:rPr>
      </w:pPr>
      <w:r w:rsidRPr="00EB66F7">
        <w:rPr>
          <w:rFonts w:ascii="Times New Roman" w:hAnsi="Times New Roman" w:cs="Times New Roman"/>
          <w:bCs/>
          <w:sz w:val="24"/>
          <w:szCs w:val="24"/>
        </w:rPr>
        <w:t>Socialin</w:t>
      </w:r>
      <w:r w:rsidR="00BF3091">
        <w:rPr>
          <w:rFonts w:ascii="Times New Roman" w:hAnsi="Times New Roman" w:cs="Times New Roman"/>
          <w:bCs/>
          <w:sz w:val="24"/>
          <w:szCs w:val="24"/>
        </w:rPr>
        <w:t>ės</w:t>
      </w:r>
      <w:r w:rsidRPr="00EB66F7">
        <w:rPr>
          <w:rFonts w:ascii="Times New Roman" w:hAnsi="Times New Roman" w:cs="Times New Roman"/>
          <w:bCs/>
          <w:sz w:val="24"/>
          <w:szCs w:val="24"/>
        </w:rPr>
        <w:t xml:space="preserve"> rizik</w:t>
      </w:r>
      <w:r w:rsidR="00BF3091">
        <w:rPr>
          <w:rFonts w:ascii="Times New Roman" w:hAnsi="Times New Roman" w:cs="Times New Roman"/>
          <w:bCs/>
          <w:sz w:val="24"/>
          <w:szCs w:val="24"/>
        </w:rPr>
        <w:t xml:space="preserve">os veiksnius patiriančioms </w:t>
      </w:r>
      <w:r w:rsidRPr="00EB66F7">
        <w:rPr>
          <w:rFonts w:ascii="Times New Roman" w:hAnsi="Times New Roman" w:cs="Times New Roman"/>
          <w:bCs/>
          <w:sz w:val="24"/>
          <w:szCs w:val="24"/>
        </w:rPr>
        <w:t>šeimoms</w:t>
      </w:r>
      <w:r w:rsidR="00C55720">
        <w:rPr>
          <w:rFonts w:ascii="Times New Roman" w:hAnsi="Times New Roman" w:cs="Times New Roman"/>
          <w:bCs/>
          <w:sz w:val="24"/>
          <w:szCs w:val="24"/>
        </w:rPr>
        <w:t xml:space="preserve"> </w:t>
      </w:r>
      <w:r w:rsidRPr="00EB66F7">
        <w:rPr>
          <w:rFonts w:ascii="Times New Roman" w:hAnsi="Times New Roman" w:cs="Times New Roman"/>
          <w:bCs/>
          <w:sz w:val="24"/>
          <w:szCs w:val="24"/>
        </w:rPr>
        <w:t>pagalba teikiama taikant atvejo vadybą.</w:t>
      </w:r>
      <w:r w:rsidR="00F93EF1">
        <w:rPr>
          <w:rFonts w:ascii="Times New Roman" w:hAnsi="Times New Roman" w:cs="Times New Roman"/>
          <w:bCs/>
          <w:sz w:val="24"/>
          <w:szCs w:val="24"/>
        </w:rPr>
        <w:t xml:space="preserve"> </w:t>
      </w:r>
      <w:r w:rsidRPr="00EB66F7">
        <w:rPr>
          <w:rFonts w:ascii="Times New Roman" w:hAnsi="Times New Roman" w:cs="Times New Roman"/>
          <w:b/>
          <w:bCs/>
          <w:sz w:val="24"/>
          <w:szCs w:val="24"/>
        </w:rPr>
        <w:t xml:space="preserve"> </w:t>
      </w:r>
      <w:r>
        <w:rPr>
          <w:rFonts w:ascii="Times New Roman" w:hAnsi="Times New Roman" w:cs="Times New Roman"/>
          <w:b/>
          <w:bCs/>
          <w:sz w:val="24"/>
          <w:szCs w:val="24"/>
        </w:rPr>
        <w:tab/>
      </w:r>
    </w:p>
    <w:p w14:paraId="29B6E102" w14:textId="4DB570A9" w:rsidR="007D42A8" w:rsidRDefault="007A5451" w:rsidP="007A5451">
      <w:pPr>
        <w:pStyle w:val="HTMLiankstoformatuotas"/>
        <w:tabs>
          <w:tab w:val="clear" w:pos="916"/>
          <w:tab w:val="left" w:pos="1200"/>
        </w:tabs>
        <w:spacing w:line="240" w:lineRule="auto"/>
        <w:ind w:firstLine="1247"/>
        <w:rPr>
          <w:rFonts w:ascii="Times New Roman" w:hAnsi="Times New Roman" w:cs="Times New Roman"/>
          <w:sz w:val="24"/>
          <w:szCs w:val="24"/>
        </w:rPr>
      </w:pPr>
      <w:r>
        <w:rPr>
          <w:rFonts w:ascii="Times New Roman" w:hAnsi="Times New Roman" w:cs="Times New Roman"/>
          <w:sz w:val="24"/>
          <w:szCs w:val="24"/>
        </w:rPr>
        <w:t>Asmenims, atsidūrusiems krizinėje situacijoje, Centre teikiama kompleksinė psichosocialinė pagalba.</w:t>
      </w:r>
    </w:p>
    <w:p w14:paraId="2A9BCEE6" w14:textId="30E0AC59" w:rsidR="00FB2EAF" w:rsidRDefault="00BF3091" w:rsidP="0065245D">
      <w:pPr>
        <w:pStyle w:val="Betarp"/>
        <w:ind w:firstLine="1247"/>
      </w:pPr>
      <w:r>
        <w:t>Centras v</w:t>
      </w:r>
      <w:r w:rsidR="00FB2EAF" w:rsidRPr="005703C3">
        <w:t>ykdo globos centro funkcijas, organizuoja budinčių globotojų, globėjų, nesusijusių giminystės ryšiais, globėjų giminaičių</w:t>
      </w:r>
      <w:r w:rsidR="00FB2EAF" w:rsidRPr="005703C3">
        <w:rPr>
          <w:i/>
          <w:iCs/>
        </w:rPr>
        <w:t>,</w:t>
      </w:r>
      <w:r w:rsidR="00FB2EAF" w:rsidRPr="005703C3">
        <w:t xml:space="preserve"> įtėvių paiešką, teikia reikalingą konsultacinę, psichosocialinę, teisinę ir kitą pagalbą, siekiant vaiką tinkamai ugdyti ir auklėti šeimai artimoje aplinkoje.</w:t>
      </w:r>
    </w:p>
    <w:p w14:paraId="365D28E5" w14:textId="1F19F66C" w:rsidR="00FB2EAF" w:rsidRDefault="00FB2EAF" w:rsidP="00FB2EAF">
      <w:pPr>
        <w:pStyle w:val="Betarp"/>
        <w:ind w:firstLine="1296"/>
      </w:pPr>
      <w:r w:rsidRPr="005703C3">
        <w:t>Vykdo budinčių globotojų, globėjų, nesusijusių giminystės ryšiais, globėjų giminaičių, įtėvių pasirengimo globoti (rūpinti), prižiūrėti vaikus mokymus pagal mokymo ir konsultavimo programą „Dėl Globėjų (rūpintojų), budinčių globotojų, įtėvių, bendruomeninių vaikų globos namų darbuotojų mokymo ir konsultavimo programos patvirtinimo“ (GIMK programa).</w:t>
      </w:r>
    </w:p>
    <w:p w14:paraId="362D5284" w14:textId="49099FA6" w:rsidR="00D425F0" w:rsidRPr="00D425F0" w:rsidRDefault="00DC22A4" w:rsidP="0087353D">
      <w:pPr>
        <w:widowControl w:val="0"/>
        <w:ind w:firstLine="1247"/>
        <w:jc w:val="both"/>
      </w:pPr>
      <w:r>
        <w:t>T</w:t>
      </w:r>
      <w:r w:rsidR="00FB2EAF" w:rsidRPr="00BF1AF7">
        <w:t>eiki</w:t>
      </w:r>
      <w:r>
        <w:t>a</w:t>
      </w:r>
      <w:r w:rsidR="00FB2EAF" w:rsidRPr="00BF1AF7">
        <w:t xml:space="preserve"> palydėjimo paslaug</w:t>
      </w:r>
      <w:r w:rsidR="002902C6">
        <w:t>a</w:t>
      </w:r>
      <w:r w:rsidR="00FB2EAF" w:rsidRPr="00BF1AF7">
        <w:t xml:space="preserve">s </w:t>
      </w:r>
      <w:r w:rsidR="00D425F0" w:rsidRPr="00BF1AF7">
        <w:t xml:space="preserve">likusiems  be tėvų globos vaikams (nuo 16 m.), kuriems </w:t>
      </w:r>
      <w:r w:rsidR="00A549B2">
        <w:t xml:space="preserve">buvo </w:t>
      </w:r>
      <w:r w:rsidR="00D425F0" w:rsidRPr="00BF1AF7">
        <w:t>teikiama globa (rūpyba) socialinės globos įstaigoje</w:t>
      </w:r>
      <w:r w:rsidR="00D425F0" w:rsidRPr="00D425F0">
        <w:t>,</w:t>
      </w:r>
      <w:r w:rsidR="00D425F0" w:rsidRPr="00D425F0">
        <w:rPr>
          <w:sz w:val="20"/>
          <w:szCs w:val="22"/>
        </w:rPr>
        <w:t xml:space="preserve"> </w:t>
      </w:r>
      <w:r w:rsidR="00D425F0" w:rsidRPr="00D425F0">
        <w:t>socialinę riziką patiriant</w:t>
      </w:r>
      <w:r w:rsidR="00D425F0">
        <w:t>iems</w:t>
      </w:r>
      <w:r w:rsidR="00D425F0" w:rsidRPr="00D425F0">
        <w:t xml:space="preserve"> vaika</w:t>
      </w:r>
      <w:r w:rsidR="00D425F0">
        <w:t>ms</w:t>
      </w:r>
      <w:r w:rsidR="00D425F0" w:rsidRPr="00D425F0">
        <w:t xml:space="preserve"> (nuo 16 m.), vaika</w:t>
      </w:r>
      <w:r w:rsidR="00A549B2">
        <w:t>ms</w:t>
      </w:r>
      <w:r w:rsidR="00D425F0" w:rsidRPr="00D425F0">
        <w:t xml:space="preserve"> (nuo 16 m.), kurie gyvena socialinę riziką patiriančiose šeimose</w:t>
      </w:r>
      <w:r w:rsidR="00D425F0">
        <w:t>,</w:t>
      </w:r>
      <w:r w:rsidR="00D425F0" w:rsidRPr="00D425F0">
        <w:t xml:space="preserve"> sulauk</w:t>
      </w:r>
      <w:r w:rsidR="00A549B2">
        <w:t>usiems</w:t>
      </w:r>
      <w:r w:rsidR="00D425F0" w:rsidRPr="00D425F0">
        <w:t xml:space="preserve"> pilnametystės asmen</w:t>
      </w:r>
      <w:r w:rsidR="00A549B2">
        <w:t>im</w:t>
      </w:r>
      <w:r w:rsidR="00D425F0" w:rsidRPr="00D425F0">
        <w:t>s (iki 24 m.), kuriems buvo teikta socialinė globa (rūpyba) socialinės globos įstaigoje ar kurie gyveno socialinę riziką patiriančiose šeimose</w:t>
      </w:r>
      <w:r w:rsidR="00D425F0">
        <w:t>.</w:t>
      </w:r>
    </w:p>
    <w:p w14:paraId="44AFE2C7" w14:textId="244528FE" w:rsidR="00FB2EAF" w:rsidRPr="00136998" w:rsidRDefault="00FB2EAF" w:rsidP="007A5451">
      <w:pPr>
        <w:pStyle w:val="HTMLiankstoformatuotas"/>
        <w:tabs>
          <w:tab w:val="clear" w:pos="916"/>
          <w:tab w:val="left" w:pos="1200"/>
        </w:tabs>
        <w:spacing w:line="240" w:lineRule="auto"/>
        <w:ind w:firstLine="1247"/>
        <w:rPr>
          <w:rFonts w:ascii="Times New Roman" w:hAnsi="Times New Roman" w:cs="Times New Roman"/>
          <w:b/>
          <w:bCs/>
          <w:sz w:val="24"/>
          <w:szCs w:val="24"/>
        </w:rPr>
      </w:pPr>
      <w:r w:rsidRPr="00BF1AF7">
        <w:rPr>
          <w:rFonts w:ascii="Times New Roman" w:hAnsi="Times New Roman" w:cs="Times New Roman"/>
          <w:sz w:val="24"/>
          <w:szCs w:val="24"/>
        </w:rPr>
        <w:t>Centr</w:t>
      </w:r>
      <w:r w:rsidR="00DC22A4">
        <w:rPr>
          <w:rFonts w:ascii="Times New Roman" w:hAnsi="Times New Roman" w:cs="Times New Roman"/>
          <w:sz w:val="24"/>
          <w:szCs w:val="24"/>
        </w:rPr>
        <w:t>as</w:t>
      </w:r>
      <w:r w:rsidRPr="00BF1AF7">
        <w:rPr>
          <w:rFonts w:ascii="Times New Roman" w:hAnsi="Times New Roman" w:cs="Times New Roman"/>
          <w:sz w:val="24"/>
          <w:szCs w:val="24"/>
        </w:rPr>
        <w:t xml:space="preserve"> teiki</w:t>
      </w:r>
      <w:r w:rsidR="00DC22A4">
        <w:rPr>
          <w:rFonts w:ascii="Times New Roman" w:hAnsi="Times New Roman" w:cs="Times New Roman"/>
          <w:sz w:val="24"/>
          <w:szCs w:val="24"/>
        </w:rPr>
        <w:t>a</w:t>
      </w:r>
      <w:r w:rsidRPr="00BF1AF7">
        <w:rPr>
          <w:rFonts w:ascii="Times New Roman" w:hAnsi="Times New Roman" w:cs="Times New Roman"/>
          <w:sz w:val="24"/>
          <w:szCs w:val="24"/>
        </w:rPr>
        <w:t xml:space="preserve"> </w:t>
      </w:r>
      <w:r w:rsidRPr="009C3C3D">
        <w:rPr>
          <w:rFonts w:ascii="Times New Roman" w:hAnsi="Times New Roman" w:cs="Times New Roman"/>
          <w:sz w:val="24"/>
          <w:szCs w:val="24"/>
        </w:rPr>
        <w:t>socialinės priežiūros</w:t>
      </w:r>
      <w:r w:rsidR="00A549B2" w:rsidRPr="009C3C3D">
        <w:rPr>
          <w:rFonts w:ascii="Times New Roman" w:hAnsi="Times New Roman" w:cs="Times New Roman"/>
          <w:sz w:val="24"/>
          <w:szCs w:val="24"/>
        </w:rPr>
        <w:t xml:space="preserve"> paslaug</w:t>
      </w:r>
      <w:r w:rsidR="00B2548C">
        <w:rPr>
          <w:rFonts w:ascii="Times New Roman" w:hAnsi="Times New Roman" w:cs="Times New Roman"/>
          <w:sz w:val="24"/>
          <w:szCs w:val="24"/>
        </w:rPr>
        <w:t>a</w:t>
      </w:r>
      <w:r w:rsidR="009C3C3D" w:rsidRPr="009C3C3D">
        <w:rPr>
          <w:rFonts w:ascii="Times New Roman" w:hAnsi="Times New Roman" w:cs="Times New Roman"/>
          <w:sz w:val="24"/>
          <w:szCs w:val="24"/>
        </w:rPr>
        <w:t>s</w:t>
      </w:r>
      <w:r w:rsidRPr="009C3C3D">
        <w:rPr>
          <w:rFonts w:ascii="Times New Roman" w:hAnsi="Times New Roman" w:cs="Times New Roman"/>
          <w:sz w:val="24"/>
          <w:szCs w:val="24"/>
        </w:rPr>
        <w:t xml:space="preserve"> šeimoms</w:t>
      </w:r>
      <w:r w:rsidRPr="0087353D">
        <w:rPr>
          <w:rFonts w:ascii="Times New Roman" w:hAnsi="Times New Roman" w:cs="Times New Roman"/>
          <w:sz w:val="24"/>
          <w:szCs w:val="24"/>
        </w:rPr>
        <w:t>.</w:t>
      </w:r>
    </w:p>
    <w:p w14:paraId="028A9D61" w14:textId="6B865683" w:rsidR="007A5451" w:rsidRPr="00EE3476" w:rsidRDefault="00136998" w:rsidP="007A5451">
      <w:pPr>
        <w:pStyle w:val="HTMLiankstoformatuotas"/>
        <w:tabs>
          <w:tab w:val="clear" w:pos="916"/>
          <w:tab w:val="left" w:pos="1200"/>
        </w:tabs>
        <w:spacing w:line="240" w:lineRule="auto"/>
        <w:ind w:firstLine="1247"/>
        <w:rPr>
          <w:rFonts w:ascii="Times New Roman" w:hAnsi="Times New Roman" w:cs="Times New Roman"/>
          <w:b/>
          <w:bCs/>
          <w:sz w:val="24"/>
          <w:szCs w:val="24"/>
        </w:rPr>
      </w:pPr>
      <w:r>
        <w:rPr>
          <w:rFonts w:ascii="Times New Roman" w:hAnsi="Times New Roman" w:cs="Times New Roman"/>
          <w:sz w:val="24"/>
          <w:szCs w:val="24"/>
        </w:rPr>
        <w:t>Centras organizuoja asmeninio asistento pagalbą</w:t>
      </w:r>
      <w:r w:rsidR="001900D8" w:rsidRPr="00EE3476">
        <w:rPr>
          <w:rFonts w:ascii="Times New Roman" w:hAnsi="Times New Roman" w:cs="Times New Roman"/>
          <w:sz w:val="24"/>
          <w:szCs w:val="24"/>
        </w:rPr>
        <w:t xml:space="preserve"> </w:t>
      </w:r>
      <w:r>
        <w:rPr>
          <w:rFonts w:ascii="Times New Roman" w:hAnsi="Times New Roman" w:cs="Times New Roman"/>
          <w:sz w:val="24"/>
          <w:szCs w:val="24"/>
        </w:rPr>
        <w:t xml:space="preserve"> asmenims</w:t>
      </w:r>
      <w:r w:rsidR="000265EE">
        <w:rPr>
          <w:rFonts w:ascii="Times New Roman" w:hAnsi="Times New Roman" w:cs="Times New Roman"/>
          <w:sz w:val="24"/>
          <w:szCs w:val="24"/>
        </w:rPr>
        <w:t xml:space="preserve"> su  negalia</w:t>
      </w:r>
      <w:r>
        <w:rPr>
          <w:rFonts w:ascii="Times New Roman" w:hAnsi="Times New Roman" w:cs="Times New Roman"/>
          <w:sz w:val="24"/>
          <w:szCs w:val="24"/>
        </w:rPr>
        <w:t>, kuriems dėl negalios r</w:t>
      </w:r>
      <w:r w:rsidR="001900D8" w:rsidRPr="00EE3476">
        <w:rPr>
          <w:rFonts w:ascii="Times New Roman" w:hAnsi="Times New Roman" w:cs="Times New Roman"/>
          <w:sz w:val="24"/>
          <w:szCs w:val="24"/>
        </w:rPr>
        <w:t xml:space="preserve">eikalinga kitų asmenų pagalba. </w:t>
      </w:r>
      <w:r w:rsidR="007A5451" w:rsidRPr="00EE3476">
        <w:rPr>
          <w:rFonts w:ascii="Times New Roman" w:hAnsi="Times New Roman" w:cs="Times New Roman"/>
          <w:b/>
          <w:bCs/>
          <w:sz w:val="24"/>
          <w:szCs w:val="24"/>
        </w:rPr>
        <w:t xml:space="preserve">  </w:t>
      </w:r>
    </w:p>
    <w:p w14:paraId="38B7ABAA" w14:textId="77777777" w:rsidR="00874813" w:rsidRDefault="00136998"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 xml:space="preserve">Asmenims </w:t>
      </w:r>
      <w:r w:rsidR="007A5451" w:rsidRPr="00C0188B">
        <w:rPr>
          <w:rFonts w:ascii="Times New Roman" w:hAnsi="Times New Roman" w:cs="Times New Roman"/>
          <w:sz w:val="24"/>
          <w:szCs w:val="24"/>
        </w:rPr>
        <w:t xml:space="preserve"> (šeimoms) krizių atvejais,</w:t>
      </w:r>
      <w:r>
        <w:rPr>
          <w:rFonts w:ascii="Times New Roman" w:hAnsi="Times New Roman" w:cs="Times New Roman"/>
          <w:sz w:val="24"/>
          <w:szCs w:val="24"/>
        </w:rPr>
        <w:t xml:space="preserve"> Centre</w:t>
      </w:r>
      <w:r w:rsidR="007A5451" w:rsidRPr="00C0188B">
        <w:rPr>
          <w:rFonts w:ascii="Times New Roman" w:hAnsi="Times New Roman" w:cs="Times New Roman"/>
          <w:sz w:val="24"/>
          <w:szCs w:val="24"/>
        </w:rPr>
        <w:t xml:space="preserve">  suteikiamos minimalios asmens higienos, buitinės paslaugos</w:t>
      </w:r>
      <w:r w:rsidR="007A2392">
        <w:rPr>
          <w:rFonts w:ascii="Times New Roman" w:hAnsi="Times New Roman" w:cs="Times New Roman"/>
          <w:sz w:val="24"/>
          <w:szCs w:val="24"/>
        </w:rPr>
        <w:t xml:space="preserve">. </w:t>
      </w:r>
    </w:p>
    <w:p w14:paraId="1AC4426B" w14:textId="14930BBB" w:rsidR="007A5451" w:rsidRPr="00832524" w:rsidRDefault="007A2392" w:rsidP="007A5451">
      <w:pPr>
        <w:pStyle w:val="HTMLiankstoformatuotas"/>
        <w:spacing w:line="240" w:lineRule="auto"/>
        <w:ind w:firstLine="1247"/>
        <w:rPr>
          <w:rFonts w:ascii="Times New Roman" w:hAnsi="Times New Roman" w:cs="Times New Roman"/>
          <w:strike/>
          <w:sz w:val="24"/>
          <w:szCs w:val="24"/>
        </w:rPr>
      </w:pPr>
      <w:r>
        <w:rPr>
          <w:rFonts w:ascii="Times New Roman" w:hAnsi="Times New Roman" w:cs="Times New Roman"/>
          <w:sz w:val="24"/>
          <w:szCs w:val="24"/>
        </w:rPr>
        <w:t>Nuo 2023 m. liepos 1 d. Centras teikia laikino apnakvindinimo paslaugą</w:t>
      </w:r>
      <w:r w:rsidR="00347D3A">
        <w:rPr>
          <w:rFonts w:ascii="Times New Roman" w:hAnsi="Times New Roman" w:cs="Times New Roman"/>
          <w:sz w:val="24"/>
          <w:szCs w:val="24"/>
        </w:rPr>
        <w:t>,</w:t>
      </w:r>
      <w:r>
        <w:rPr>
          <w:rFonts w:ascii="Times New Roman" w:hAnsi="Times New Roman" w:cs="Times New Roman"/>
          <w:sz w:val="24"/>
          <w:szCs w:val="24"/>
        </w:rPr>
        <w:t xml:space="preserve"> </w:t>
      </w:r>
      <w:r w:rsidR="00832524" w:rsidRPr="00683B6D">
        <w:rPr>
          <w:rStyle w:val="normal-h"/>
          <w:rFonts w:ascii="Times New Roman" w:hAnsi="Times New Roman" w:cs="Times New Roman"/>
          <w:sz w:val="24"/>
          <w:szCs w:val="24"/>
        </w:rPr>
        <w:t>smurto artimoje aplinkoje pavojų keliančiam asmeniui, kuriam skirtas apsaugos nuo smurto orderis.</w:t>
      </w:r>
      <w:r w:rsidR="00832524">
        <w:rPr>
          <w:rStyle w:val="normal-h"/>
        </w:rPr>
        <w:t xml:space="preserve"> </w:t>
      </w:r>
    </w:p>
    <w:p w14:paraId="7634D4D8" w14:textId="1BB1E0FE" w:rsidR="007A5451" w:rsidRPr="0084733C" w:rsidRDefault="00467D5E" w:rsidP="007A5451">
      <w:pPr>
        <w:tabs>
          <w:tab w:val="left" w:pos="1260"/>
          <w:tab w:val="left" w:pos="1620"/>
        </w:tabs>
        <w:ind w:firstLine="1247"/>
        <w:jc w:val="both"/>
        <w:rPr>
          <w:lang w:eastAsia="ar-SA"/>
        </w:rPr>
      </w:pPr>
      <w:r w:rsidRPr="0084733C">
        <w:t>Skuodo rajono bendruomenės asmenims, naudojantiems smurtą artimoje aplinkoje</w:t>
      </w:r>
      <w:r w:rsidR="004978A6">
        <w:t>,</w:t>
      </w:r>
      <w:r w:rsidRPr="0084733C">
        <w:t xml:space="preserve"> </w:t>
      </w:r>
      <w:r w:rsidR="007A5451" w:rsidRPr="0084733C">
        <w:t>Centre vykdoma elgesio pataisos programa „Elgesys – Pokalbis – Pasikeitimas“</w:t>
      </w:r>
      <w:r w:rsidRPr="0084733C">
        <w:t xml:space="preserve"> </w:t>
      </w:r>
      <w:r w:rsidR="007A5451" w:rsidRPr="0084733C">
        <w:t xml:space="preserve"> </w:t>
      </w:r>
      <w:r w:rsidRPr="0084733C">
        <w:t xml:space="preserve">bei </w:t>
      </w:r>
      <w:r w:rsidRPr="0084733C">
        <w:rPr>
          <w:lang w:eastAsia="ar-SA"/>
        </w:rPr>
        <w:t>intervencin</w:t>
      </w:r>
      <w:r w:rsidR="00544E3D">
        <w:rPr>
          <w:lang w:eastAsia="ar-SA"/>
        </w:rPr>
        <w:t>ė</w:t>
      </w:r>
      <w:r w:rsidRPr="0084733C">
        <w:rPr>
          <w:lang w:eastAsia="ar-SA"/>
        </w:rPr>
        <w:t xml:space="preserve"> program</w:t>
      </w:r>
      <w:r w:rsidR="00544E3D">
        <w:rPr>
          <w:lang w:eastAsia="ar-SA"/>
        </w:rPr>
        <w:t>a</w:t>
      </w:r>
      <w:r w:rsidRPr="0084733C">
        <w:rPr>
          <w:lang w:eastAsia="ar-SA"/>
        </w:rPr>
        <w:t xml:space="preserve"> smurtautojams</w:t>
      </w:r>
      <w:r w:rsidR="00A10604">
        <w:rPr>
          <w:lang w:eastAsia="ar-SA"/>
        </w:rPr>
        <w:t>.</w:t>
      </w:r>
    </w:p>
    <w:p w14:paraId="6CC2D2DF" w14:textId="62BAD554" w:rsidR="008A6F53" w:rsidRPr="0084733C" w:rsidRDefault="008A6F53" w:rsidP="008A6F53">
      <w:pPr>
        <w:tabs>
          <w:tab w:val="left" w:pos="142"/>
          <w:tab w:val="left" w:pos="1260"/>
        </w:tabs>
        <w:suppressAutoHyphens/>
        <w:ind w:firstLine="1134"/>
        <w:jc w:val="both"/>
        <w:rPr>
          <w:lang w:eastAsia="ar-SA"/>
        </w:rPr>
      </w:pPr>
      <w:r w:rsidRPr="0084733C">
        <w:rPr>
          <w:lang w:eastAsia="ar-SA"/>
        </w:rPr>
        <w:t xml:space="preserve"> </w:t>
      </w:r>
      <w:r w:rsidR="00F93EF1" w:rsidRPr="0084733C">
        <w:rPr>
          <w:lang w:eastAsia="ar-SA"/>
        </w:rPr>
        <w:t xml:space="preserve">Asmenims, turintiems priklausomybę alkoholiui, </w:t>
      </w:r>
      <w:r w:rsidR="004978A6">
        <w:rPr>
          <w:lang w:eastAsia="ar-SA"/>
        </w:rPr>
        <w:t>C</w:t>
      </w:r>
      <w:r w:rsidR="00F93EF1" w:rsidRPr="0084733C">
        <w:rPr>
          <w:lang w:eastAsia="ar-SA"/>
        </w:rPr>
        <w:t>entre teikiam</w:t>
      </w:r>
      <w:r w:rsidR="00544E3D">
        <w:rPr>
          <w:lang w:eastAsia="ar-SA"/>
        </w:rPr>
        <w:t>os</w:t>
      </w:r>
      <w:r w:rsidR="00F93EF1" w:rsidRPr="0084733C">
        <w:rPr>
          <w:lang w:eastAsia="ar-SA"/>
        </w:rPr>
        <w:t xml:space="preserve"> p</w:t>
      </w:r>
      <w:r w:rsidRPr="0084733C">
        <w:rPr>
          <w:lang w:eastAsia="ar-SA"/>
        </w:rPr>
        <w:t>riklausomybės ligų konsultant</w:t>
      </w:r>
      <w:r w:rsidR="00F93EF1" w:rsidRPr="0084733C">
        <w:rPr>
          <w:lang w:eastAsia="ar-SA"/>
        </w:rPr>
        <w:t>o konsultacijos. Priklausomybės ligų konsultantas</w:t>
      </w:r>
      <w:r w:rsidR="00F93EF1" w:rsidRPr="0084733C">
        <w:t xml:space="preserve"> </w:t>
      </w:r>
      <w:r w:rsidRPr="0084733C">
        <w:t>motyvuoja alkoholį vartojančius asmenis sumažinti alkoholio vartojimą, keisti alkoholio vartojimo sukeltą rizikingą elgseną, kreiptis pagalbos, ją priimti, gydytis alkoholio vartojimo sukeliamus psichikos ir elgesio sutrikimus,</w:t>
      </w:r>
      <w:bookmarkStart w:id="3" w:name="part_fb7838c1d22e49428831831f71909eed"/>
      <w:bookmarkEnd w:id="3"/>
      <w:r w:rsidRPr="0084733C">
        <w:t xml:space="preserve"> informuoti šiuos asmenis apie galimybę gauti sveikatos priežiūros, socialines ir kitas paslaugas.</w:t>
      </w:r>
    </w:p>
    <w:p w14:paraId="1E74E84F" w14:textId="6EE0CAE1" w:rsidR="004F3A0C" w:rsidRDefault="00516EC5" w:rsidP="007A5451">
      <w:pPr>
        <w:tabs>
          <w:tab w:val="left" w:pos="1260"/>
          <w:tab w:val="left" w:pos="1620"/>
        </w:tabs>
        <w:ind w:firstLine="1247"/>
        <w:jc w:val="both"/>
      </w:pPr>
      <w:r>
        <w:t xml:space="preserve">Centras vykdo </w:t>
      </w:r>
      <w:r w:rsidRPr="008E76A9">
        <w:t xml:space="preserve">iš </w:t>
      </w:r>
      <w:r w:rsidR="00EE3476" w:rsidRPr="008E76A9">
        <w:t xml:space="preserve">įkalinimo </w:t>
      </w:r>
      <w:r w:rsidR="00EE3476">
        <w:t xml:space="preserve">ar </w:t>
      </w:r>
      <w:r>
        <w:t>pataisos įstaigų paleidžiamų (paleistų) asmenų socialinės integracijos veiksmus – pagalba asmenims užmezgant socialinius ryšius, padeda asmenims prisitaikyti prie socialinės aplinkos, ugdo gebėjimus  atgauti darbui reikalingus įgūdžius ir (ar) jų įgyti</w:t>
      </w:r>
      <w:r w:rsidR="00714DAC">
        <w:t>.</w:t>
      </w:r>
      <w:r w:rsidR="0034333F">
        <w:t xml:space="preserve">  </w:t>
      </w:r>
      <w:r w:rsidR="00714DAC">
        <w:t>Padeda</w:t>
      </w:r>
      <w:r>
        <w:t xml:space="preserve"> spręsti kylančias socialines ir kitas problemas.</w:t>
      </w:r>
    </w:p>
    <w:p w14:paraId="63D6485F" w14:textId="626C519F" w:rsidR="007A5451"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 xml:space="preserve">Neįgaliems asmenims, kurie dėl ligos ar senatvės turi judėjimo problemų ir dėl to negali naudotis visuomeniniu ar individualiu transportu, Centras teikia </w:t>
      </w:r>
      <w:r w:rsidR="00D86906">
        <w:rPr>
          <w:rFonts w:ascii="Times New Roman" w:hAnsi="Times New Roman" w:cs="Times New Roman"/>
          <w:sz w:val="24"/>
          <w:szCs w:val="24"/>
        </w:rPr>
        <w:t>transporto</w:t>
      </w:r>
      <w:r>
        <w:rPr>
          <w:rFonts w:ascii="Times New Roman" w:hAnsi="Times New Roman" w:cs="Times New Roman"/>
          <w:sz w:val="24"/>
          <w:szCs w:val="24"/>
        </w:rPr>
        <w:t xml:space="preserve"> paslaugas</w:t>
      </w:r>
      <w:r w:rsidR="00DA0077">
        <w:rPr>
          <w:rFonts w:ascii="Times New Roman" w:hAnsi="Times New Roman" w:cs="Times New Roman"/>
          <w:sz w:val="24"/>
          <w:szCs w:val="24"/>
        </w:rPr>
        <w:t xml:space="preserve"> nuvykimui į gydymo</w:t>
      </w:r>
      <w:r w:rsidR="005527EE">
        <w:rPr>
          <w:rFonts w:ascii="Times New Roman" w:hAnsi="Times New Roman" w:cs="Times New Roman"/>
          <w:sz w:val="24"/>
          <w:szCs w:val="24"/>
        </w:rPr>
        <w:t>, reabilitacijos</w:t>
      </w:r>
      <w:r w:rsidR="00DA0077">
        <w:rPr>
          <w:rFonts w:ascii="Times New Roman" w:hAnsi="Times New Roman" w:cs="Times New Roman"/>
          <w:sz w:val="24"/>
          <w:szCs w:val="24"/>
        </w:rPr>
        <w:t xml:space="preserve"> ir kitas įstaigas</w:t>
      </w:r>
      <w:r w:rsidR="00DC22A4">
        <w:rPr>
          <w:rFonts w:ascii="Times New Roman" w:hAnsi="Times New Roman" w:cs="Times New Roman"/>
          <w:sz w:val="24"/>
          <w:szCs w:val="24"/>
        </w:rPr>
        <w:t>,</w:t>
      </w:r>
      <w:r w:rsidR="0084733C">
        <w:rPr>
          <w:rFonts w:ascii="Times New Roman" w:hAnsi="Times New Roman" w:cs="Times New Roman"/>
          <w:sz w:val="24"/>
          <w:szCs w:val="24"/>
        </w:rPr>
        <w:t xml:space="preserve"> praplėstas  transporto paslaugų teikimas asmenims</w:t>
      </w:r>
      <w:r w:rsidR="004978A6">
        <w:rPr>
          <w:rFonts w:ascii="Times New Roman" w:hAnsi="Times New Roman" w:cs="Times New Roman"/>
          <w:sz w:val="24"/>
          <w:szCs w:val="24"/>
        </w:rPr>
        <w:t>,</w:t>
      </w:r>
      <w:r w:rsidR="00242E16">
        <w:rPr>
          <w:rFonts w:ascii="Times New Roman" w:hAnsi="Times New Roman" w:cs="Times New Roman"/>
          <w:sz w:val="24"/>
          <w:szCs w:val="24"/>
        </w:rPr>
        <w:t xml:space="preserve"> kuriuos reikia parvežti iš gydymo įstaigų bet kuriuo paros metu, savaitgaliais ir švenčių dienomis, kai</w:t>
      </w:r>
      <w:r w:rsidR="004978A6">
        <w:rPr>
          <w:rFonts w:ascii="Times New Roman" w:hAnsi="Times New Roman" w:cs="Times New Roman"/>
          <w:sz w:val="24"/>
          <w:szCs w:val="24"/>
        </w:rPr>
        <w:t>,</w:t>
      </w:r>
      <w:r w:rsidR="00242E16">
        <w:rPr>
          <w:rFonts w:ascii="Times New Roman" w:hAnsi="Times New Roman" w:cs="Times New Roman"/>
          <w:sz w:val="24"/>
          <w:szCs w:val="24"/>
        </w:rPr>
        <w:t xml:space="preserve"> nuvežus greitosios medicininės pagalbos transportu, asmenys nėra guldomi į ligoninę.</w:t>
      </w:r>
    </w:p>
    <w:p w14:paraId="2EA33F8D" w14:textId="77777777" w:rsidR="00147EAB" w:rsidRDefault="007A5451" w:rsidP="00147EAB">
      <w:pPr>
        <w:pStyle w:val="prastasiniatinklio"/>
        <w:tabs>
          <w:tab w:val="left" w:pos="0"/>
          <w:tab w:val="center" w:pos="4986"/>
          <w:tab w:val="right" w:pos="9972"/>
        </w:tabs>
        <w:ind w:left="0" w:firstLine="1247"/>
        <w:jc w:val="both"/>
        <w:rPr>
          <w:rFonts w:ascii="Times New Roman" w:hAnsi="Times New Roman" w:cs="Times New Roman"/>
          <w:sz w:val="24"/>
          <w:szCs w:val="24"/>
          <w:lang w:eastAsia="lt-LT"/>
        </w:rPr>
      </w:pPr>
      <w:r>
        <w:rPr>
          <w:rFonts w:ascii="Times New Roman" w:hAnsi="Times New Roman" w:cs="Times New Roman"/>
          <w:sz w:val="24"/>
          <w:szCs w:val="24"/>
          <w:lang w:eastAsia="lt-LT"/>
        </w:rPr>
        <w:t>Centras aprūpina rajono gyventojus techninės pagalbos priemonėmis pagal Socialinės apsaugos ir darbo ministerijos nustatytą tvarką.</w:t>
      </w:r>
    </w:p>
    <w:p w14:paraId="50F5C13C" w14:textId="49C0E5C0" w:rsidR="00DC22A4" w:rsidRDefault="00D8169C" w:rsidP="00147EAB">
      <w:pPr>
        <w:pStyle w:val="prastasiniatinklio"/>
        <w:tabs>
          <w:tab w:val="left" w:pos="0"/>
          <w:tab w:val="center" w:pos="4986"/>
          <w:tab w:val="right" w:pos="9972"/>
        </w:tabs>
        <w:ind w:left="0" w:firstLine="1247"/>
        <w:jc w:val="both"/>
        <w:rPr>
          <w:rFonts w:ascii="Times New Roman" w:hAnsi="Times New Roman" w:cs="Times New Roman"/>
          <w:sz w:val="24"/>
          <w:szCs w:val="24"/>
          <w:lang w:eastAsia="lt-LT"/>
        </w:rPr>
      </w:pPr>
      <w:r>
        <w:rPr>
          <w:rFonts w:ascii="Times New Roman" w:hAnsi="Times New Roman" w:cs="Times New Roman"/>
          <w:sz w:val="24"/>
          <w:szCs w:val="24"/>
          <w:lang w:eastAsia="lt-LT"/>
        </w:rPr>
        <w:t>Centro socialinis darbuotojas vertina asmens (šeimos) pageidaujančio gauti socialines paslaugas socialinių  paslaugų poreikį, vertinimo išvadas pateikia Socialinės paramos skyriui</w:t>
      </w:r>
      <w:r w:rsidR="002902C6">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priimančiam sprendimą dėl socialinių paslaugų  asmeniui (šeimai) skyrimo ir teikimo bei nutraukimo.</w:t>
      </w:r>
    </w:p>
    <w:p w14:paraId="249591CA" w14:textId="756C6E78" w:rsidR="00147EAB" w:rsidRPr="005703C3" w:rsidRDefault="00136998" w:rsidP="00147EAB">
      <w:pPr>
        <w:pStyle w:val="prastasiniatinklio"/>
        <w:tabs>
          <w:tab w:val="left" w:pos="0"/>
          <w:tab w:val="center" w:pos="4986"/>
          <w:tab w:val="right" w:pos="9972"/>
        </w:tabs>
        <w:ind w:left="0" w:firstLine="1247"/>
        <w:jc w:val="both"/>
        <w:rPr>
          <w:rFonts w:ascii="Times New Roman" w:hAnsi="Times New Roman" w:cs="Times New Roman"/>
          <w:sz w:val="24"/>
          <w:szCs w:val="24"/>
          <w:lang w:eastAsia="lt-LT"/>
        </w:rPr>
      </w:pPr>
      <w:r>
        <w:rPr>
          <w:rFonts w:ascii="Times New Roman" w:hAnsi="Times New Roman" w:cs="Times New Roman"/>
          <w:sz w:val="24"/>
          <w:szCs w:val="24"/>
          <w:lang w:eastAsia="lt-LT"/>
        </w:rPr>
        <w:t>Ve</w:t>
      </w:r>
      <w:r w:rsidR="00147EAB" w:rsidRPr="005703C3">
        <w:rPr>
          <w:rFonts w:ascii="Times New Roman" w:hAnsi="Times New Roman" w:cs="Times New Roman"/>
          <w:sz w:val="24"/>
          <w:szCs w:val="24"/>
          <w:lang w:eastAsia="lt-LT"/>
        </w:rPr>
        <w:t xml:space="preserve">rtina ir rengia išvadas teismui ir Skuodo rajono savivaldybės neveiksnių asmenų  būklės peržiūrėjimo komisijai dėl neveiksnaus asmens gebėjimo pasirūpinti savimi ir priimti kasdienius sprendimus savarankiškai ar naudojantis pagalba konkrečioje srityje. </w:t>
      </w:r>
    </w:p>
    <w:p w14:paraId="1906C69B" w14:textId="196110E0" w:rsidR="0007464E" w:rsidRDefault="00147EAB" w:rsidP="0007464E">
      <w:pPr>
        <w:pStyle w:val="prastasiniatinklio"/>
        <w:tabs>
          <w:tab w:val="left" w:pos="0"/>
          <w:tab w:val="center" w:pos="4986"/>
          <w:tab w:val="right" w:pos="9972"/>
        </w:tabs>
        <w:ind w:left="0" w:firstLine="1247"/>
        <w:jc w:val="both"/>
        <w:rPr>
          <w:rFonts w:ascii="Times New Roman" w:hAnsi="Times New Roman" w:cs="Times New Roman"/>
          <w:color w:val="000000"/>
          <w:sz w:val="24"/>
          <w:szCs w:val="24"/>
        </w:rPr>
      </w:pPr>
      <w:r w:rsidRPr="005703C3">
        <w:rPr>
          <w:rFonts w:ascii="Times New Roman" w:hAnsi="Times New Roman" w:cs="Times New Roman"/>
          <w:color w:val="000000"/>
          <w:sz w:val="24"/>
          <w:szCs w:val="24"/>
        </w:rPr>
        <w:lastRenderedPageBreak/>
        <w:t>Centras a</w:t>
      </w:r>
      <w:r w:rsidRPr="005703C3">
        <w:rPr>
          <w:rFonts w:ascii="Times New Roman" w:hAnsi="Times New Roman" w:cs="Times New Roman"/>
          <w:sz w:val="24"/>
          <w:szCs w:val="24"/>
          <w:lang w:eastAsia="lt-LT"/>
        </w:rPr>
        <w:t>tlieka asmens veiklos ir gebėjimo dalyvauti įvertinimą. Pildo klausimyną, kurį pateikia Neįgalumo ir darbingumo nustatymo tarnybai prie Socialinės apsaugos ir darbo ministerijos dėl specialiųjų poreikių asmeniui nustatymo.</w:t>
      </w:r>
      <w:r w:rsidR="0007464E" w:rsidRPr="0007464E">
        <w:rPr>
          <w:rFonts w:ascii="Times New Roman" w:hAnsi="Times New Roman" w:cs="Times New Roman"/>
          <w:color w:val="000000"/>
          <w:sz w:val="24"/>
          <w:szCs w:val="24"/>
        </w:rPr>
        <w:t xml:space="preserve"> </w:t>
      </w:r>
      <w:r w:rsidR="0007464E" w:rsidRPr="005703C3">
        <w:rPr>
          <w:rFonts w:ascii="Times New Roman" w:hAnsi="Times New Roman" w:cs="Times New Roman"/>
          <w:color w:val="000000"/>
          <w:sz w:val="24"/>
          <w:szCs w:val="24"/>
        </w:rPr>
        <w:t>Nustatant asmens specialiuosius poreikius, greta medicininio kriterijaus (asmens sveikatos būklės) yra įvertinamas ir asmens savarankiškumo koeficientas, t. y. jo savarankiškumo galimybės kasdieniame gyvenime (judėjimas, mityba, asmens higiena, socialiniai santykiai), mąstymo ir suvokimo gebėjimai, elgesio sutrikimai.</w:t>
      </w:r>
    </w:p>
    <w:p w14:paraId="68B57116" w14:textId="79C6DF8B" w:rsidR="006F3E04" w:rsidRPr="00012F6D" w:rsidRDefault="006F3E04" w:rsidP="00A549B2">
      <w:pPr>
        <w:pStyle w:val="prastasiniatinklio"/>
        <w:tabs>
          <w:tab w:val="left" w:pos="0"/>
          <w:tab w:val="center" w:pos="4986"/>
          <w:tab w:val="right" w:pos="9972"/>
        </w:tabs>
        <w:ind w:left="0" w:firstLine="1247"/>
        <w:jc w:val="both"/>
        <w:rPr>
          <w:rFonts w:ascii="Times New Roman" w:hAnsi="Times New Roman" w:cs="Times New Roman"/>
          <w:b/>
          <w:bCs/>
          <w:sz w:val="24"/>
          <w:szCs w:val="24"/>
        </w:rPr>
      </w:pPr>
      <w:r w:rsidRPr="00012F6D">
        <w:rPr>
          <w:rFonts w:ascii="Times New Roman" w:hAnsi="Times New Roman" w:cs="Times New Roman"/>
          <w:b/>
          <w:bCs/>
          <w:sz w:val="24"/>
          <w:szCs w:val="24"/>
        </w:rPr>
        <w:t xml:space="preserve">Akredituotas socialinės priežiūros paslaugas sėkmingai teikia </w:t>
      </w:r>
      <w:r w:rsidR="003650D3" w:rsidRPr="00012F6D">
        <w:rPr>
          <w:rFonts w:ascii="Times New Roman" w:hAnsi="Times New Roman" w:cs="Times New Roman"/>
          <w:b/>
          <w:bCs/>
          <w:sz w:val="24"/>
          <w:szCs w:val="24"/>
        </w:rPr>
        <w:t>šios</w:t>
      </w:r>
      <w:r w:rsidRPr="00012F6D">
        <w:rPr>
          <w:rFonts w:ascii="Times New Roman" w:hAnsi="Times New Roman" w:cs="Times New Roman"/>
          <w:b/>
          <w:bCs/>
          <w:sz w:val="24"/>
          <w:szCs w:val="24"/>
        </w:rPr>
        <w:t xml:space="preserve"> nevyriausybinės organizacijos:</w:t>
      </w:r>
    </w:p>
    <w:p w14:paraId="329FC2CE" w14:textId="3C4D6F20" w:rsidR="00D85327" w:rsidRDefault="00D85327" w:rsidP="00A549B2">
      <w:pPr>
        <w:pStyle w:val="prastasiniatinklio"/>
        <w:tabs>
          <w:tab w:val="left" w:pos="0"/>
          <w:tab w:val="center" w:pos="4986"/>
          <w:tab w:val="right" w:pos="9972"/>
        </w:tabs>
        <w:ind w:firstLine="556"/>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Skuodo krašto bendruomenė</w:t>
      </w:r>
      <w:r w:rsidR="00544E3D">
        <w:rPr>
          <w:rFonts w:ascii="Times New Roman" w:hAnsi="Times New Roman" w:cs="Times New Roman"/>
          <w:b/>
          <w:bCs/>
          <w:color w:val="000000"/>
          <w:sz w:val="24"/>
          <w:szCs w:val="24"/>
        </w:rPr>
        <w:t>:</w:t>
      </w:r>
    </w:p>
    <w:p w14:paraId="653CFC7E" w14:textId="4ECD6C2F" w:rsidR="00D85327" w:rsidRPr="004F6F9A" w:rsidRDefault="00D85327" w:rsidP="00A549B2">
      <w:pPr>
        <w:pStyle w:val="Betarp"/>
        <w:numPr>
          <w:ilvl w:val="0"/>
          <w:numId w:val="29"/>
        </w:numPr>
        <w:tabs>
          <w:tab w:val="left" w:pos="1560"/>
        </w:tabs>
        <w:ind w:left="1134" w:firstLine="142"/>
      </w:pPr>
      <w:r w:rsidRPr="004F6F9A">
        <w:t>vaikų dienos socialin</w:t>
      </w:r>
      <w:r w:rsidR="008A6686">
        <w:t>ę</w:t>
      </w:r>
      <w:r w:rsidRPr="004F6F9A">
        <w:t xml:space="preserve"> priežiūrą;</w:t>
      </w:r>
    </w:p>
    <w:p w14:paraId="6FAF5971" w14:textId="77777777" w:rsidR="00D85327" w:rsidRPr="004F6F9A" w:rsidRDefault="00D85327" w:rsidP="00A549B2">
      <w:pPr>
        <w:pStyle w:val="Betarp"/>
        <w:numPr>
          <w:ilvl w:val="0"/>
          <w:numId w:val="29"/>
        </w:numPr>
        <w:tabs>
          <w:tab w:val="left" w:pos="1560"/>
        </w:tabs>
        <w:ind w:left="1134" w:firstLine="142"/>
      </w:pPr>
      <w:r w:rsidRPr="004F6F9A">
        <w:t>socialinių įgūdžių ugdymą, palaikymą ir (ar) atkūrimą;</w:t>
      </w:r>
    </w:p>
    <w:p w14:paraId="350744EE" w14:textId="6A2A3F9A" w:rsidR="00D85327" w:rsidRDefault="00D85327" w:rsidP="00A549B2">
      <w:pPr>
        <w:pStyle w:val="Betarp"/>
        <w:numPr>
          <w:ilvl w:val="0"/>
          <w:numId w:val="29"/>
        </w:numPr>
        <w:tabs>
          <w:tab w:val="left" w:pos="1560"/>
        </w:tabs>
        <w:ind w:left="1134" w:firstLine="142"/>
      </w:pPr>
      <w:r w:rsidRPr="004F6F9A">
        <w:t>psichosocialinę pagal</w:t>
      </w:r>
      <w:r w:rsidR="0078151E">
        <w:t>bą</w:t>
      </w:r>
      <w:r w:rsidR="008A6686">
        <w:t>;</w:t>
      </w:r>
    </w:p>
    <w:p w14:paraId="71D6EFF4" w14:textId="31150C99" w:rsidR="008A6686" w:rsidRPr="004F6F9A" w:rsidRDefault="008A6686" w:rsidP="00A549B2">
      <w:pPr>
        <w:pStyle w:val="Betarp"/>
        <w:numPr>
          <w:ilvl w:val="0"/>
          <w:numId w:val="29"/>
        </w:numPr>
        <w:tabs>
          <w:tab w:val="left" w:pos="1560"/>
        </w:tabs>
        <w:ind w:left="1134" w:firstLine="142"/>
      </w:pPr>
      <w:r>
        <w:t xml:space="preserve">socialinę reabilitaciją </w:t>
      </w:r>
      <w:r w:rsidR="000D1BEF">
        <w:t>asmenims su negalia</w:t>
      </w:r>
      <w:r>
        <w:t xml:space="preserve"> bendruomenėje.</w:t>
      </w:r>
    </w:p>
    <w:p w14:paraId="3F4B84F1" w14:textId="3FAB8B5B" w:rsidR="0078151E" w:rsidRDefault="0078151E" w:rsidP="00A549B2">
      <w:pPr>
        <w:pStyle w:val="Betarp"/>
        <w:ind w:firstLine="1276"/>
        <w:rPr>
          <w:b/>
          <w:bCs/>
        </w:rPr>
      </w:pPr>
      <w:r w:rsidRPr="0078151E">
        <w:rPr>
          <w:b/>
          <w:bCs/>
        </w:rPr>
        <w:t>Šauklių kaimo bendruomenė</w:t>
      </w:r>
      <w:r w:rsidR="00544E3D">
        <w:rPr>
          <w:b/>
          <w:bCs/>
        </w:rPr>
        <w:t>:</w:t>
      </w:r>
    </w:p>
    <w:p w14:paraId="422DECD3" w14:textId="77777777" w:rsidR="0087353D" w:rsidRPr="0087353D" w:rsidRDefault="0078151E" w:rsidP="0087353D">
      <w:pPr>
        <w:pStyle w:val="prastasiniatinklio"/>
        <w:numPr>
          <w:ilvl w:val="0"/>
          <w:numId w:val="29"/>
        </w:numPr>
        <w:tabs>
          <w:tab w:val="left" w:pos="0"/>
          <w:tab w:val="center" w:pos="1560"/>
          <w:tab w:val="right" w:pos="9972"/>
        </w:tabs>
        <w:ind w:left="0" w:firstLine="1276"/>
        <w:jc w:val="both"/>
        <w:rPr>
          <w:rFonts w:ascii="Times New Roman" w:hAnsi="Times New Roman" w:cs="Times New Roman"/>
          <w:color w:val="000000"/>
          <w:sz w:val="24"/>
          <w:szCs w:val="24"/>
        </w:rPr>
      </w:pPr>
      <w:r w:rsidRPr="0078151E">
        <w:rPr>
          <w:rFonts w:ascii="Times New Roman" w:hAnsi="Times New Roman" w:cs="Times New Roman"/>
          <w:sz w:val="24"/>
          <w:szCs w:val="24"/>
        </w:rPr>
        <w:t>vaikų dienos socialinę pri</w:t>
      </w:r>
      <w:r w:rsidR="0087353D">
        <w:rPr>
          <w:rFonts w:ascii="Times New Roman" w:hAnsi="Times New Roman" w:cs="Times New Roman"/>
          <w:b/>
          <w:bCs/>
          <w:color w:val="000000"/>
          <w:sz w:val="24"/>
          <w:szCs w:val="24"/>
        </w:rPr>
        <w:t>ežiųrą.</w:t>
      </w:r>
    </w:p>
    <w:p w14:paraId="394DF65E" w14:textId="43417B8F" w:rsidR="000F5343" w:rsidRPr="0087353D" w:rsidRDefault="000F5343" w:rsidP="0087353D">
      <w:pPr>
        <w:pStyle w:val="prastasiniatinklio"/>
        <w:numPr>
          <w:ilvl w:val="0"/>
          <w:numId w:val="29"/>
        </w:numPr>
        <w:tabs>
          <w:tab w:val="left" w:pos="0"/>
          <w:tab w:val="center" w:pos="1560"/>
          <w:tab w:val="right" w:pos="9972"/>
        </w:tabs>
        <w:ind w:left="0" w:firstLine="1276"/>
        <w:jc w:val="both"/>
        <w:rPr>
          <w:rFonts w:ascii="Times New Roman" w:hAnsi="Times New Roman" w:cs="Times New Roman"/>
          <w:color w:val="000000"/>
          <w:sz w:val="24"/>
          <w:szCs w:val="24"/>
        </w:rPr>
      </w:pPr>
      <w:r w:rsidRPr="0087353D">
        <w:rPr>
          <w:rFonts w:ascii="Times New Roman" w:hAnsi="Times New Roman" w:cs="Times New Roman"/>
          <w:b/>
          <w:bCs/>
          <w:color w:val="000000"/>
          <w:sz w:val="24"/>
          <w:szCs w:val="24"/>
        </w:rPr>
        <w:t xml:space="preserve">Lenkimų </w:t>
      </w:r>
      <w:r w:rsidR="00FC2AF3" w:rsidRPr="0087353D">
        <w:rPr>
          <w:rFonts w:ascii="Times New Roman" w:hAnsi="Times New Roman" w:cs="Times New Roman"/>
          <w:b/>
          <w:bCs/>
          <w:color w:val="000000"/>
          <w:sz w:val="24"/>
          <w:szCs w:val="24"/>
        </w:rPr>
        <w:t>seniūnijos</w:t>
      </w:r>
      <w:r w:rsidRPr="0087353D">
        <w:rPr>
          <w:rFonts w:ascii="Times New Roman" w:hAnsi="Times New Roman" w:cs="Times New Roman"/>
          <w:b/>
          <w:bCs/>
          <w:color w:val="000000"/>
          <w:sz w:val="24"/>
          <w:szCs w:val="24"/>
        </w:rPr>
        <w:t xml:space="preserve"> bendruomenė</w:t>
      </w:r>
      <w:r w:rsidR="00066164" w:rsidRPr="0087353D">
        <w:rPr>
          <w:rFonts w:ascii="Times New Roman" w:hAnsi="Times New Roman" w:cs="Times New Roman"/>
          <w:b/>
          <w:bCs/>
          <w:color w:val="000000"/>
          <w:sz w:val="24"/>
          <w:szCs w:val="24"/>
        </w:rPr>
        <w:t xml:space="preserve"> </w:t>
      </w:r>
      <w:r w:rsidR="00066164" w:rsidRPr="0087353D">
        <w:rPr>
          <w:rFonts w:ascii="Times New Roman" w:hAnsi="Times New Roman" w:cs="Times New Roman"/>
          <w:color w:val="000000"/>
          <w:sz w:val="24"/>
          <w:szCs w:val="24"/>
        </w:rPr>
        <w:t>(veiklą p</w:t>
      </w:r>
      <w:r w:rsidR="00FC2AF3" w:rsidRPr="0087353D">
        <w:rPr>
          <w:rFonts w:ascii="Times New Roman" w:hAnsi="Times New Roman" w:cs="Times New Roman"/>
          <w:color w:val="000000"/>
          <w:sz w:val="24"/>
          <w:szCs w:val="24"/>
        </w:rPr>
        <w:t>radėjo</w:t>
      </w:r>
      <w:r w:rsidR="00066164" w:rsidRPr="0087353D">
        <w:rPr>
          <w:rFonts w:ascii="Times New Roman" w:hAnsi="Times New Roman" w:cs="Times New Roman"/>
          <w:color w:val="000000"/>
          <w:sz w:val="24"/>
          <w:szCs w:val="24"/>
        </w:rPr>
        <w:t xml:space="preserve"> vykdyti nuo 2024 m.)</w:t>
      </w:r>
      <w:r w:rsidR="00FC2AF3" w:rsidRPr="0087353D">
        <w:rPr>
          <w:rFonts w:ascii="Times New Roman" w:hAnsi="Times New Roman" w:cs="Times New Roman"/>
          <w:color w:val="000000"/>
          <w:sz w:val="24"/>
          <w:szCs w:val="24"/>
        </w:rPr>
        <w:t>:</w:t>
      </w:r>
    </w:p>
    <w:p w14:paraId="70AFA205" w14:textId="55C9463F" w:rsidR="000F5343" w:rsidRDefault="000F5343" w:rsidP="00336847">
      <w:pPr>
        <w:pStyle w:val="prastasiniatinklio"/>
        <w:numPr>
          <w:ilvl w:val="0"/>
          <w:numId w:val="29"/>
        </w:numPr>
        <w:tabs>
          <w:tab w:val="left" w:pos="0"/>
          <w:tab w:val="center" w:pos="1560"/>
          <w:tab w:val="right" w:pos="9972"/>
        </w:tabs>
        <w:ind w:firstLine="556"/>
        <w:jc w:val="both"/>
        <w:rPr>
          <w:rFonts w:ascii="Times New Roman" w:hAnsi="Times New Roman" w:cs="Times New Roman"/>
          <w:color w:val="000000"/>
          <w:sz w:val="24"/>
          <w:szCs w:val="24"/>
        </w:rPr>
      </w:pPr>
      <w:r w:rsidRPr="000F5343">
        <w:rPr>
          <w:rFonts w:ascii="Times New Roman" w:hAnsi="Times New Roman" w:cs="Times New Roman"/>
          <w:color w:val="000000"/>
          <w:sz w:val="24"/>
          <w:szCs w:val="24"/>
        </w:rPr>
        <w:t>vaikų dienos socialinę priežiūrą</w:t>
      </w:r>
      <w:r w:rsidR="007C074E">
        <w:rPr>
          <w:rFonts w:ascii="Times New Roman" w:hAnsi="Times New Roman" w:cs="Times New Roman"/>
          <w:color w:val="000000"/>
          <w:sz w:val="24"/>
          <w:szCs w:val="24"/>
        </w:rPr>
        <w:t>.</w:t>
      </w:r>
    </w:p>
    <w:p w14:paraId="6521D3FC" w14:textId="7E5F9092" w:rsidR="000D1BEF" w:rsidRPr="000D1BEF" w:rsidRDefault="000D1BEF" w:rsidP="000D1BEF">
      <w:pPr>
        <w:pStyle w:val="Betarp"/>
        <w:rPr>
          <w:b/>
          <w:bCs/>
        </w:rPr>
      </w:pPr>
      <w:r>
        <w:tab/>
      </w:r>
      <w:r w:rsidRPr="000D1BEF">
        <w:rPr>
          <w:b/>
          <w:bCs/>
        </w:rPr>
        <w:t>Viešoji įstaiga LASS šiaurės rytų centras:</w:t>
      </w:r>
    </w:p>
    <w:p w14:paraId="5DCE674D" w14:textId="7C2D737C" w:rsidR="000D1BEF" w:rsidRDefault="000D1BEF" w:rsidP="000D1BEF">
      <w:pPr>
        <w:pStyle w:val="Betarp"/>
        <w:numPr>
          <w:ilvl w:val="0"/>
          <w:numId w:val="29"/>
        </w:numPr>
        <w:tabs>
          <w:tab w:val="left" w:pos="1560"/>
        </w:tabs>
        <w:ind w:firstLine="556"/>
      </w:pPr>
      <w:r>
        <w:t>socialinę reabilitaciją asmenims su negalia bendruomenėje.</w:t>
      </w:r>
    </w:p>
    <w:p w14:paraId="33FDE214" w14:textId="6F9DED05" w:rsidR="007A5451" w:rsidRDefault="007A5451" w:rsidP="00A549B2">
      <w:pPr>
        <w:pStyle w:val="prastasiniatinklio"/>
        <w:tabs>
          <w:tab w:val="left" w:pos="0"/>
          <w:tab w:val="center" w:pos="4986"/>
          <w:tab w:val="right" w:pos="9972"/>
        </w:tabs>
        <w:ind w:left="0" w:firstLine="1276"/>
        <w:jc w:val="both"/>
        <w:rPr>
          <w:rFonts w:ascii="Times New Roman" w:hAnsi="Times New Roman" w:cs="Times New Roman"/>
          <w:sz w:val="24"/>
          <w:szCs w:val="24"/>
          <w:lang w:eastAsia="lt-LT"/>
        </w:rPr>
      </w:pPr>
      <w:r>
        <w:rPr>
          <w:rFonts w:ascii="Times New Roman" w:hAnsi="Times New Roman" w:cs="Times New Roman"/>
          <w:sz w:val="24"/>
          <w:szCs w:val="24"/>
        </w:rPr>
        <w:t xml:space="preserve">Savivaldybė atsakinga už rajono </w:t>
      </w:r>
      <w:r w:rsidR="000F5343">
        <w:rPr>
          <w:rFonts w:ascii="Times New Roman" w:hAnsi="Times New Roman" w:cs="Times New Roman"/>
          <w:sz w:val="24"/>
          <w:szCs w:val="24"/>
        </w:rPr>
        <w:t>asmenų su negalia</w:t>
      </w:r>
      <w:r>
        <w:rPr>
          <w:rFonts w:ascii="Times New Roman" w:hAnsi="Times New Roman" w:cs="Times New Roman"/>
          <w:sz w:val="24"/>
          <w:szCs w:val="24"/>
        </w:rPr>
        <w:t xml:space="preserve"> integraciją į visuomenę, siekiant lygių galimybių </w:t>
      </w:r>
      <w:r w:rsidR="007C074E">
        <w:rPr>
          <w:rFonts w:ascii="Times New Roman" w:hAnsi="Times New Roman" w:cs="Times New Roman"/>
          <w:sz w:val="24"/>
          <w:szCs w:val="24"/>
        </w:rPr>
        <w:t>asmenims</w:t>
      </w:r>
      <w:r>
        <w:rPr>
          <w:rFonts w:ascii="Times New Roman" w:hAnsi="Times New Roman" w:cs="Times New Roman"/>
          <w:sz w:val="24"/>
          <w:szCs w:val="24"/>
        </w:rPr>
        <w:t xml:space="preserve"> su negalia planuojant socialinės jų integracijos veiksmus.</w:t>
      </w:r>
      <w:r w:rsidRPr="00480B36">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 xml:space="preserve">Užtikrina </w:t>
      </w:r>
      <w:r w:rsidR="000D1BEF">
        <w:rPr>
          <w:rFonts w:ascii="Times New Roman" w:hAnsi="Times New Roman" w:cs="Times New Roman"/>
          <w:sz w:val="24"/>
          <w:szCs w:val="24"/>
          <w:lang w:eastAsia="lt-LT"/>
        </w:rPr>
        <w:t>asmenų su negalia</w:t>
      </w:r>
      <w:r>
        <w:rPr>
          <w:rFonts w:ascii="Times New Roman" w:hAnsi="Times New Roman" w:cs="Times New Roman"/>
          <w:sz w:val="24"/>
          <w:szCs w:val="24"/>
          <w:lang w:eastAsia="lt-LT"/>
        </w:rPr>
        <w:t xml:space="preserve"> interesų atstovavimą teismuose.</w:t>
      </w:r>
    </w:p>
    <w:p w14:paraId="2DD6F4D4" w14:textId="79FA2D2D" w:rsidR="007A5451" w:rsidRDefault="007A5451" w:rsidP="007A5451">
      <w:pPr>
        <w:pStyle w:val="prastasiniatinklio"/>
        <w:tabs>
          <w:tab w:val="left" w:pos="0"/>
          <w:tab w:val="center" w:pos="4986"/>
          <w:tab w:val="right" w:pos="9972"/>
        </w:tabs>
        <w:ind w:left="0" w:firstLine="1247"/>
        <w:jc w:val="both"/>
        <w:rPr>
          <w:rFonts w:ascii="Times New Roman" w:hAnsi="Times New Roman" w:cs="Times New Roman"/>
          <w:sz w:val="24"/>
          <w:szCs w:val="24"/>
          <w:lang w:eastAsia="lt-LT"/>
        </w:rPr>
      </w:pPr>
      <w:r>
        <w:rPr>
          <w:rFonts w:ascii="Times New Roman" w:hAnsi="Times New Roman" w:cs="Times New Roman"/>
          <w:sz w:val="24"/>
          <w:szCs w:val="24"/>
          <w:lang w:eastAsia="lt-LT"/>
        </w:rPr>
        <w:t>Savivaldybė vykdo Būsto (aplinkos) pritaikymo programą</w:t>
      </w:r>
      <w:r w:rsidR="000F5343">
        <w:rPr>
          <w:rFonts w:ascii="Times New Roman" w:hAnsi="Times New Roman" w:cs="Times New Roman"/>
          <w:sz w:val="24"/>
          <w:szCs w:val="24"/>
          <w:lang w:eastAsia="lt-LT"/>
        </w:rPr>
        <w:t xml:space="preserve"> asmenims su negalia</w:t>
      </w:r>
      <w:r w:rsidR="007C074E">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w:t>
      </w:r>
    </w:p>
    <w:p w14:paraId="59417848" w14:textId="6EDD52FD" w:rsidR="004F3037" w:rsidRDefault="007C074E" w:rsidP="007A5451">
      <w:pPr>
        <w:pStyle w:val="prastasiniatinklio"/>
        <w:tabs>
          <w:tab w:val="left" w:pos="0"/>
          <w:tab w:val="center" w:pos="4986"/>
          <w:tab w:val="right" w:pos="9972"/>
        </w:tabs>
        <w:ind w:left="0" w:firstLine="1247"/>
        <w:jc w:val="both"/>
        <w:rPr>
          <w:rFonts w:ascii="Times New Roman" w:hAnsi="Times New Roman" w:cs="Times New Roman"/>
          <w:sz w:val="24"/>
          <w:szCs w:val="24"/>
        </w:rPr>
      </w:pPr>
      <w:r>
        <w:rPr>
          <w:rFonts w:ascii="Times New Roman" w:hAnsi="Times New Roman" w:cs="Times New Roman"/>
          <w:sz w:val="24"/>
          <w:szCs w:val="24"/>
        </w:rPr>
        <w:t>A</w:t>
      </w:r>
      <w:r w:rsidR="0061608F">
        <w:rPr>
          <w:rFonts w:ascii="Times New Roman" w:hAnsi="Times New Roman" w:cs="Times New Roman"/>
          <w:sz w:val="24"/>
          <w:szCs w:val="24"/>
        </w:rPr>
        <w:t xml:space="preserve">kredituotas </w:t>
      </w:r>
      <w:r w:rsidR="004F3037">
        <w:rPr>
          <w:rFonts w:ascii="Times New Roman" w:hAnsi="Times New Roman" w:cs="Times New Roman"/>
          <w:sz w:val="24"/>
          <w:szCs w:val="24"/>
        </w:rPr>
        <w:t xml:space="preserve">socialinės reabilitacijos paslaugas </w:t>
      </w:r>
      <w:r w:rsidR="006C495D">
        <w:rPr>
          <w:rFonts w:ascii="Times New Roman" w:hAnsi="Times New Roman" w:cs="Times New Roman"/>
          <w:sz w:val="24"/>
          <w:szCs w:val="24"/>
        </w:rPr>
        <w:t>asmenims su negalia</w:t>
      </w:r>
      <w:r w:rsidR="004F3037">
        <w:rPr>
          <w:rFonts w:ascii="Times New Roman" w:hAnsi="Times New Roman" w:cs="Times New Roman"/>
          <w:sz w:val="24"/>
          <w:szCs w:val="24"/>
        </w:rPr>
        <w:t xml:space="preserve"> </w:t>
      </w:r>
      <w:r w:rsidR="0061608F">
        <w:rPr>
          <w:rFonts w:ascii="Times New Roman" w:hAnsi="Times New Roman" w:cs="Times New Roman"/>
          <w:sz w:val="24"/>
          <w:szCs w:val="24"/>
        </w:rPr>
        <w:t xml:space="preserve">bendruomenėje </w:t>
      </w:r>
      <w:r w:rsidR="004F3037">
        <w:rPr>
          <w:rFonts w:ascii="Times New Roman" w:hAnsi="Times New Roman" w:cs="Times New Roman"/>
          <w:sz w:val="24"/>
          <w:szCs w:val="24"/>
        </w:rPr>
        <w:t>teik</w:t>
      </w:r>
      <w:r>
        <w:rPr>
          <w:rFonts w:ascii="Times New Roman" w:hAnsi="Times New Roman" w:cs="Times New Roman"/>
          <w:sz w:val="24"/>
          <w:szCs w:val="24"/>
        </w:rPr>
        <w:t>ia</w:t>
      </w:r>
      <w:r w:rsidR="0061608F">
        <w:rPr>
          <w:rFonts w:ascii="Times New Roman" w:hAnsi="Times New Roman" w:cs="Times New Roman"/>
          <w:sz w:val="24"/>
          <w:szCs w:val="24"/>
        </w:rPr>
        <w:t xml:space="preserve"> </w:t>
      </w:r>
      <w:r w:rsidR="004F3037">
        <w:rPr>
          <w:rFonts w:ascii="Times New Roman" w:hAnsi="Times New Roman" w:cs="Times New Roman"/>
          <w:sz w:val="24"/>
          <w:szCs w:val="24"/>
        </w:rPr>
        <w:t>nevyriausybinės organizacijos</w:t>
      </w:r>
      <w:r w:rsidR="00544E3D">
        <w:rPr>
          <w:rFonts w:ascii="Times New Roman" w:hAnsi="Times New Roman" w:cs="Times New Roman"/>
          <w:sz w:val="24"/>
          <w:szCs w:val="24"/>
        </w:rPr>
        <w:t>:</w:t>
      </w:r>
      <w:r w:rsidR="004F3037" w:rsidRPr="004F3037">
        <w:rPr>
          <w:rFonts w:ascii="Times New Roman" w:hAnsi="Times New Roman" w:cs="Times New Roman"/>
          <w:sz w:val="24"/>
          <w:szCs w:val="24"/>
        </w:rPr>
        <w:t xml:space="preserve"> </w:t>
      </w:r>
      <w:r w:rsidR="004F3037">
        <w:rPr>
          <w:rFonts w:ascii="Times New Roman" w:hAnsi="Times New Roman" w:cs="Times New Roman"/>
          <w:sz w:val="24"/>
          <w:szCs w:val="24"/>
        </w:rPr>
        <w:t>viešoji įstaiga LASS šiaurės rytų centras</w:t>
      </w:r>
      <w:r w:rsidR="003650D3">
        <w:rPr>
          <w:rFonts w:ascii="Times New Roman" w:hAnsi="Times New Roman" w:cs="Times New Roman"/>
          <w:sz w:val="24"/>
          <w:szCs w:val="24"/>
        </w:rPr>
        <w:t xml:space="preserve"> </w:t>
      </w:r>
      <w:r w:rsidR="004F3037">
        <w:rPr>
          <w:rFonts w:ascii="Times New Roman" w:hAnsi="Times New Roman" w:cs="Times New Roman"/>
          <w:sz w:val="24"/>
          <w:szCs w:val="24"/>
        </w:rPr>
        <w:t>(Lietuvos aklųjų ir silpnaregių sąjungos</w:t>
      </w:r>
      <w:r w:rsidR="00015C31">
        <w:rPr>
          <w:rFonts w:ascii="Times New Roman" w:hAnsi="Times New Roman" w:cs="Times New Roman"/>
          <w:sz w:val="24"/>
          <w:szCs w:val="24"/>
        </w:rPr>
        <w:t xml:space="preserve"> šiaurės rytų centras</w:t>
      </w:r>
      <w:r w:rsidR="003650D3">
        <w:rPr>
          <w:rFonts w:ascii="Times New Roman" w:hAnsi="Times New Roman" w:cs="Times New Roman"/>
          <w:sz w:val="24"/>
          <w:szCs w:val="24"/>
        </w:rPr>
        <w:t>)</w:t>
      </w:r>
      <w:r w:rsidR="004F3037">
        <w:rPr>
          <w:rFonts w:ascii="Times New Roman" w:hAnsi="Times New Roman" w:cs="Times New Roman"/>
          <w:sz w:val="24"/>
          <w:szCs w:val="24"/>
        </w:rPr>
        <w:t xml:space="preserve"> ir Skuodo krašto bendruomenė.</w:t>
      </w:r>
    </w:p>
    <w:p w14:paraId="342D428D" w14:textId="3DF531C2" w:rsidR="00695791" w:rsidRDefault="007C074E" w:rsidP="00695791">
      <w:pPr>
        <w:tabs>
          <w:tab w:val="left" w:pos="851"/>
        </w:tabs>
        <w:ind w:firstLine="1247"/>
        <w:jc w:val="both"/>
      </w:pPr>
      <w:r>
        <w:t>S</w:t>
      </w:r>
      <w:r w:rsidR="00695791">
        <w:t>ocialinės reabilitacijos  paslaugų</w:t>
      </w:r>
      <w:r>
        <w:t xml:space="preserve"> teikimo asmenims su negalia</w:t>
      </w:r>
      <w:r w:rsidR="00695791">
        <w:t xml:space="preserve"> tikslas</w:t>
      </w:r>
      <w:r w:rsidR="007A5451">
        <w:t xml:space="preserve"> pad</w:t>
      </w:r>
      <w:r w:rsidR="00695791">
        <w:t>ėti</w:t>
      </w:r>
      <w:r w:rsidR="007A5451">
        <w:t xml:space="preserve"> atkurti ar palaikyti </w:t>
      </w:r>
      <w:r>
        <w:t>asmenų su negalia</w:t>
      </w:r>
      <w:r w:rsidR="007A5451">
        <w:t xml:space="preserve"> socialinius ir savarankiško </w:t>
      </w:r>
      <w:r w:rsidR="007A5451" w:rsidRPr="00865509">
        <w:t xml:space="preserve">gyvenimo įgūdžius, </w:t>
      </w:r>
      <w:r w:rsidR="00695791" w:rsidRPr="00865509">
        <w:t xml:space="preserve"> galimybes savarankiškai gyventi bendruomenėje, ugdytis ir dalyvauti darbo rinkoje ar užimtumo veikloje. </w:t>
      </w:r>
    </w:p>
    <w:p w14:paraId="6000CD33" w14:textId="5E3C5CF3" w:rsidR="00554467" w:rsidRPr="00554467" w:rsidRDefault="00554467" w:rsidP="00695791">
      <w:pPr>
        <w:tabs>
          <w:tab w:val="left" w:pos="851"/>
        </w:tabs>
        <w:ind w:firstLine="1247"/>
        <w:jc w:val="both"/>
        <w:rPr>
          <w:b/>
          <w:bCs/>
        </w:rPr>
      </w:pPr>
      <w:r w:rsidRPr="00554467">
        <w:rPr>
          <w:b/>
          <w:bCs/>
        </w:rPr>
        <w:t>Vykdomi projektai</w:t>
      </w:r>
      <w:r>
        <w:rPr>
          <w:b/>
          <w:bCs/>
        </w:rPr>
        <w:t xml:space="preserve"> socialines paslaugas teikiančiose įstaigose</w:t>
      </w:r>
    </w:p>
    <w:p w14:paraId="28E1E475" w14:textId="2DC91372" w:rsidR="00F4724C" w:rsidRDefault="00732CA0" w:rsidP="00F4724C">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color w:val="000000" w:themeColor="text1"/>
          <w:sz w:val="24"/>
          <w:szCs w:val="24"/>
          <w:lang w:eastAsia="lt-LT"/>
        </w:rPr>
      </w:pPr>
      <w:r w:rsidRPr="006B5535">
        <w:rPr>
          <w:rFonts w:ascii="Times New Roman" w:hAnsi="Times New Roman" w:cs="Times New Roman"/>
          <w:color w:val="000000" w:themeColor="text1"/>
          <w:sz w:val="24"/>
          <w:szCs w:val="24"/>
          <w:lang w:eastAsia="lt-LT"/>
        </w:rPr>
        <w:t>C</w:t>
      </w:r>
      <w:r w:rsidR="007A5451" w:rsidRPr="006B5535">
        <w:rPr>
          <w:rFonts w:ascii="Times New Roman" w:hAnsi="Times New Roman" w:cs="Times New Roman"/>
          <w:color w:val="000000" w:themeColor="text1"/>
          <w:sz w:val="24"/>
          <w:szCs w:val="24"/>
          <w:lang w:eastAsia="lt-LT"/>
        </w:rPr>
        <w:t>entras</w:t>
      </w:r>
      <w:r w:rsidR="00F4724C" w:rsidRPr="006B5535">
        <w:rPr>
          <w:rFonts w:ascii="Times New Roman" w:hAnsi="Times New Roman" w:cs="Times New Roman"/>
          <w:color w:val="000000" w:themeColor="text1"/>
          <w:sz w:val="24"/>
          <w:szCs w:val="24"/>
          <w:lang w:eastAsia="lt-LT"/>
        </w:rPr>
        <w:t xml:space="preserve"> </w:t>
      </w:r>
      <w:r w:rsidR="007A5451" w:rsidRPr="006B5535">
        <w:rPr>
          <w:rFonts w:ascii="Times New Roman" w:hAnsi="Times New Roman" w:cs="Times New Roman"/>
          <w:color w:val="000000" w:themeColor="text1"/>
          <w:sz w:val="24"/>
          <w:szCs w:val="24"/>
          <w:lang w:eastAsia="lt-LT"/>
        </w:rPr>
        <w:t>sėkmingai vykdo</w:t>
      </w:r>
      <w:r w:rsidR="00F4724C" w:rsidRPr="006B5535">
        <w:rPr>
          <w:rFonts w:ascii="Times New Roman" w:hAnsi="Times New Roman" w:cs="Times New Roman"/>
          <w:color w:val="000000" w:themeColor="text1"/>
          <w:sz w:val="24"/>
          <w:szCs w:val="24"/>
          <w:lang w:eastAsia="lt-LT"/>
        </w:rPr>
        <w:t xml:space="preserve"> </w:t>
      </w:r>
      <w:r w:rsidR="00F4724C" w:rsidRPr="006B5535">
        <w:rPr>
          <w:rFonts w:ascii="Times New Roman" w:hAnsi="Times New Roman" w:cs="Times New Roman"/>
          <w:color w:val="000000" w:themeColor="text1"/>
          <w:sz w:val="24"/>
          <w:szCs w:val="24"/>
        </w:rPr>
        <w:t xml:space="preserve">„Integralios pagalbos teikimas ir plėtra Lietuvos savivaldybėse“ projektą. </w:t>
      </w:r>
      <w:r w:rsidR="00F4724C" w:rsidRPr="006B5535">
        <w:rPr>
          <w:rFonts w:ascii="Times New Roman" w:hAnsi="Times New Roman" w:cs="Times New Roman"/>
          <w:color w:val="000000" w:themeColor="text1"/>
          <w:sz w:val="24"/>
          <w:szCs w:val="24"/>
          <w:lang w:eastAsia="lt-LT"/>
        </w:rPr>
        <w:t>Integralios pagalbos į namus plėtros projektas finansuojamas Europos Sąjungos struktūrinės paramos lėšomis ir valstybės biudžeto tikslinių dotacijų asmenims su sunkia negalia lėšomis.</w:t>
      </w:r>
    </w:p>
    <w:p w14:paraId="3C125ED0" w14:textId="7FE53BA9" w:rsidR="0057376B" w:rsidRPr="006B5535" w:rsidRDefault="007A5451" w:rsidP="007A5451">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color w:val="000000" w:themeColor="text1"/>
          <w:sz w:val="24"/>
          <w:szCs w:val="24"/>
        </w:rPr>
      </w:pPr>
      <w:r w:rsidRPr="006B5535">
        <w:rPr>
          <w:rFonts w:ascii="Times New Roman" w:hAnsi="Times New Roman" w:cs="Times New Roman"/>
          <w:color w:val="000000" w:themeColor="text1"/>
          <w:sz w:val="24"/>
          <w:szCs w:val="24"/>
        </w:rPr>
        <w:t>Centras su V</w:t>
      </w:r>
      <w:r w:rsidRPr="006B5535">
        <w:rPr>
          <w:rFonts w:ascii="Times New Roman" w:hAnsi="Times New Roman" w:cs="Times New Roman"/>
          <w:bCs/>
          <w:color w:val="000000" w:themeColor="text1"/>
          <w:sz w:val="24"/>
          <w:szCs w:val="24"/>
        </w:rPr>
        <w:t>alstybės vaiko teisių apsaugos ir įvaikinimo tarnyba prie Socialinės apsaugos ir darbo ministerijos ir  Skuodo rajono savivaldyb</w:t>
      </w:r>
      <w:r w:rsidR="007D14A0" w:rsidRPr="006B5535">
        <w:rPr>
          <w:rFonts w:ascii="Times New Roman" w:hAnsi="Times New Roman" w:cs="Times New Roman"/>
          <w:bCs/>
          <w:color w:val="000000" w:themeColor="text1"/>
          <w:sz w:val="24"/>
          <w:szCs w:val="24"/>
        </w:rPr>
        <w:t>e</w:t>
      </w:r>
      <w:r w:rsidRPr="006B5535">
        <w:rPr>
          <w:rFonts w:ascii="Times New Roman" w:hAnsi="Times New Roman" w:cs="Times New Roman"/>
          <w:bCs/>
          <w:color w:val="000000" w:themeColor="text1"/>
          <w:sz w:val="24"/>
          <w:szCs w:val="24"/>
        </w:rPr>
        <w:t xml:space="preserve"> </w:t>
      </w:r>
      <w:r w:rsidRPr="006B5535">
        <w:rPr>
          <w:rFonts w:ascii="Times New Roman" w:hAnsi="Times New Roman" w:cs="Times New Roman"/>
          <w:color w:val="000000" w:themeColor="text1"/>
          <w:sz w:val="24"/>
          <w:szCs w:val="24"/>
        </w:rPr>
        <w:t>pasirašė Jungtinės veiklos (partnerystės) sutartį projekt</w:t>
      </w:r>
      <w:r w:rsidR="004F77E6" w:rsidRPr="006B5535">
        <w:rPr>
          <w:rFonts w:ascii="Times New Roman" w:hAnsi="Times New Roman" w:cs="Times New Roman"/>
          <w:color w:val="000000" w:themeColor="text1"/>
          <w:sz w:val="24"/>
          <w:szCs w:val="24"/>
        </w:rPr>
        <w:t>ui</w:t>
      </w:r>
      <w:r w:rsidRPr="006B5535">
        <w:rPr>
          <w:rFonts w:ascii="Times New Roman" w:hAnsi="Times New Roman" w:cs="Times New Roman"/>
          <w:color w:val="000000" w:themeColor="text1"/>
          <w:sz w:val="24"/>
          <w:szCs w:val="24"/>
        </w:rPr>
        <w:t xml:space="preserve"> „Vaikų gerovės ir saugumo didinimo, paslaugų šeimai, globėjams (rūpintojams) kokybės didinimo bei prieinamumo plėtra“ (toliau – projektas). Projektas įgyvendinamas Europos struktūrinių fondų lėšomis</w:t>
      </w:r>
      <w:r w:rsidR="0057376B" w:rsidRPr="006B5535">
        <w:rPr>
          <w:rFonts w:ascii="Times New Roman" w:hAnsi="Times New Roman" w:cs="Times New Roman"/>
          <w:color w:val="000000" w:themeColor="text1"/>
          <w:sz w:val="24"/>
          <w:szCs w:val="24"/>
        </w:rPr>
        <w:t>.</w:t>
      </w:r>
    </w:p>
    <w:p w14:paraId="406CDBD9" w14:textId="35A717CC" w:rsidR="007A5451" w:rsidRPr="008224E9" w:rsidRDefault="0057376B" w:rsidP="0087353D">
      <w:pPr>
        <w:tabs>
          <w:tab w:val="left" w:pos="1985"/>
        </w:tabs>
        <w:overflowPunct w:val="0"/>
        <w:autoSpaceDE w:val="0"/>
        <w:autoSpaceDN w:val="0"/>
        <w:adjustRightInd w:val="0"/>
        <w:ind w:firstLine="1276"/>
        <w:jc w:val="both"/>
        <w:textAlignment w:val="baseline"/>
      </w:pPr>
      <w:r w:rsidRPr="006B5535">
        <w:rPr>
          <w:color w:val="000000" w:themeColor="text1"/>
        </w:rPr>
        <w:t>Centras</w:t>
      </w:r>
      <w:r w:rsidR="007A5451" w:rsidRPr="006B5535">
        <w:rPr>
          <w:color w:val="000000" w:themeColor="text1"/>
        </w:rPr>
        <w:t xml:space="preserve"> </w:t>
      </w:r>
      <w:r w:rsidR="00231068" w:rsidRPr="006B5535">
        <w:rPr>
          <w:color w:val="000000" w:themeColor="text1"/>
        </w:rPr>
        <w:t xml:space="preserve">kartu su partneriu VšĮ Mokymai visuomenei ir personalui  </w:t>
      </w:r>
      <w:r w:rsidR="00B75E56" w:rsidRPr="006B5535">
        <w:rPr>
          <w:iCs/>
          <w:color w:val="000000" w:themeColor="text1"/>
        </w:rPr>
        <w:t xml:space="preserve"> įgyvendin</w:t>
      </w:r>
      <w:r w:rsidR="004F2B5B" w:rsidRPr="006B5535">
        <w:rPr>
          <w:iCs/>
          <w:color w:val="000000" w:themeColor="text1"/>
        </w:rPr>
        <w:t>a</w:t>
      </w:r>
      <w:r w:rsidR="00B75E56" w:rsidRPr="006B5535">
        <w:rPr>
          <w:iCs/>
          <w:color w:val="000000" w:themeColor="text1"/>
        </w:rPr>
        <w:t xml:space="preserve"> projektą „Gerovės konsultantų modelio įdiegimas Skuodo rajono savivaldybėje“ pagal </w:t>
      </w:r>
      <w:r w:rsidR="00B75E56" w:rsidRPr="006B5535">
        <w:rPr>
          <w:color w:val="000000" w:themeColor="text1"/>
        </w:rPr>
        <w:t>2014–2021 metų Europos ekonominės erdvės finansinio mechanizmo programos „Sveikata“ atviro kvietimo „Gerovės konsultantų modelio įdiegimas“</w:t>
      </w:r>
      <w:r w:rsidR="00B75E56" w:rsidRPr="006B5535">
        <w:rPr>
          <w:iCs/>
          <w:color w:val="000000" w:themeColor="text1"/>
        </w:rPr>
        <w:t xml:space="preserve"> reikalavimus</w:t>
      </w:r>
      <w:r w:rsidR="00651D46" w:rsidRPr="006B5535">
        <w:rPr>
          <w:iCs/>
          <w:color w:val="000000" w:themeColor="text1"/>
        </w:rPr>
        <w:t>.</w:t>
      </w:r>
    </w:p>
    <w:p w14:paraId="2CC44081" w14:textId="1F2E6252" w:rsidR="00B04F1F" w:rsidRDefault="007A5451" w:rsidP="00B04F1F">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sz w:val="24"/>
          <w:szCs w:val="24"/>
          <w:lang w:eastAsia="lt-LT"/>
        </w:rPr>
      </w:pPr>
      <w:r>
        <w:rPr>
          <w:rFonts w:ascii="Times New Roman" w:hAnsi="Times New Roman" w:cs="Times New Roman"/>
          <w:sz w:val="24"/>
          <w:szCs w:val="24"/>
          <w:lang w:eastAsia="lt-LT"/>
        </w:rPr>
        <w:t>Nevyriausybinė organizacija Skuodo krašto bendruomenė įgyvendina Kompleksinių paslaugų šeimai teikimo projektą, kuris finansuojamas Europos Sąjungos</w:t>
      </w:r>
      <w:r w:rsidR="004F2B5B">
        <w:rPr>
          <w:rFonts w:ascii="Times New Roman" w:hAnsi="Times New Roman" w:cs="Times New Roman"/>
          <w:sz w:val="24"/>
          <w:szCs w:val="24"/>
          <w:lang w:eastAsia="lt-LT"/>
        </w:rPr>
        <w:t xml:space="preserve"> fondo lėšomis pagal 2021</w:t>
      </w:r>
      <w:r w:rsidR="002902C6">
        <w:rPr>
          <w:rFonts w:ascii="Times New Roman" w:hAnsi="Times New Roman" w:cs="Times New Roman"/>
          <w:sz w:val="24"/>
          <w:szCs w:val="24"/>
          <w:lang w:eastAsia="lt-LT"/>
        </w:rPr>
        <w:t>–</w:t>
      </w:r>
      <w:r w:rsidR="004F2B5B">
        <w:rPr>
          <w:rFonts w:ascii="Times New Roman" w:hAnsi="Times New Roman" w:cs="Times New Roman"/>
          <w:sz w:val="24"/>
          <w:szCs w:val="24"/>
          <w:lang w:eastAsia="lt-LT"/>
        </w:rPr>
        <w:t>2027 metų Europos fondų investicijų programą, o kompleksinių paslaugų šeimai organizavimą (bendruomeninių šeimos namų funkcijų vykdymą) – valstybės biudžeto dotacijų lėšomis</w:t>
      </w:r>
      <w:r w:rsidR="00B04F1F">
        <w:rPr>
          <w:rFonts w:ascii="Times New Roman" w:hAnsi="Times New Roman" w:cs="Times New Roman"/>
          <w:sz w:val="24"/>
          <w:szCs w:val="24"/>
          <w:lang w:eastAsia="lt-LT"/>
        </w:rPr>
        <w:t>.</w:t>
      </w:r>
    </w:p>
    <w:p w14:paraId="28E8D633" w14:textId="1080CD4D" w:rsidR="00D72727" w:rsidRPr="009E757A" w:rsidRDefault="007A5451" w:rsidP="00B04F1F">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bCs/>
          <w:sz w:val="24"/>
          <w:szCs w:val="24"/>
        </w:rPr>
      </w:pPr>
      <w:r w:rsidRPr="009E757A">
        <w:rPr>
          <w:rFonts w:ascii="Times New Roman" w:hAnsi="Times New Roman" w:cs="Times New Roman"/>
          <w:sz w:val="24"/>
          <w:szCs w:val="24"/>
        </w:rPr>
        <w:t xml:space="preserve">Socialinių paslaugų teikimo kokybei užtikrinti ir paslaugų poreikiui patenkinti būtina išlaikyti turimus žmogiškuosius išteklius, stiprinti </w:t>
      </w:r>
      <w:r w:rsidR="00367046">
        <w:rPr>
          <w:rFonts w:ascii="Times New Roman" w:hAnsi="Times New Roman" w:cs="Times New Roman"/>
          <w:sz w:val="24"/>
          <w:szCs w:val="24"/>
        </w:rPr>
        <w:t xml:space="preserve">ir plėsti </w:t>
      </w:r>
      <w:r w:rsidRPr="009E757A">
        <w:rPr>
          <w:rFonts w:ascii="Times New Roman" w:hAnsi="Times New Roman" w:cs="Times New Roman"/>
          <w:sz w:val="24"/>
          <w:szCs w:val="24"/>
        </w:rPr>
        <w:t>esamą  infrastruktūrą</w:t>
      </w:r>
      <w:r w:rsidR="00B64A71" w:rsidRPr="009E757A">
        <w:rPr>
          <w:rFonts w:ascii="Times New Roman" w:hAnsi="Times New Roman" w:cs="Times New Roman"/>
          <w:sz w:val="24"/>
          <w:szCs w:val="24"/>
        </w:rPr>
        <w:t xml:space="preserve">, </w:t>
      </w:r>
      <w:r w:rsidR="00C45789" w:rsidRPr="009E757A">
        <w:rPr>
          <w:rFonts w:ascii="Times New Roman" w:hAnsi="Times New Roman" w:cs="Times New Roman"/>
          <w:sz w:val="24"/>
          <w:szCs w:val="24"/>
        </w:rPr>
        <w:t>stiprinti tarpinstitucinį</w:t>
      </w:r>
      <w:r w:rsidR="00C45789" w:rsidRPr="009E757A">
        <w:rPr>
          <w:rFonts w:ascii="Times New Roman" w:hAnsi="Times New Roman" w:cs="Times New Roman"/>
          <w:bCs/>
          <w:sz w:val="24"/>
          <w:szCs w:val="24"/>
        </w:rPr>
        <w:t xml:space="preserve"> bendradarbiavimą siekiant kurti, palaikyti ir stiprinti santykius tarp asmenų, šeimų, bendruomenių ir santykius visuomenėje. </w:t>
      </w:r>
    </w:p>
    <w:p w14:paraId="40A2ABD1" w14:textId="77777777" w:rsidR="0067745F" w:rsidRDefault="0067745F" w:rsidP="007A5451">
      <w:pPr>
        <w:pStyle w:val="HTMLiankstoformatuotas"/>
        <w:spacing w:line="240" w:lineRule="auto"/>
        <w:ind w:firstLine="1247"/>
        <w:rPr>
          <w:rFonts w:ascii="Times New Roman" w:hAnsi="Times New Roman" w:cs="Times New Roman"/>
          <w:b/>
          <w:bCs/>
          <w:sz w:val="24"/>
          <w:szCs w:val="24"/>
        </w:rPr>
      </w:pPr>
    </w:p>
    <w:p w14:paraId="0EE431A0" w14:textId="77777777" w:rsidR="0067745F" w:rsidRDefault="0067745F" w:rsidP="00CE08AE">
      <w:pPr>
        <w:pStyle w:val="HTMLiankstoformatuotas"/>
        <w:spacing w:line="240" w:lineRule="auto"/>
        <w:rPr>
          <w:rFonts w:ascii="Times New Roman" w:hAnsi="Times New Roman" w:cs="Times New Roman"/>
          <w:b/>
          <w:bCs/>
          <w:sz w:val="24"/>
          <w:szCs w:val="24"/>
        </w:rPr>
      </w:pPr>
    </w:p>
    <w:p w14:paraId="5D34A10D" w14:textId="517EA25A" w:rsidR="007A5451" w:rsidRDefault="007A5451" w:rsidP="007A5451">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6. Savivaldybės galimybių teikti socialines paslaugas ir socialinių paslaugų 20</w:t>
      </w:r>
      <w:r w:rsidR="008D74F4">
        <w:rPr>
          <w:rFonts w:ascii="Times New Roman" w:hAnsi="Times New Roman" w:cs="Times New Roman"/>
          <w:b/>
          <w:bCs/>
          <w:sz w:val="24"/>
          <w:szCs w:val="24"/>
        </w:rPr>
        <w:t>2</w:t>
      </w:r>
      <w:r w:rsidR="0025300C">
        <w:rPr>
          <w:rFonts w:ascii="Times New Roman" w:hAnsi="Times New Roman" w:cs="Times New Roman"/>
          <w:b/>
          <w:bCs/>
          <w:sz w:val="24"/>
          <w:szCs w:val="24"/>
        </w:rPr>
        <w:t>3</w:t>
      </w:r>
      <w:r>
        <w:rPr>
          <w:rFonts w:ascii="Times New Roman" w:hAnsi="Times New Roman" w:cs="Times New Roman"/>
          <w:b/>
          <w:bCs/>
          <w:color w:val="FF0000"/>
          <w:sz w:val="24"/>
          <w:szCs w:val="24"/>
        </w:rPr>
        <w:t xml:space="preserve"> </w:t>
      </w:r>
      <w:r>
        <w:rPr>
          <w:rFonts w:ascii="Times New Roman" w:hAnsi="Times New Roman" w:cs="Times New Roman"/>
          <w:b/>
          <w:bCs/>
          <w:sz w:val="24"/>
          <w:szCs w:val="24"/>
        </w:rPr>
        <w:t>m</w:t>
      </w:r>
      <w:r w:rsidR="002902C6">
        <w:rPr>
          <w:rFonts w:ascii="Times New Roman" w:hAnsi="Times New Roman" w:cs="Times New Roman"/>
          <w:b/>
          <w:bCs/>
          <w:sz w:val="24"/>
          <w:szCs w:val="24"/>
        </w:rPr>
        <w:t>.</w:t>
      </w:r>
      <w:r>
        <w:rPr>
          <w:rFonts w:ascii="Times New Roman" w:hAnsi="Times New Roman" w:cs="Times New Roman"/>
          <w:b/>
          <w:bCs/>
          <w:sz w:val="24"/>
          <w:szCs w:val="24"/>
        </w:rPr>
        <w:t xml:space="preserve"> poreikio įvertinimas</w:t>
      </w:r>
    </w:p>
    <w:tbl>
      <w:tblPr>
        <w:tblW w:w="96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9"/>
        <w:gridCol w:w="3419"/>
        <w:gridCol w:w="1440"/>
        <w:gridCol w:w="1080"/>
        <w:gridCol w:w="1260"/>
        <w:gridCol w:w="1532"/>
      </w:tblGrid>
      <w:tr w:rsidR="007A5451" w14:paraId="2406A05A" w14:textId="77777777" w:rsidTr="0025336C">
        <w:trPr>
          <w:cantSplit/>
          <w:trHeight w:val="953"/>
        </w:trPr>
        <w:tc>
          <w:tcPr>
            <w:tcW w:w="899" w:type="dxa"/>
            <w:vMerge w:val="restart"/>
            <w:vAlign w:val="center"/>
          </w:tcPr>
          <w:p w14:paraId="4713558D" w14:textId="77777777" w:rsidR="007A5451" w:rsidRDefault="007A5451" w:rsidP="00C57EE2">
            <w:pPr>
              <w:tabs>
                <w:tab w:val="left" w:pos="1260"/>
              </w:tabs>
              <w:jc w:val="center"/>
              <w:rPr>
                <w:lang w:eastAsia="en-US"/>
              </w:rPr>
            </w:pPr>
            <w:r>
              <w:rPr>
                <w:lang w:eastAsia="en-US"/>
              </w:rPr>
              <w:t>Eil. Nr.</w:t>
            </w:r>
          </w:p>
        </w:tc>
        <w:tc>
          <w:tcPr>
            <w:tcW w:w="3419" w:type="dxa"/>
            <w:vMerge w:val="restart"/>
            <w:noWrap/>
            <w:vAlign w:val="center"/>
          </w:tcPr>
          <w:p w14:paraId="4BC5D64B" w14:textId="77777777" w:rsidR="007A5451" w:rsidRDefault="007A5451" w:rsidP="00C57EE2">
            <w:pPr>
              <w:tabs>
                <w:tab w:val="left" w:pos="1260"/>
              </w:tabs>
              <w:jc w:val="center"/>
              <w:rPr>
                <w:lang w:eastAsia="en-US"/>
              </w:rPr>
            </w:pPr>
            <w:r>
              <w:rPr>
                <w:lang w:eastAsia="en-US"/>
              </w:rPr>
              <w:t>Socialinių paslaugų rūšys pagal žmonių socialines grupes</w:t>
            </w:r>
          </w:p>
        </w:tc>
        <w:tc>
          <w:tcPr>
            <w:tcW w:w="2520" w:type="dxa"/>
            <w:gridSpan w:val="2"/>
            <w:vAlign w:val="center"/>
          </w:tcPr>
          <w:p w14:paraId="7FBACD70" w14:textId="1C352C14" w:rsidR="007A5451" w:rsidRDefault="007A5451" w:rsidP="00C57EE2">
            <w:pPr>
              <w:tabs>
                <w:tab w:val="left" w:pos="1260"/>
              </w:tabs>
              <w:jc w:val="center"/>
              <w:rPr>
                <w:lang w:eastAsia="en-US"/>
              </w:rPr>
            </w:pPr>
            <w:r>
              <w:rPr>
                <w:lang w:eastAsia="en-US"/>
              </w:rPr>
              <w:t xml:space="preserve">Asmenų (šeimų) skaičius, kuriems </w:t>
            </w:r>
            <w:r w:rsidR="002F26A1">
              <w:rPr>
                <w:lang w:eastAsia="en-US"/>
              </w:rPr>
              <w:t xml:space="preserve">nustatytas </w:t>
            </w:r>
            <w:r>
              <w:rPr>
                <w:lang w:eastAsia="en-US"/>
              </w:rPr>
              <w:t xml:space="preserve">socialinių paslaugų poreikis </w:t>
            </w:r>
          </w:p>
        </w:tc>
        <w:tc>
          <w:tcPr>
            <w:tcW w:w="1260" w:type="dxa"/>
            <w:vMerge w:val="restart"/>
            <w:vAlign w:val="center"/>
          </w:tcPr>
          <w:p w14:paraId="3C684BDB" w14:textId="77777777" w:rsidR="007A5451" w:rsidRDefault="007A5451" w:rsidP="00C57EE2">
            <w:pPr>
              <w:tabs>
                <w:tab w:val="left" w:pos="1260"/>
              </w:tabs>
              <w:jc w:val="center"/>
              <w:rPr>
                <w:lang w:eastAsia="en-US"/>
              </w:rPr>
            </w:pPr>
            <w:r>
              <w:rPr>
                <w:lang w:eastAsia="en-US"/>
              </w:rPr>
              <w:t>1000-iui gyventojų tenka vietų</w:t>
            </w:r>
          </w:p>
        </w:tc>
        <w:tc>
          <w:tcPr>
            <w:tcW w:w="1532" w:type="dxa"/>
            <w:vMerge w:val="restart"/>
            <w:vAlign w:val="center"/>
          </w:tcPr>
          <w:p w14:paraId="0832E84E" w14:textId="77777777" w:rsidR="007A5451" w:rsidRDefault="007A5451" w:rsidP="00C57EE2">
            <w:pPr>
              <w:tabs>
                <w:tab w:val="left" w:pos="1260"/>
              </w:tabs>
              <w:jc w:val="center"/>
              <w:rPr>
                <w:lang w:eastAsia="en-US"/>
              </w:rPr>
            </w:pPr>
            <w:r>
              <w:rPr>
                <w:lang w:eastAsia="en-US"/>
              </w:rPr>
              <w:t>Iš jų finansuoja Savivaldybė</w:t>
            </w:r>
          </w:p>
        </w:tc>
      </w:tr>
      <w:tr w:rsidR="007A5451" w14:paraId="39231C3C" w14:textId="77777777" w:rsidTr="0025336C">
        <w:trPr>
          <w:cantSplit/>
          <w:trHeight w:val="530"/>
        </w:trPr>
        <w:tc>
          <w:tcPr>
            <w:tcW w:w="899" w:type="dxa"/>
            <w:vMerge/>
            <w:vAlign w:val="center"/>
          </w:tcPr>
          <w:p w14:paraId="2D425006" w14:textId="77777777" w:rsidR="007A5451" w:rsidRDefault="007A5451" w:rsidP="00C57EE2">
            <w:pPr>
              <w:rPr>
                <w:lang w:eastAsia="en-US"/>
              </w:rPr>
            </w:pPr>
          </w:p>
        </w:tc>
        <w:tc>
          <w:tcPr>
            <w:tcW w:w="3419" w:type="dxa"/>
            <w:vMerge/>
            <w:vAlign w:val="center"/>
          </w:tcPr>
          <w:p w14:paraId="6404B9EA" w14:textId="77777777" w:rsidR="007A5451" w:rsidRDefault="007A5451" w:rsidP="00C57EE2">
            <w:pPr>
              <w:rPr>
                <w:lang w:eastAsia="en-US"/>
              </w:rPr>
            </w:pPr>
          </w:p>
        </w:tc>
        <w:tc>
          <w:tcPr>
            <w:tcW w:w="1440" w:type="dxa"/>
            <w:vAlign w:val="center"/>
          </w:tcPr>
          <w:p w14:paraId="245D27A4" w14:textId="77777777" w:rsidR="007A5451" w:rsidRDefault="007A5451" w:rsidP="00C57EE2">
            <w:pPr>
              <w:tabs>
                <w:tab w:val="left" w:pos="1260"/>
              </w:tabs>
              <w:jc w:val="center"/>
              <w:rPr>
                <w:lang w:eastAsia="en-US"/>
              </w:rPr>
            </w:pPr>
            <w:r>
              <w:rPr>
                <w:lang w:eastAsia="en-US"/>
              </w:rPr>
              <w:t xml:space="preserve">įvertintas </w:t>
            </w:r>
          </w:p>
        </w:tc>
        <w:tc>
          <w:tcPr>
            <w:tcW w:w="1080" w:type="dxa"/>
            <w:vAlign w:val="center"/>
          </w:tcPr>
          <w:p w14:paraId="24C68C0E" w14:textId="77777777" w:rsidR="007A5451" w:rsidRDefault="007A5451" w:rsidP="00C57EE2">
            <w:pPr>
              <w:tabs>
                <w:tab w:val="left" w:pos="1260"/>
              </w:tabs>
              <w:jc w:val="center"/>
              <w:rPr>
                <w:lang w:eastAsia="en-US"/>
              </w:rPr>
            </w:pPr>
            <w:r>
              <w:rPr>
                <w:lang w:eastAsia="en-US"/>
              </w:rPr>
              <w:t>nepaten-kintas</w:t>
            </w:r>
          </w:p>
        </w:tc>
        <w:tc>
          <w:tcPr>
            <w:tcW w:w="1260" w:type="dxa"/>
            <w:vMerge/>
            <w:vAlign w:val="center"/>
          </w:tcPr>
          <w:p w14:paraId="6FF7C7E1" w14:textId="77777777" w:rsidR="007A5451" w:rsidRDefault="007A5451" w:rsidP="00C57EE2">
            <w:pPr>
              <w:rPr>
                <w:lang w:eastAsia="en-US"/>
              </w:rPr>
            </w:pPr>
          </w:p>
        </w:tc>
        <w:tc>
          <w:tcPr>
            <w:tcW w:w="1532" w:type="dxa"/>
            <w:vMerge/>
            <w:vAlign w:val="center"/>
          </w:tcPr>
          <w:p w14:paraId="0FBBF7EE" w14:textId="77777777" w:rsidR="007A5451" w:rsidRDefault="007A5451" w:rsidP="00C57EE2">
            <w:pPr>
              <w:rPr>
                <w:lang w:eastAsia="en-US"/>
              </w:rPr>
            </w:pPr>
          </w:p>
        </w:tc>
      </w:tr>
      <w:tr w:rsidR="007A5451" w14:paraId="2D3501B6" w14:textId="77777777" w:rsidTr="0025336C">
        <w:tc>
          <w:tcPr>
            <w:tcW w:w="899" w:type="dxa"/>
            <w:vAlign w:val="center"/>
          </w:tcPr>
          <w:p w14:paraId="12FEFB2C" w14:textId="77777777" w:rsidR="007A5451" w:rsidRDefault="007A5451" w:rsidP="00C57EE2">
            <w:pPr>
              <w:tabs>
                <w:tab w:val="left" w:pos="1260"/>
              </w:tabs>
              <w:jc w:val="center"/>
              <w:rPr>
                <w:lang w:eastAsia="en-US"/>
              </w:rPr>
            </w:pPr>
            <w:r>
              <w:rPr>
                <w:lang w:eastAsia="en-US"/>
              </w:rPr>
              <w:t>1.</w:t>
            </w:r>
          </w:p>
        </w:tc>
        <w:tc>
          <w:tcPr>
            <w:tcW w:w="3419" w:type="dxa"/>
            <w:noWrap/>
            <w:vAlign w:val="center"/>
          </w:tcPr>
          <w:p w14:paraId="5AF68480" w14:textId="77777777" w:rsidR="007A5451" w:rsidRDefault="007A5451" w:rsidP="00C57EE2">
            <w:pPr>
              <w:tabs>
                <w:tab w:val="left" w:pos="1260"/>
              </w:tabs>
              <w:rPr>
                <w:lang w:eastAsia="en-US"/>
              </w:rPr>
            </w:pPr>
            <w:r>
              <w:rPr>
                <w:lang w:eastAsia="en-US"/>
              </w:rPr>
              <w:t>Ilgalaikė socialinė globa</w:t>
            </w:r>
          </w:p>
        </w:tc>
        <w:tc>
          <w:tcPr>
            <w:tcW w:w="1440" w:type="dxa"/>
            <w:vAlign w:val="center"/>
          </w:tcPr>
          <w:p w14:paraId="3E460136" w14:textId="6A47513A" w:rsidR="007A5451" w:rsidRDefault="00FB6167" w:rsidP="003C4306">
            <w:pPr>
              <w:tabs>
                <w:tab w:val="left" w:pos="1260"/>
              </w:tabs>
              <w:jc w:val="center"/>
              <w:rPr>
                <w:lang w:eastAsia="en-US"/>
              </w:rPr>
            </w:pPr>
            <w:r>
              <w:rPr>
                <w:lang w:eastAsia="en-US"/>
              </w:rPr>
              <w:t>3</w:t>
            </w:r>
            <w:r w:rsidR="004A183C">
              <w:rPr>
                <w:lang w:eastAsia="en-US"/>
              </w:rPr>
              <w:t>6</w:t>
            </w:r>
          </w:p>
        </w:tc>
        <w:tc>
          <w:tcPr>
            <w:tcW w:w="1080" w:type="dxa"/>
            <w:vAlign w:val="center"/>
          </w:tcPr>
          <w:p w14:paraId="1EA93EE0" w14:textId="3F0D11D5" w:rsidR="007A5451" w:rsidRDefault="00FB6167" w:rsidP="003C4306">
            <w:pPr>
              <w:tabs>
                <w:tab w:val="left" w:pos="1260"/>
              </w:tabs>
              <w:jc w:val="center"/>
              <w:rPr>
                <w:lang w:eastAsia="en-US"/>
              </w:rPr>
            </w:pPr>
            <w:r>
              <w:rPr>
                <w:lang w:eastAsia="en-US"/>
              </w:rPr>
              <w:t>8</w:t>
            </w:r>
          </w:p>
        </w:tc>
        <w:tc>
          <w:tcPr>
            <w:tcW w:w="1260" w:type="dxa"/>
            <w:vAlign w:val="center"/>
          </w:tcPr>
          <w:p w14:paraId="5DDDCB13" w14:textId="5BACA9B7" w:rsidR="007A5451" w:rsidRDefault="00683B6D" w:rsidP="00AA4D87">
            <w:pPr>
              <w:tabs>
                <w:tab w:val="left" w:pos="1260"/>
              </w:tabs>
              <w:jc w:val="center"/>
              <w:rPr>
                <w:lang w:eastAsia="en-US"/>
              </w:rPr>
            </w:pPr>
            <w:r>
              <w:rPr>
                <w:lang w:eastAsia="en-US"/>
              </w:rPr>
              <w:t>2,3</w:t>
            </w:r>
          </w:p>
        </w:tc>
        <w:tc>
          <w:tcPr>
            <w:tcW w:w="1532" w:type="dxa"/>
            <w:vAlign w:val="center"/>
          </w:tcPr>
          <w:p w14:paraId="20C47E7B" w14:textId="5091F66D" w:rsidR="007A5451" w:rsidRDefault="00AA4D87" w:rsidP="00C57EE2">
            <w:pPr>
              <w:tabs>
                <w:tab w:val="left" w:pos="1260"/>
              </w:tabs>
              <w:jc w:val="center"/>
              <w:rPr>
                <w:lang w:eastAsia="en-US"/>
              </w:rPr>
            </w:pPr>
            <w:r>
              <w:rPr>
                <w:lang w:eastAsia="en-US"/>
              </w:rPr>
              <w:t>2</w:t>
            </w:r>
          </w:p>
        </w:tc>
      </w:tr>
      <w:tr w:rsidR="007A5451" w14:paraId="044D368D" w14:textId="77777777" w:rsidTr="0025336C">
        <w:tc>
          <w:tcPr>
            <w:tcW w:w="899" w:type="dxa"/>
            <w:vAlign w:val="center"/>
          </w:tcPr>
          <w:p w14:paraId="658F7277" w14:textId="77777777" w:rsidR="007A5451" w:rsidRDefault="007A5451" w:rsidP="00C57EE2">
            <w:pPr>
              <w:tabs>
                <w:tab w:val="left" w:pos="1260"/>
              </w:tabs>
              <w:jc w:val="center"/>
              <w:rPr>
                <w:lang w:eastAsia="en-US"/>
              </w:rPr>
            </w:pPr>
            <w:r>
              <w:rPr>
                <w:lang w:eastAsia="en-US"/>
              </w:rPr>
              <w:t>2.</w:t>
            </w:r>
          </w:p>
        </w:tc>
        <w:tc>
          <w:tcPr>
            <w:tcW w:w="3419" w:type="dxa"/>
            <w:noWrap/>
            <w:vAlign w:val="center"/>
          </w:tcPr>
          <w:p w14:paraId="4B2726C8" w14:textId="77777777" w:rsidR="007A5451" w:rsidRDefault="007A5451" w:rsidP="00C57EE2">
            <w:pPr>
              <w:tabs>
                <w:tab w:val="left" w:pos="1260"/>
              </w:tabs>
              <w:rPr>
                <w:b/>
                <w:bCs/>
                <w:lang w:eastAsia="en-US"/>
              </w:rPr>
            </w:pPr>
            <w:r>
              <w:rPr>
                <w:lang w:eastAsia="en-US"/>
              </w:rPr>
              <w:t>Socialinės globos namuose:</w:t>
            </w:r>
          </w:p>
        </w:tc>
        <w:tc>
          <w:tcPr>
            <w:tcW w:w="1440" w:type="dxa"/>
            <w:vAlign w:val="center"/>
          </w:tcPr>
          <w:p w14:paraId="3807A18C" w14:textId="77777777" w:rsidR="007A5451" w:rsidRDefault="007A5451" w:rsidP="00C57EE2">
            <w:pPr>
              <w:tabs>
                <w:tab w:val="left" w:pos="1260"/>
              </w:tabs>
              <w:jc w:val="center"/>
              <w:rPr>
                <w:lang w:eastAsia="en-US"/>
              </w:rPr>
            </w:pPr>
          </w:p>
        </w:tc>
        <w:tc>
          <w:tcPr>
            <w:tcW w:w="1080" w:type="dxa"/>
            <w:vAlign w:val="center"/>
          </w:tcPr>
          <w:p w14:paraId="17CD3800" w14:textId="77777777" w:rsidR="007A5451" w:rsidRDefault="007A5451" w:rsidP="00C57EE2">
            <w:pPr>
              <w:tabs>
                <w:tab w:val="left" w:pos="1260"/>
              </w:tabs>
              <w:jc w:val="center"/>
              <w:rPr>
                <w:lang w:eastAsia="en-US"/>
              </w:rPr>
            </w:pPr>
          </w:p>
        </w:tc>
        <w:tc>
          <w:tcPr>
            <w:tcW w:w="1260" w:type="dxa"/>
            <w:vAlign w:val="center"/>
          </w:tcPr>
          <w:p w14:paraId="36EA1E0F" w14:textId="77777777" w:rsidR="007A5451" w:rsidRDefault="007A5451" w:rsidP="00C57EE2">
            <w:pPr>
              <w:tabs>
                <w:tab w:val="left" w:pos="1260"/>
              </w:tabs>
              <w:jc w:val="center"/>
              <w:rPr>
                <w:lang w:eastAsia="en-US"/>
              </w:rPr>
            </w:pPr>
          </w:p>
        </w:tc>
        <w:tc>
          <w:tcPr>
            <w:tcW w:w="1532" w:type="dxa"/>
            <w:vAlign w:val="center"/>
          </w:tcPr>
          <w:p w14:paraId="4E8FF8EB" w14:textId="77777777" w:rsidR="007A5451" w:rsidRDefault="007A5451" w:rsidP="00C57EE2">
            <w:pPr>
              <w:tabs>
                <w:tab w:val="left" w:pos="1260"/>
              </w:tabs>
              <w:jc w:val="center"/>
              <w:rPr>
                <w:lang w:eastAsia="en-US"/>
              </w:rPr>
            </w:pPr>
          </w:p>
        </w:tc>
      </w:tr>
      <w:tr w:rsidR="007A5451" w14:paraId="6428DF09" w14:textId="77777777" w:rsidTr="0025336C">
        <w:tc>
          <w:tcPr>
            <w:tcW w:w="899" w:type="dxa"/>
            <w:vAlign w:val="center"/>
          </w:tcPr>
          <w:p w14:paraId="21327745" w14:textId="77777777" w:rsidR="007A5451" w:rsidRDefault="007A5451" w:rsidP="00C57EE2">
            <w:pPr>
              <w:tabs>
                <w:tab w:val="left" w:pos="1260"/>
              </w:tabs>
              <w:jc w:val="center"/>
              <w:rPr>
                <w:lang w:eastAsia="en-US"/>
              </w:rPr>
            </w:pPr>
            <w:r>
              <w:rPr>
                <w:lang w:eastAsia="en-US"/>
              </w:rPr>
              <w:t>2.1.</w:t>
            </w:r>
          </w:p>
        </w:tc>
        <w:tc>
          <w:tcPr>
            <w:tcW w:w="3419" w:type="dxa"/>
            <w:noWrap/>
            <w:vAlign w:val="center"/>
          </w:tcPr>
          <w:p w14:paraId="281666D0" w14:textId="77777777" w:rsidR="007A5451" w:rsidRDefault="007A5451" w:rsidP="00C57EE2">
            <w:pPr>
              <w:tabs>
                <w:tab w:val="left" w:pos="1260"/>
              </w:tabs>
              <w:rPr>
                <w:lang w:eastAsia="en-US"/>
              </w:rPr>
            </w:pPr>
            <w:r>
              <w:rPr>
                <w:lang w:eastAsia="en-US"/>
              </w:rPr>
              <w:t>savivaldybės įstaigose</w:t>
            </w:r>
          </w:p>
        </w:tc>
        <w:tc>
          <w:tcPr>
            <w:tcW w:w="1440" w:type="dxa"/>
            <w:vAlign w:val="center"/>
          </w:tcPr>
          <w:p w14:paraId="7E72FDBE" w14:textId="23D6A806" w:rsidR="007A5451" w:rsidRDefault="00FB6167" w:rsidP="004B3148">
            <w:pPr>
              <w:tabs>
                <w:tab w:val="left" w:pos="1260"/>
              </w:tabs>
              <w:jc w:val="center"/>
              <w:rPr>
                <w:lang w:eastAsia="en-US"/>
              </w:rPr>
            </w:pPr>
            <w:r>
              <w:rPr>
                <w:lang w:eastAsia="en-US"/>
              </w:rPr>
              <w:t>1</w:t>
            </w:r>
            <w:r w:rsidR="004A183C">
              <w:rPr>
                <w:lang w:eastAsia="en-US"/>
              </w:rPr>
              <w:t>1</w:t>
            </w:r>
          </w:p>
        </w:tc>
        <w:tc>
          <w:tcPr>
            <w:tcW w:w="1080" w:type="dxa"/>
            <w:vAlign w:val="center"/>
          </w:tcPr>
          <w:p w14:paraId="1C7D6D78" w14:textId="770FA3E0" w:rsidR="007A5451" w:rsidRDefault="00FB6167" w:rsidP="00C57EE2">
            <w:pPr>
              <w:tabs>
                <w:tab w:val="left" w:pos="1260"/>
              </w:tabs>
              <w:jc w:val="center"/>
              <w:rPr>
                <w:lang w:eastAsia="en-US"/>
              </w:rPr>
            </w:pPr>
            <w:r>
              <w:rPr>
                <w:lang w:eastAsia="en-US"/>
              </w:rPr>
              <w:t>3</w:t>
            </w:r>
          </w:p>
        </w:tc>
        <w:tc>
          <w:tcPr>
            <w:tcW w:w="1260" w:type="dxa"/>
            <w:vAlign w:val="center"/>
          </w:tcPr>
          <w:p w14:paraId="12DD496C" w14:textId="19E339A0" w:rsidR="007A5451" w:rsidRDefault="00683B6D" w:rsidP="008262F5">
            <w:pPr>
              <w:tabs>
                <w:tab w:val="left" w:pos="1260"/>
              </w:tabs>
              <w:jc w:val="center"/>
              <w:rPr>
                <w:lang w:eastAsia="en-US"/>
              </w:rPr>
            </w:pPr>
            <w:r>
              <w:rPr>
                <w:lang w:eastAsia="en-US"/>
              </w:rPr>
              <w:t>0,7</w:t>
            </w:r>
          </w:p>
        </w:tc>
        <w:tc>
          <w:tcPr>
            <w:tcW w:w="1532" w:type="dxa"/>
            <w:vAlign w:val="center"/>
          </w:tcPr>
          <w:p w14:paraId="4E5669E2" w14:textId="38B73D03" w:rsidR="007A5451" w:rsidRDefault="00F97B1E" w:rsidP="00C57EE2">
            <w:pPr>
              <w:tabs>
                <w:tab w:val="left" w:pos="1260"/>
              </w:tabs>
              <w:jc w:val="center"/>
              <w:rPr>
                <w:lang w:eastAsia="en-US"/>
              </w:rPr>
            </w:pPr>
            <w:r>
              <w:rPr>
                <w:lang w:eastAsia="en-US"/>
              </w:rPr>
              <w:t>2</w:t>
            </w:r>
          </w:p>
        </w:tc>
      </w:tr>
      <w:tr w:rsidR="007A5451" w14:paraId="62F5FFE9" w14:textId="77777777" w:rsidTr="0025336C">
        <w:tc>
          <w:tcPr>
            <w:tcW w:w="899" w:type="dxa"/>
            <w:vAlign w:val="center"/>
          </w:tcPr>
          <w:p w14:paraId="0F01579B" w14:textId="77777777" w:rsidR="007A5451" w:rsidRDefault="007A5451" w:rsidP="00C57EE2">
            <w:pPr>
              <w:tabs>
                <w:tab w:val="left" w:pos="1260"/>
              </w:tabs>
              <w:jc w:val="center"/>
              <w:rPr>
                <w:lang w:eastAsia="en-US"/>
              </w:rPr>
            </w:pPr>
            <w:r>
              <w:rPr>
                <w:lang w:eastAsia="en-US"/>
              </w:rPr>
              <w:t>2.2.</w:t>
            </w:r>
          </w:p>
        </w:tc>
        <w:tc>
          <w:tcPr>
            <w:tcW w:w="3419" w:type="dxa"/>
            <w:noWrap/>
            <w:vAlign w:val="center"/>
          </w:tcPr>
          <w:p w14:paraId="418A8809" w14:textId="77777777" w:rsidR="007A5451" w:rsidRDefault="007A5451" w:rsidP="00C57EE2">
            <w:pPr>
              <w:tabs>
                <w:tab w:val="left" w:pos="1260"/>
              </w:tabs>
              <w:rPr>
                <w:lang w:eastAsia="en-US"/>
              </w:rPr>
            </w:pPr>
            <w:r>
              <w:rPr>
                <w:lang w:eastAsia="en-US"/>
              </w:rPr>
              <w:t>valstybės įstaigose</w:t>
            </w:r>
          </w:p>
        </w:tc>
        <w:tc>
          <w:tcPr>
            <w:tcW w:w="1440" w:type="dxa"/>
            <w:vAlign w:val="center"/>
          </w:tcPr>
          <w:p w14:paraId="7A9199FB" w14:textId="2DF3E42D" w:rsidR="007A5451" w:rsidRDefault="004A183C" w:rsidP="00C57EE2">
            <w:pPr>
              <w:tabs>
                <w:tab w:val="left" w:pos="1260"/>
              </w:tabs>
              <w:jc w:val="center"/>
              <w:rPr>
                <w:lang w:eastAsia="en-US"/>
              </w:rPr>
            </w:pPr>
            <w:r>
              <w:rPr>
                <w:lang w:eastAsia="en-US"/>
              </w:rPr>
              <w:t>3</w:t>
            </w:r>
          </w:p>
        </w:tc>
        <w:tc>
          <w:tcPr>
            <w:tcW w:w="1080" w:type="dxa"/>
            <w:vAlign w:val="center"/>
          </w:tcPr>
          <w:p w14:paraId="3ECD34C9" w14:textId="055E0161" w:rsidR="007A5451" w:rsidRDefault="00FB6167" w:rsidP="00C57EE2">
            <w:pPr>
              <w:tabs>
                <w:tab w:val="left" w:pos="1260"/>
              </w:tabs>
              <w:jc w:val="center"/>
              <w:rPr>
                <w:lang w:eastAsia="en-US"/>
              </w:rPr>
            </w:pPr>
            <w:r>
              <w:rPr>
                <w:lang w:eastAsia="en-US"/>
              </w:rPr>
              <w:t>4</w:t>
            </w:r>
          </w:p>
        </w:tc>
        <w:tc>
          <w:tcPr>
            <w:tcW w:w="1260" w:type="dxa"/>
            <w:vAlign w:val="center"/>
          </w:tcPr>
          <w:p w14:paraId="616ECD92" w14:textId="35DF9D4D" w:rsidR="007A5451" w:rsidRDefault="00DF5A97" w:rsidP="00D60B65">
            <w:pPr>
              <w:tabs>
                <w:tab w:val="left" w:pos="1260"/>
              </w:tabs>
              <w:jc w:val="center"/>
              <w:rPr>
                <w:lang w:eastAsia="en-US"/>
              </w:rPr>
            </w:pPr>
            <w:r>
              <w:rPr>
                <w:lang w:eastAsia="en-US"/>
              </w:rPr>
              <w:t>0,2</w:t>
            </w:r>
          </w:p>
        </w:tc>
        <w:tc>
          <w:tcPr>
            <w:tcW w:w="1532" w:type="dxa"/>
            <w:vAlign w:val="center"/>
          </w:tcPr>
          <w:p w14:paraId="72D14FF9" w14:textId="1A18792A" w:rsidR="007A5451" w:rsidRDefault="004A183C" w:rsidP="00C57EE2">
            <w:pPr>
              <w:tabs>
                <w:tab w:val="left" w:pos="1260"/>
              </w:tabs>
              <w:jc w:val="center"/>
              <w:rPr>
                <w:lang w:eastAsia="en-US"/>
              </w:rPr>
            </w:pPr>
            <w:r>
              <w:rPr>
                <w:lang w:eastAsia="en-US"/>
              </w:rPr>
              <w:t>2</w:t>
            </w:r>
          </w:p>
        </w:tc>
      </w:tr>
      <w:tr w:rsidR="007A5451" w14:paraId="1AC49B45" w14:textId="77777777" w:rsidTr="0025336C">
        <w:trPr>
          <w:trHeight w:val="341"/>
        </w:trPr>
        <w:tc>
          <w:tcPr>
            <w:tcW w:w="899" w:type="dxa"/>
            <w:vAlign w:val="center"/>
          </w:tcPr>
          <w:p w14:paraId="1267829C" w14:textId="77777777" w:rsidR="007A5451" w:rsidRDefault="007A5451" w:rsidP="00C57EE2">
            <w:pPr>
              <w:tabs>
                <w:tab w:val="left" w:pos="1260"/>
              </w:tabs>
              <w:jc w:val="center"/>
              <w:rPr>
                <w:lang w:eastAsia="en-US"/>
              </w:rPr>
            </w:pPr>
            <w:r>
              <w:rPr>
                <w:lang w:eastAsia="en-US"/>
              </w:rPr>
              <w:t>2.3.</w:t>
            </w:r>
          </w:p>
        </w:tc>
        <w:tc>
          <w:tcPr>
            <w:tcW w:w="3419" w:type="dxa"/>
            <w:noWrap/>
            <w:vAlign w:val="center"/>
          </w:tcPr>
          <w:p w14:paraId="280A62E8" w14:textId="77777777" w:rsidR="007A5451" w:rsidRDefault="007A5451" w:rsidP="00C57EE2">
            <w:pPr>
              <w:tabs>
                <w:tab w:val="left" w:pos="1260"/>
              </w:tabs>
              <w:rPr>
                <w:lang w:eastAsia="en-US"/>
              </w:rPr>
            </w:pPr>
            <w:r>
              <w:rPr>
                <w:lang w:eastAsia="en-US"/>
              </w:rPr>
              <w:t>kitose (NVO, parapinėse ir kt.) įstaigose</w:t>
            </w:r>
          </w:p>
        </w:tc>
        <w:tc>
          <w:tcPr>
            <w:tcW w:w="1440" w:type="dxa"/>
            <w:vAlign w:val="center"/>
          </w:tcPr>
          <w:p w14:paraId="318115A8" w14:textId="508D597C" w:rsidR="007A5451" w:rsidRDefault="00FB6167" w:rsidP="004B3148">
            <w:pPr>
              <w:tabs>
                <w:tab w:val="left" w:pos="1260"/>
              </w:tabs>
              <w:jc w:val="center"/>
              <w:rPr>
                <w:lang w:eastAsia="en-US"/>
              </w:rPr>
            </w:pPr>
            <w:r>
              <w:rPr>
                <w:lang w:eastAsia="en-US"/>
              </w:rPr>
              <w:t>1</w:t>
            </w:r>
            <w:r w:rsidR="004A183C">
              <w:rPr>
                <w:lang w:eastAsia="en-US"/>
              </w:rPr>
              <w:t>1</w:t>
            </w:r>
          </w:p>
        </w:tc>
        <w:tc>
          <w:tcPr>
            <w:tcW w:w="1080" w:type="dxa"/>
            <w:vAlign w:val="center"/>
          </w:tcPr>
          <w:p w14:paraId="40288A6C" w14:textId="075CF116" w:rsidR="007A5451" w:rsidRDefault="00FB6167" w:rsidP="00C57EE2">
            <w:pPr>
              <w:tabs>
                <w:tab w:val="left" w:pos="1260"/>
              </w:tabs>
              <w:jc w:val="center"/>
              <w:rPr>
                <w:lang w:eastAsia="en-US"/>
              </w:rPr>
            </w:pPr>
            <w:r>
              <w:rPr>
                <w:lang w:eastAsia="en-US"/>
              </w:rPr>
              <w:t>1</w:t>
            </w:r>
          </w:p>
        </w:tc>
        <w:tc>
          <w:tcPr>
            <w:tcW w:w="1260" w:type="dxa"/>
            <w:vAlign w:val="center"/>
          </w:tcPr>
          <w:p w14:paraId="6E533A82" w14:textId="5A7BD8D2" w:rsidR="007A5451" w:rsidRDefault="00F93485" w:rsidP="00AA4D87">
            <w:pPr>
              <w:tabs>
                <w:tab w:val="left" w:pos="1260"/>
              </w:tabs>
              <w:jc w:val="center"/>
              <w:rPr>
                <w:lang w:eastAsia="en-US"/>
              </w:rPr>
            </w:pPr>
            <w:r>
              <w:rPr>
                <w:lang w:eastAsia="en-US"/>
              </w:rPr>
              <w:t>0,7</w:t>
            </w:r>
          </w:p>
        </w:tc>
        <w:tc>
          <w:tcPr>
            <w:tcW w:w="1532" w:type="dxa"/>
            <w:vAlign w:val="center"/>
          </w:tcPr>
          <w:p w14:paraId="09F86EF0" w14:textId="5524086D" w:rsidR="007A5451" w:rsidRDefault="00E0089E" w:rsidP="00C57EE2">
            <w:pPr>
              <w:tabs>
                <w:tab w:val="left" w:pos="1260"/>
              </w:tabs>
              <w:jc w:val="center"/>
              <w:rPr>
                <w:lang w:eastAsia="en-US"/>
              </w:rPr>
            </w:pPr>
            <w:r>
              <w:rPr>
                <w:lang w:eastAsia="en-US"/>
              </w:rPr>
              <w:t>4</w:t>
            </w:r>
          </w:p>
        </w:tc>
      </w:tr>
      <w:tr w:rsidR="007A5451" w14:paraId="1A8398C8" w14:textId="77777777" w:rsidTr="0025336C">
        <w:tc>
          <w:tcPr>
            <w:tcW w:w="899" w:type="dxa"/>
            <w:vAlign w:val="center"/>
          </w:tcPr>
          <w:p w14:paraId="038574BF" w14:textId="77777777" w:rsidR="007A5451" w:rsidRDefault="007A5451" w:rsidP="00C57EE2">
            <w:pPr>
              <w:tabs>
                <w:tab w:val="left" w:pos="1260"/>
              </w:tabs>
              <w:jc w:val="center"/>
              <w:rPr>
                <w:lang w:eastAsia="en-US"/>
              </w:rPr>
            </w:pPr>
            <w:r>
              <w:rPr>
                <w:lang w:eastAsia="en-US"/>
              </w:rPr>
              <w:t>3.</w:t>
            </w:r>
          </w:p>
        </w:tc>
        <w:tc>
          <w:tcPr>
            <w:tcW w:w="3419" w:type="dxa"/>
            <w:noWrap/>
            <w:vAlign w:val="center"/>
          </w:tcPr>
          <w:p w14:paraId="31DC6C39" w14:textId="77777777" w:rsidR="007A5451" w:rsidRDefault="007A5451" w:rsidP="00C57EE2">
            <w:pPr>
              <w:tabs>
                <w:tab w:val="left" w:pos="1260"/>
              </w:tabs>
              <w:rPr>
                <w:lang w:eastAsia="en-US"/>
              </w:rPr>
            </w:pPr>
            <w:r>
              <w:rPr>
                <w:lang w:eastAsia="en-US"/>
              </w:rPr>
              <w:t xml:space="preserve">Trumpalaikė socialinė globa </w:t>
            </w:r>
          </w:p>
        </w:tc>
        <w:tc>
          <w:tcPr>
            <w:tcW w:w="1440" w:type="dxa"/>
            <w:vAlign w:val="center"/>
          </w:tcPr>
          <w:p w14:paraId="7030A052" w14:textId="2EE557EC" w:rsidR="007A5451" w:rsidRDefault="00FB6167" w:rsidP="004B3148">
            <w:pPr>
              <w:tabs>
                <w:tab w:val="left" w:pos="1260"/>
              </w:tabs>
              <w:jc w:val="center"/>
              <w:rPr>
                <w:lang w:eastAsia="en-US"/>
              </w:rPr>
            </w:pPr>
            <w:r>
              <w:rPr>
                <w:lang w:eastAsia="en-US"/>
              </w:rPr>
              <w:t>3</w:t>
            </w:r>
          </w:p>
        </w:tc>
        <w:tc>
          <w:tcPr>
            <w:tcW w:w="1080" w:type="dxa"/>
            <w:vAlign w:val="center"/>
          </w:tcPr>
          <w:p w14:paraId="14834CEC" w14:textId="063B1711" w:rsidR="007A5451" w:rsidRDefault="00EB688E" w:rsidP="00C57EE2">
            <w:pPr>
              <w:tabs>
                <w:tab w:val="left" w:pos="1260"/>
              </w:tabs>
              <w:jc w:val="center"/>
              <w:rPr>
                <w:lang w:eastAsia="en-US"/>
              </w:rPr>
            </w:pPr>
            <w:r>
              <w:rPr>
                <w:lang w:eastAsia="en-US"/>
              </w:rPr>
              <w:t>-</w:t>
            </w:r>
          </w:p>
        </w:tc>
        <w:tc>
          <w:tcPr>
            <w:tcW w:w="1260" w:type="dxa"/>
            <w:vAlign w:val="center"/>
          </w:tcPr>
          <w:p w14:paraId="0C2AB934" w14:textId="1B9DB754" w:rsidR="007A5451" w:rsidRDefault="00F93485" w:rsidP="00D60B65">
            <w:pPr>
              <w:tabs>
                <w:tab w:val="left" w:pos="1260"/>
              </w:tabs>
              <w:jc w:val="center"/>
              <w:rPr>
                <w:lang w:eastAsia="en-US"/>
              </w:rPr>
            </w:pPr>
            <w:r>
              <w:rPr>
                <w:lang w:eastAsia="en-US"/>
              </w:rPr>
              <w:t>0,2</w:t>
            </w:r>
          </w:p>
        </w:tc>
        <w:tc>
          <w:tcPr>
            <w:tcW w:w="1532" w:type="dxa"/>
            <w:vAlign w:val="center"/>
          </w:tcPr>
          <w:p w14:paraId="5E0FAD98" w14:textId="3D9EB852" w:rsidR="007A5451" w:rsidRDefault="004A183C" w:rsidP="00C57EE2">
            <w:pPr>
              <w:tabs>
                <w:tab w:val="left" w:pos="1260"/>
              </w:tabs>
              <w:jc w:val="center"/>
              <w:rPr>
                <w:lang w:eastAsia="en-US"/>
              </w:rPr>
            </w:pPr>
            <w:r>
              <w:rPr>
                <w:lang w:eastAsia="en-US"/>
              </w:rPr>
              <w:t>-</w:t>
            </w:r>
          </w:p>
        </w:tc>
      </w:tr>
      <w:tr w:rsidR="007A5451" w14:paraId="3EFEC41C" w14:textId="77777777" w:rsidTr="0025336C">
        <w:trPr>
          <w:trHeight w:val="341"/>
        </w:trPr>
        <w:tc>
          <w:tcPr>
            <w:tcW w:w="899" w:type="dxa"/>
            <w:vAlign w:val="center"/>
          </w:tcPr>
          <w:p w14:paraId="4588EE19" w14:textId="77777777" w:rsidR="007A5451" w:rsidRDefault="007A5451" w:rsidP="00C57EE2">
            <w:pPr>
              <w:tabs>
                <w:tab w:val="left" w:pos="1260"/>
              </w:tabs>
              <w:jc w:val="center"/>
              <w:rPr>
                <w:lang w:eastAsia="en-US"/>
              </w:rPr>
            </w:pPr>
            <w:r>
              <w:rPr>
                <w:lang w:eastAsia="en-US"/>
              </w:rPr>
              <w:t>4.</w:t>
            </w:r>
          </w:p>
        </w:tc>
        <w:tc>
          <w:tcPr>
            <w:tcW w:w="3419" w:type="dxa"/>
            <w:noWrap/>
            <w:vAlign w:val="center"/>
          </w:tcPr>
          <w:p w14:paraId="31230CD3" w14:textId="77777777" w:rsidR="007A5451" w:rsidRDefault="007A5451" w:rsidP="00C57EE2">
            <w:pPr>
              <w:tabs>
                <w:tab w:val="left" w:pos="1260"/>
              </w:tabs>
              <w:rPr>
                <w:lang w:eastAsia="en-US"/>
              </w:rPr>
            </w:pPr>
            <w:r>
              <w:rPr>
                <w:lang w:eastAsia="en-US"/>
              </w:rPr>
              <w:t xml:space="preserve">Dienos socialinė globa institucijoje </w:t>
            </w:r>
          </w:p>
        </w:tc>
        <w:tc>
          <w:tcPr>
            <w:tcW w:w="1440" w:type="dxa"/>
            <w:vAlign w:val="center"/>
          </w:tcPr>
          <w:p w14:paraId="28AFC907" w14:textId="66BFB414" w:rsidR="007A5451" w:rsidRDefault="00833DAC" w:rsidP="00C57EE2">
            <w:pPr>
              <w:tabs>
                <w:tab w:val="left" w:pos="1260"/>
              </w:tabs>
              <w:jc w:val="center"/>
              <w:rPr>
                <w:lang w:eastAsia="en-US"/>
              </w:rPr>
            </w:pPr>
            <w:r>
              <w:rPr>
                <w:lang w:eastAsia="en-US"/>
              </w:rPr>
              <w:t>1</w:t>
            </w:r>
          </w:p>
        </w:tc>
        <w:tc>
          <w:tcPr>
            <w:tcW w:w="1080" w:type="dxa"/>
            <w:vAlign w:val="center"/>
          </w:tcPr>
          <w:p w14:paraId="7ABFEB3B" w14:textId="77777777" w:rsidR="007A5451" w:rsidRDefault="007A5451" w:rsidP="00C57EE2">
            <w:pPr>
              <w:tabs>
                <w:tab w:val="left" w:pos="1260"/>
              </w:tabs>
              <w:jc w:val="center"/>
              <w:rPr>
                <w:lang w:eastAsia="en-US"/>
              </w:rPr>
            </w:pPr>
            <w:r>
              <w:rPr>
                <w:lang w:eastAsia="en-US"/>
              </w:rPr>
              <w:t>-</w:t>
            </w:r>
          </w:p>
        </w:tc>
        <w:tc>
          <w:tcPr>
            <w:tcW w:w="1260" w:type="dxa"/>
            <w:vAlign w:val="center"/>
          </w:tcPr>
          <w:p w14:paraId="2FB02089" w14:textId="636590EA" w:rsidR="007A5451" w:rsidRDefault="00F93485" w:rsidP="00C57EE2">
            <w:pPr>
              <w:tabs>
                <w:tab w:val="left" w:pos="1260"/>
              </w:tabs>
              <w:jc w:val="center"/>
              <w:rPr>
                <w:lang w:eastAsia="en-US"/>
              </w:rPr>
            </w:pPr>
            <w:r>
              <w:rPr>
                <w:lang w:eastAsia="en-US"/>
              </w:rPr>
              <w:t>0,1</w:t>
            </w:r>
          </w:p>
        </w:tc>
        <w:tc>
          <w:tcPr>
            <w:tcW w:w="1532" w:type="dxa"/>
            <w:vAlign w:val="center"/>
          </w:tcPr>
          <w:p w14:paraId="12DCE30A" w14:textId="36C74051" w:rsidR="007A5451" w:rsidRDefault="00833DAC" w:rsidP="00C57EE2">
            <w:pPr>
              <w:tabs>
                <w:tab w:val="left" w:pos="1260"/>
              </w:tabs>
              <w:jc w:val="center"/>
              <w:rPr>
                <w:lang w:eastAsia="en-US"/>
              </w:rPr>
            </w:pPr>
            <w:r>
              <w:rPr>
                <w:lang w:eastAsia="en-US"/>
              </w:rPr>
              <w:t>1</w:t>
            </w:r>
          </w:p>
        </w:tc>
      </w:tr>
      <w:tr w:rsidR="007A5451" w14:paraId="639509E3" w14:textId="77777777" w:rsidTr="0025336C">
        <w:tc>
          <w:tcPr>
            <w:tcW w:w="899" w:type="dxa"/>
            <w:vAlign w:val="center"/>
          </w:tcPr>
          <w:p w14:paraId="4EB638F8" w14:textId="77777777" w:rsidR="007A5451" w:rsidRDefault="007A5451" w:rsidP="00C57EE2">
            <w:pPr>
              <w:tabs>
                <w:tab w:val="left" w:pos="1260"/>
              </w:tabs>
              <w:jc w:val="center"/>
              <w:rPr>
                <w:lang w:eastAsia="en-US"/>
              </w:rPr>
            </w:pPr>
            <w:r>
              <w:rPr>
                <w:lang w:eastAsia="en-US"/>
              </w:rPr>
              <w:t>5.</w:t>
            </w:r>
          </w:p>
        </w:tc>
        <w:tc>
          <w:tcPr>
            <w:tcW w:w="3419" w:type="dxa"/>
            <w:noWrap/>
            <w:vAlign w:val="center"/>
          </w:tcPr>
          <w:p w14:paraId="3FB450EB" w14:textId="77777777" w:rsidR="007A5451" w:rsidRPr="00EA43EA" w:rsidRDefault="007A5451" w:rsidP="00C57EE2">
            <w:pPr>
              <w:tabs>
                <w:tab w:val="left" w:pos="1260"/>
              </w:tabs>
              <w:rPr>
                <w:color w:val="000000" w:themeColor="text1"/>
                <w:lang w:eastAsia="en-US"/>
              </w:rPr>
            </w:pPr>
            <w:r w:rsidRPr="00EA43EA">
              <w:rPr>
                <w:color w:val="000000" w:themeColor="text1"/>
                <w:lang w:eastAsia="en-US"/>
              </w:rPr>
              <w:t xml:space="preserve">Dienos socialinė globa asmens namuose </w:t>
            </w:r>
          </w:p>
        </w:tc>
        <w:tc>
          <w:tcPr>
            <w:tcW w:w="1440" w:type="dxa"/>
            <w:vAlign w:val="center"/>
          </w:tcPr>
          <w:p w14:paraId="03912483" w14:textId="01792C88" w:rsidR="007A5451" w:rsidRPr="00EA43EA" w:rsidRDefault="0025300C" w:rsidP="00DE43A9">
            <w:pPr>
              <w:tabs>
                <w:tab w:val="left" w:pos="1260"/>
              </w:tabs>
              <w:jc w:val="center"/>
              <w:rPr>
                <w:color w:val="000000" w:themeColor="text1"/>
                <w:lang w:eastAsia="en-US"/>
              </w:rPr>
            </w:pPr>
            <w:r>
              <w:rPr>
                <w:color w:val="000000" w:themeColor="text1"/>
                <w:lang w:eastAsia="en-US"/>
              </w:rPr>
              <w:t>14</w:t>
            </w:r>
          </w:p>
        </w:tc>
        <w:tc>
          <w:tcPr>
            <w:tcW w:w="1080" w:type="dxa"/>
            <w:vAlign w:val="center"/>
          </w:tcPr>
          <w:p w14:paraId="72326099" w14:textId="7E38813C" w:rsidR="007A5451" w:rsidRDefault="00D60B65" w:rsidP="00D60B65">
            <w:pPr>
              <w:tabs>
                <w:tab w:val="left" w:pos="1260"/>
              </w:tabs>
              <w:jc w:val="center"/>
              <w:rPr>
                <w:lang w:eastAsia="en-US"/>
              </w:rPr>
            </w:pPr>
            <w:r>
              <w:rPr>
                <w:lang w:eastAsia="en-US"/>
              </w:rPr>
              <w:t>-</w:t>
            </w:r>
          </w:p>
        </w:tc>
        <w:tc>
          <w:tcPr>
            <w:tcW w:w="1260" w:type="dxa"/>
            <w:vAlign w:val="center"/>
          </w:tcPr>
          <w:p w14:paraId="11B0B177" w14:textId="7D38F640" w:rsidR="007A5451" w:rsidRDefault="00F93485" w:rsidP="00D60B65">
            <w:pPr>
              <w:tabs>
                <w:tab w:val="left" w:pos="1260"/>
              </w:tabs>
              <w:jc w:val="center"/>
              <w:rPr>
                <w:lang w:eastAsia="en-US"/>
              </w:rPr>
            </w:pPr>
            <w:r>
              <w:rPr>
                <w:lang w:eastAsia="en-US"/>
              </w:rPr>
              <w:t>0,9</w:t>
            </w:r>
          </w:p>
        </w:tc>
        <w:tc>
          <w:tcPr>
            <w:tcW w:w="1532" w:type="dxa"/>
            <w:vAlign w:val="center"/>
          </w:tcPr>
          <w:p w14:paraId="4294DAA7" w14:textId="0A676096" w:rsidR="007A5451" w:rsidRDefault="0025300C" w:rsidP="00C57EE2">
            <w:pPr>
              <w:tabs>
                <w:tab w:val="left" w:pos="1260"/>
              </w:tabs>
              <w:jc w:val="center"/>
              <w:rPr>
                <w:lang w:eastAsia="en-US"/>
              </w:rPr>
            </w:pPr>
            <w:r>
              <w:rPr>
                <w:lang w:eastAsia="en-US"/>
              </w:rPr>
              <w:t>14</w:t>
            </w:r>
          </w:p>
        </w:tc>
      </w:tr>
      <w:tr w:rsidR="007A5451" w14:paraId="60D621E9" w14:textId="77777777" w:rsidTr="0025336C">
        <w:tc>
          <w:tcPr>
            <w:tcW w:w="899" w:type="dxa"/>
            <w:vAlign w:val="center"/>
          </w:tcPr>
          <w:p w14:paraId="67A945C5" w14:textId="77777777" w:rsidR="007A5451" w:rsidRDefault="007A5451" w:rsidP="00C57EE2">
            <w:pPr>
              <w:tabs>
                <w:tab w:val="left" w:pos="1260"/>
              </w:tabs>
              <w:jc w:val="center"/>
              <w:rPr>
                <w:lang w:eastAsia="en-US"/>
              </w:rPr>
            </w:pPr>
            <w:r>
              <w:rPr>
                <w:lang w:eastAsia="en-US"/>
              </w:rPr>
              <w:t>6.</w:t>
            </w:r>
          </w:p>
        </w:tc>
        <w:tc>
          <w:tcPr>
            <w:tcW w:w="3419" w:type="dxa"/>
            <w:noWrap/>
            <w:vAlign w:val="center"/>
          </w:tcPr>
          <w:p w14:paraId="63E67D84" w14:textId="77777777" w:rsidR="007A5451" w:rsidRDefault="007A5451" w:rsidP="00C57EE2">
            <w:pPr>
              <w:tabs>
                <w:tab w:val="left" w:pos="1260"/>
              </w:tabs>
              <w:rPr>
                <w:lang w:eastAsia="en-US"/>
              </w:rPr>
            </w:pPr>
            <w:r>
              <w:rPr>
                <w:lang w:eastAsia="en-US"/>
              </w:rPr>
              <w:t xml:space="preserve">Apgyvendinimas savarankiško gyvenimo namuose </w:t>
            </w:r>
          </w:p>
        </w:tc>
        <w:tc>
          <w:tcPr>
            <w:tcW w:w="1440" w:type="dxa"/>
            <w:vAlign w:val="center"/>
          </w:tcPr>
          <w:p w14:paraId="1C6A20D3" w14:textId="73813AED" w:rsidR="007A5451" w:rsidRDefault="00D60B65" w:rsidP="00DE43A9">
            <w:pPr>
              <w:tabs>
                <w:tab w:val="left" w:pos="1260"/>
              </w:tabs>
              <w:jc w:val="center"/>
              <w:rPr>
                <w:lang w:eastAsia="en-US"/>
              </w:rPr>
            </w:pPr>
            <w:r>
              <w:rPr>
                <w:lang w:eastAsia="en-US"/>
              </w:rPr>
              <w:t>-</w:t>
            </w:r>
          </w:p>
        </w:tc>
        <w:tc>
          <w:tcPr>
            <w:tcW w:w="1080" w:type="dxa"/>
            <w:vAlign w:val="center"/>
          </w:tcPr>
          <w:p w14:paraId="2E79F966" w14:textId="77777777" w:rsidR="007A5451" w:rsidRDefault="007A5451" w:rsidP="00C57EE2">
            <w:pPr>
              <w:tabs>
                <w:tab w:val="left" w:pos="1260"/>
              </w:tabs>
              <w:jc w:val="center"/>
              <w:rPr>
                <w:lang w:eastAsia="en-US"/>
              </w:rPr>
            </w:pPr>
            <w:r>
              <w:rPr>
                <w:lang w:eastAsia="en-US"/>
              </w:rPr>
              <w:t>-</w:t>
            </w:r>
          </w:p>
        </w:tc>
        <w:tc>
          <w:tcPr>
            <w:tcW w:w="1260" w:type="dxa"/>
            <w:vAlign w:val="center"/>
          </w:tcPr>
          <w:p w14:paraId="1861811E" w14:textId="77777777" w:rsidR="007A5451" w:rsidRDefault="007A5451" w:rsidP="00C57EE2">
            <w:pPr>
              <w:tabs>
                <w:tab w:val="left" w:pos="1260"/>
              </w:tabs>
              <w:jc w:val="center"/>
              <w:rPr>
                <w:lang w:eastAsia="en-US"/>
              </w:rPr>
            </w:pPr>
            <w:r>
              <w:rPr>
                <w:lang w:eastAsia="en-US"/>
              </w:rPr>
              <w:t>-</w:t>
            </w:r>
          </w:p>
        </w:tc>
        <w:tc>
          <w:tcPr>
            <w:tcW w:w="1532" w:type="dxa"/>
            <w:vAlign w:val="center"/>
          </w:tcPr>
          <w:p w14:paraId="6FA3252D" w14:textId="77777777" w:rsidR="007A5451" w:rsidRDefault="007A5451" w:rsidP="00C57EE2">
            <w:pPr>
              <w:tabs>
                <w:tab w:val="left" w:pos="1260"/>
              </w:tabs>
              <w:jc w:val="center"/>
              <w:rPr>
                <w:lang w:eastAsia="en-US"/>
              </w:rPr>
            </w:pPr>
            <w:r>
              <w:rPr>
                <w:lang w:eastAsia="en-US"/>
              </w:rPr>
              <w:t>-</w:t>
            </w:r>
          </w:p>
        </w:tc>
      </w:tr>
      <w:tr w:rsidR="00DA4359" w14:paraId="75ED01A9" w14:textId="77777777" w:rsidTr="0025336C">
        <w:tc>
          <w:tcPr>
            <w:tcW w:w="899" w:type="dxa"/>
            <w:vAlign w:val="center"/>
          </w:tcPr>
          <w:p w14:paraId="40C544DE" w14:textId="2065B073" w:rsidR="00DA4359" w:rsidRDefault="00DA4359" w:rsidP="00C57EE2">
            <w:pPr>
              <w:tabs>
                <w:tab w:val="left" w:pos="1260"/>
              </w:tabs>
              <w:jc w:val="center"/>
              <w:rPr>
                <w:lang w:eastAsia="en-US"/>
              </w:rPr>
            </w:pPr>
            <w:r>
              <w:rPr>
                <w:lang w:eastAsia="en-US"/>
              </w:rPr>
              <w:t>7.</w:t>
            </w:r>
          </w:p>
        </w:tc>
        <w:tc>
          <w:tcPr>
            <w:tcW w:w="3419" w:type="dxa"/>
            <w:noWrap/>
            <w:vAlign w:val="center"/>
          </w:tcPr>
          <w:p w14:paraId="6AEFD1BC" w14:textId="3BAA3618" w:rsidR="00DA4359" w:rsidRDefault="00DA4359" w:rsidP="00C57EE2">
            <w:pPr>
              <w:tabs>
                <w:tab w:val="left" w:pos="1260"/>
              </w:tabs>
              <w:rPr>
                <w:lang w:eastAsia="en-US"/>
              </w:rPr>
            </w:pPr>
            <w:r>
              <w:rPr>
                <w:lang w:eastAsia="en-US"/>
              </w:rPr>
              <w:t>Apsaugoto būsto paslaugos</w:t>
            </w:r>
          </w:p>
        </w:tc>
        <w:tc>
          <w:tcPr>
            <w:tcW w:w="1440" w:type="dxa"/>
            <w:vAlign w:val="center"/>
          </w:tcPr>
          <w:p w14:paraId="0D4E1861" w14:textId="40F67EB2" w:rsidR="00DA4359" w:rsidRDefault="00630F23" w:rsidP="00DE43A9">
            <w:pPr>
              <w:tabs>
                <w:tab w:val="left" w:pos="1260"/>
              </w:tabs>
              <w:jc w:val="center"/>
              <w:rPr>
                <w:lang w:eastAsia="en-US"/>
              </w:rPr>
            </w:pPr>
            <w:r>
              <w:rPr>
                <w:lang w:eastAsia="en-US"/>
              </w:rPr>
              <w:t>-</w:t>
            </w:r>
          </w:p>
        </w:tc>
        <w:tc>
          <w:tcPr>
            <w:tcW w:w="1080" w:type="dxa"/>
            <w:vAlign w:val="center"/>
          </w:tcPr>
          <w:p w14:paraId="0809F71E" w14:textId="2B11AC13" w:rsidR="00DA4359" w:rsidRDefault="00DA4359" w:rsidP="00C57EE2">
            <w:pPr>
              <w:tabs>
                <w:tab w:val="left" w:pos="1260"/>
              </w:tabs>
              <w:jc w:val="center"/>
              <w:rPr>
                <w:lang w:eastAsia="en-US"/>
              </w:rPr>
            </w:pPr>
            <w:r>
              <w:rPr>
                <w:lang w:eastAsia="en-US"/>
              </w:rPr>
              <w:t>-</w:t>
            </w:r>
          </w:p>
        </w:tc>
        <w:tc>
          <w:tcPr>
            <w:tcW w:w="1260" w:type="dxa"/>
            <w:vAlign w:val="center"/>
          </w:tcPr>
          <w:p w14:paraId="0159DE05" w14:textId="1E8271C2" w:rsidR="00DA4359" w:rsidRDefault="00310ED5" w:rsidP="00C57EE2">
            <w:pPr>
              <w:tabs>
                <w:tab w:val="left" w:pos="1260"/>
              </w:tabs>
              <w:jc w:val="center"/>
              <w:rPr>
                <w:lang w:eastAsia="en-US"/>
              </w:rPr>
            </w:pPr>
            <w:r>
              <w:rPr>
                <w:lang w:eastAsia="en-US"/>
              </w:rPr>
              <w:t>-</w:t>
            </w:r>
          </w:p>
        </w:tc>
        <w:tc>
          <w:tcPr>
            <w:tcW w:w="1532" w:type="dxa"/>
            <w:vAlign w:val="center"/>
          </w:tcPr>
          <w:p w14:paraId="6FA7080E" w14:textId="0953D6E2" w:rsidR="00DA4359" w:rsidRDefault="00305518" w:rsidP="00C57EE2">
            <w:pPr>
              <w:tabs>
                <w:tab w:val="left" w:pos="1260"/>
              </w:tabs>
              <w:jc w:val="center"/>
              <w:rPr>
                <w:lang w:eastAsia="en-US"/>
              </w:rPr>
            </w:pPr>
            <w:r>
              <w:rPr>
                <w:lang w:eastAsia="en-US"/>
              </w:rPr>
              <w:t>-</w:t>
            </w:r>
          </w:p>
        </w:tc>
      </w:tr>
      <w:tr w:rsidR="007A5451" w14:paraId="3A2B3B0E" w14:textId="77777777" w:rsidTr="0025336C">
        <w:trPr>
          <w:trHeight w:val="341"/>
        </w:trPr>
        <w:tc>
          <w:tcPr>
            <w:tcW w:w="899" w:type="dxa"/>
            <w:vAlign w:val="center"/>
          </w:tcPr>
          <w:p w14:paraId="11DFDD83" w14:textId="711FED1A" w:rsidR="007A5451" w:rsidRDefault="00DA4359" w:rsidP="00C57EE2">
            <w:pPr>
              <w:tabs>
                <w:tab w:val="left" w:pos="1260"/>
              </w:tabs>
              <w:jc w:val="center"/>
              <w:rPr>
                <w:lang w:eastAsia="en-US"/>
              </w:rPr>
            </w:pPr>
            <w:r>
              <w:rPr>
                <w:lang w:eastAsia="en-US"/>
              </w:rPr>
              <w:t>8</w:t>
            </w:r>
            <w:r w:rsidR="007A5451">
              <w:rPr>
                <w:lang w:eastAsia="en-US"/>
              </w:rPr>
              <w:t>.</w:t>
            </w:r>
          </w:p>
        </w:tc>
        <w:tc>
          <w:tcPr>
            <w:tcW w:w="3419" w:type="dxa"/>
            <w:noWrap/>
            <w:vAlign w:val="center"/>
          </w:tcPr>
          <w:p w14:paraId="5441935A" w14:textId="77777777" w:rsidR="007A5451" w:rsidRDefault="007A5451" w:rsidP="00C57EE2">
            <w:pPr>
              <w:tabs>
                <w:tab w:val="left" w:pos="1260"/>
              </w:tabs>
              <w:rPr>
                <w:lang w:eastAsia="en-US"/>
              </w:rPr>
            </w:pPr>
            <w:r>
              <w:rPr>
                <w:lang w:eastAsia="en-US"/>
              </w:rPr>
              <w:t xml:space="preserve">Pagalba į namus </w:t>
            </w:r>
          </w:p>
        </w:tc>
        <w:tc>
          <w:tcPr>
            <w:tcW w:w="1440" w:type="dxa"/>
            <w:vAlign w:val="center"/>
          </w:tcPr>
          <w:p w14:paraId="72BEB657" w14:textId="799E3EE1" w:rsidR="007A5451" w:rsidRDefault="0025300C" w:rsidP="00164553">
            <w:pPr>
              <w:tabs>
                <w:tab w:val="left" w:pos="1260"/>
              </w:tabs>
              <w:jc w:val="center"/>
              <w:rPr>
                <w:lang w:eastAsia="en-US"/>
              </w:rPr>
            </w:pPr>
            <w:r>
              <w:rPr>
                <w:lang w:eastAsia="en-US"/>
              </w:rPr>
              <w:t>79</w:t>
            </w:r>
          </w:p>
        </w:tc>
        <w:tc>
          <w:tcPr>
            <w:tcW w:w="1080" w:type="dxa"/>
            <w:vAlign w:val="center"/>
          </w:tcPr>
          <w:p w14:paraId="19660EDC" w14:textId="35A90119" w:rsidR="007A5451" w:rsidRDefault="0025300C" w:rsidP="00D60B65">
            <w:pPr>
              <w:tabs>
                <w:tab w:val="left" w:pos="1260"/>
              </w:tabs>
              <w:jc w:val="center"/>
              <w:rPr>
                <w:lang w:eastAsia="en-US"/>
              </w:rPr>
            </w:pPr>
            <w:r>
              <w:rPr>
                <w:lang w:eastAsia="en-US"/>
              </w:rPr>
              <w:t>10</w:t>
            </w:r>
          </w:p>
        </w:tc>
        <w:tc>
          <w:tcPr>
            <w:tcW w:w="1260" w:type="dxa"/>
            <w:vAlign w:val="center"/>
          </w:tcPr>
          <w:p w14:paraId="7B54CD15" w14:textId="7B98CBE5" w:rsidR="007A5451" w:rsidRDefault="00F93485" w:rsidP="00D72357">
            <w:pPr>
              <w:tabs>
                <w:tab w:val="left" w:pos="1260"/>
              </w:tabs>
              <w:jc w:val="center"/>
              <w:rPr>
                <w:lang w:eastAsia="en-US"/>
              </w:rPr>
            </w:pPr>
            <w:r>
              <w:rPr>
                <w:lang w:eastAsia="en-US"/>
              </w:rPr>
              <w:t>5,1</w:t>
            </w:r>
          </w:p>
        </w:tc>
        <w:tc>
          <w:tcPr>
            <w:tcW w:w="1532" w:type="dxa"/>
            <w:vAlign w:val="center"/>
          </w:tcPr>
          <w:p w14:paraId="7F4CA38C" w14:textId="3AF0FEAF" w:rsidR="007A5451" w:rsidRDefault="0025300C" w:rsidP="00164553">
            <w:pPr>
              <w:tabs>
                <w:tab w:val="left" w:pos="1260"/>
              </w:tabs>
              <w:jc w:val="center"/>
              <w:rPr>
                <w:lang w:eastAsia="en-US"/>
              </w:rPr>
            </w:pPr>
            <w:r>
              <w:rPr>
                <w:lang w:eastAsia="en-US"/>
              </w:rPr>
              <w:t>-</w:t>
            </w:r>
          </w:p>
        </w:tc>
      </w:tr>
      <w:tr w:rsidR="007A5451" w14:paraId="4190D91E" w14:textId="77777777" w:rsidTr="0025336C">
        <w:trPr>
          <w:trHeight w:val="341"/>
        </w:trPr>
        <w:tc>
          <w:tcPr>
            <w:tcW w:w="899" w:type="dxa"/>
            <w:vAlign w:val="center"/>
          </w:tcPr>
          <w:p w14:paraId="2785520B" w14:textId="70D7F79A" w:rsidR="007A5451" w:rsidRDefault="00DA4359" w:rsidP="00C57EE2">
            <w:pPr>
              <w:tabs>
                <w:tab w:val="left" w:pos="1260"/>
              </w:tabs>
              <w:jc w:val="center"/>
              <w:rPr>
                <w:lang w:eastAsia="en-US"/>
              </w:rPr>
            </w:pPr>
            <w:r>
              <w:rPr>
                <w:lang w:eastAsia="en-US"/>
              </w:rPr>
              <w:t>9</w:t>
            </w:r>
            <w:r w:rsidR="007A5451">
              <w:rPr>
                <w:lang w:eastAsia="en-US"/>
              </w:rPr>
              <w:t>.</w:t>
            </w:r>
          </w:p>
        </w:tc>
        <w:tc>
          <w:tcPr>
            <w:tcW w:w="3419" w:type="dxa"/>
            <w:noWrap/>
            <w:vAlign w:val="center"/>
          </w:tcPr>
          <w:p w14:paraId="40A92E30" w14:textId="77777777" w:rsidR="007A5451" w:rsidRPr="00EA43EA" w:rsidRDefault="007A5451" w:rsidP="00C57EE2">
            <w:pPr>
              <w:tabs>
                <w:tab w:val="left" w:pos="1260"/>
              </w:tabs>
              <w:rPr>
                <w:color w:val="C00000"/>
                <w:lang w:eastAsia="en-US"/>
              </w:rPr>
            </w:pPr>
            <w:r w:rsidRPr="00B37984">
              <w:rPr>
                <w:lang w:eastAsia="en-US"/>
              </w:rPr>
              <w:t xml:space="preserve">Socialinių įgūdžių ugdymas ir palaikymas asmens (šeimos) namuose </w:t>
            </w:r>
          </w:p>
        </w:tc>
        <w:tc>
          <w:tcPr>
            <w:tcW w:w="1440" w:type="dxa"/>
            <w:vAlign w:val="center"/>
          </w:tcPr>
          <w:p w14:paraId="355DB823" w14:textId="684982F3" w:rsidR="007A5451" w:rsidRPr="00EA43EA" w:rsidRDefault="002A6042" w:rsidP="00AA4D87">
            <w:pPr>
              <w:tabs>
                <w:tab w:val="left" w:pos="1260"/>
              </w:tabs>
              <w:jc w:val="center"/>
              <w:rPr>
                <w:color w:val="C00000"/>
                <w:lang w:eastAsia="en-US"/>
              </w:rPr>
            </w:pPr>
            <w:r w:rsidRPr="00B37984">
              <w:rPr>
                <w:lang w:eastAsia="en-US"/>
              </w:rPr>
              <w:t>37</w:t>
            </w:r>
          </w:p>
        </w:tc>
        <w:tc>
          <w:tcPr>
            <w:tcW w:w="1080" w:type="dxa"/>
            <w:vAlign w:val="center"/>
          </w:tcPr>
          <w:p w14:paraId="676DE23E" w14:textId="77777777" w:rsidR="007A5451" w:rsidRDefault="007A5451" w:rsidP="00C57EE2">
            <w:pPr>
              <w:tabs>
                <w:tab w:val="left" w:pos="1260"/>
              </w:tabs>
              <w:jc w:val="center"/>
              <w:rPr>
                <w:lang w:eastAsia="en-US"/>
              </w:rPr>
            </w:pPr>
            <w:r>
              <w:rPr>
                <w:lang w:eastAsia="en-US"/>
              </w:rPr>
              <w:t>-</w:t>
            </w:r>
          </w:p>
        </w:tc>
        <w:tc>
          <w:tcPr>
            <w:tcW w:w="1260" w:type="dxa"/>
            <w:vAlign w:val="center"/>
          </w:tcPr>
          <w:p w14:paraId="7D8D41F5" w14:textId="099FB716" w:rsidR="007A5451" w:rsidRDefault="00F93485" w:rsidP="00AA4D87">
            <w:pPr>
              <w:tabs>
                <w:tab w:val="left" w:pos="1260"/>
              </w:tabs>
              <w:jc w:val="center"/>
              <w:rPr>
                <w:lang w:eastAsia="en-US"/>
              </w:rPr>
            </w:pPr>
            <w:r>
              <w:rPr>
                <w:lang w:eastAsia="en-US"/>
              </w:rPr>
              <w:t>2,4</w:t>
            </w:r>
          </w:p>
        </w:tc>
        <w:tc>
          <w:tcPr>
            <w:tcW w:w="1532" w:type="dxa"/>
            <w:vAlign w:val="center"/>
          </w:tcPr>
          <w:p w14:paraId="2F284140" w14:textId="77777777" w:rsidR="007A5451" w:rsidRDefault="007A5451" w:rsidP="00C57EE2">
            <w:pPr>
              <w:tabs>
                <w:tab w:val="left" w:pos="1260"/>
              </w:tabs>
              <w:rPr>
                <w:lang w:eastAsia="en-US"/>
              </w:rPr>
            </w:pPr>
            <w:r>
              <w:rPr>
                <w:lang w:eastAsia="en-US"/>
              </w:rPr>
              <w:t>Darbuotojų</w:t>
            </w:r>
          </w:p>
          <w:p w14:paraId="365C07CC" w14:textId="02274A3D" w:rsidR="007A5451" w:rsidRDefault="002F26A1" w:rsidP="00C57EE2">
            <w:pPr>
              <w:tabs>
                <w:tab w:val="left" w:pos="1260"/>
              </w:tabs>
              <w:rPr>
                <w:lang w:eastAsia="en-US"/>
              </w:rPr>
            </w:pPr>
            <w:r>
              <w:rPr>
                <w:lang w:eastAsia="en-US"/>
              </w:rPr>
              <w:t>e</w:t>
            </w:r>
            <w:r w:rsidR="007A5451">
              <w:rPr>
                <w:lang w:eastAsia="en-US"/>
              </w:rPr>
              <w:t>tatai</w:t>
            </w:r>
            <w:r w:rsidR="007D14A0">
              <w:rPr>
                <w:lang w:eastAsia="en-US"/>
              </w:rPr>
              <w:t>,</w:t>
            </w:r>
          </w:p>
          <w:p w14:paraId="03A3E4E5" w14:textId="1AA7ECC6" w:rsidR="007A5451" w:rsidRDefault="007A5451" w:rsidP="00C57EE2">
            <w:pPr>
              <w:tabs>
                <w:tab w:val="left" w:pos="1260"/>
              </w:tabs>
              <w:rPr>
                <w:lang w:eastAsia="en-US"/>
              </w:rPr>
            </w:pPr>
            <w:r>
              <w:rPr>
                <w:lang w:eastAsia="en-US"/>
              </w:rPr>
              <w:t xml:space="preserve">finansuojami iš </w:t>
            </w:r>
            <w:r w:rsidR="00EB688E">
              <w:rPr>
                <w:lang w:eastAsia="en-US"/>
              </w:rPr>
              <w:t>VB</w:t>
            </w:r>
          </w:p>
        </w:tc>
      </w:tr>
      <w:tr w:rsidR="00AC28B8" w14:paraId="0A4A169E" w14:textId="77777777" w:rsidTr="00682915">
        <w:trPr>
          <w:trHeight w:val="341"/>
        </w:trPr>
        <w:tc>
          <w:tcPr>
            <w:tcW w:w="899" w:type="dxa"/>
            <w:vAlign w:val="center"/>
          </w:tcPr>
          <w:p w14:paraId="274337AD" w14:textId="0F16FD27" w:rsidR="00AC28B8" w:rsidRDefault="00AC28B8" w:rsidP="00682915">
            <w:pPr>
              <w:tabs>
                <w:tab w:val="left" w:pos="1260"/>
              </w:tabs>
              <w:jc w:val="center"/>
              <w:rPr>
                <w:lang w:eastAsia="en-US"/>
              </w:rPr>
            </w:pPr>
            <w:r>
              <w:rPr>
                <w:lang w:eastAsia="en-US"/>
              </w:rPr>
              <w:t>10.</w:t>
            </w:r>
          </w:p>
        </w:tc>
        <w:tc>
          <w:tcPr>
            <w:tcW w:w="3419" w:type="dxa"/>
            <w:noWrap/>
            <w:vAlign w:val="center"/>
          </w:tcPr>
          <w:p w14:paraId="58BBBB8B" w14:textId="77777777" w:rsidR="00AC28B8" w:rsidRDefault="00AC28B8" w:rsidP="00682915">
            <w:pPr>
              <w:tabs>
                <w:tab w:val="left" w:pos="1260"/>
              </w:tabs>
              <w:rPr>
                <w:lang w:eastAsia="en-US"/>
              </w:rPr>
            </w:pPr>
            <w:r>
              <w:rPr>
                <w:lang w:eastAsia="en-US"/>
              </w:rPr>
              <w:t>Vaikų dienos socialinė priežiūra</w:t>
            </w:r>
          </w:p>
        </w:tc>
        <w:tc>
          <w:tcPr>
            <w:tcW w:w="1440" w:type="dxa"/>
            <w:vAlign w:val="bottom"/>
          </w:tcPr>
          <w:p w14:paraId="35169937" w14:textId="42E659DD" w:rsidR="00AC28B8" w:rsidRPr="00683B6D" w:rsidRDefault="00F93485" w:rsidP="00682915">
            <w:pPr>
              <w:tabs>
                <w:tab w:val="left" w:pos="1260"/>
              </w:tabs>
              <w:jc w:val="center"/>
              <w:rPr>
                <w:lang w:eastAsia="en-US"/>
              </w:rPr>
            </w:pPr>
            <w:r w:rsidRPr="00F42893">
              <w:rPr>
                <w:lang w:eastAsia="en-US"/>
              </w:rPr>
              <w:t>33</w:t>
            </w:r>
          </w:p>
        </w:tc>
        <w:tc>
          <w:tcPr>
            <w:tcW w:w="1080" w:type="dxa"/>
            <w:vAlign w:val="bottom"/>
          </w:tcPr>
          <w:p w14:paraId="3F00A507" w14:textId="77777777" w:rsidR="00AC28B8" w:rsidRDefault="00AC28B8" w:rsidP="00682915">
            <w:pPr>
              <w:tabs>
                <w:tab w:val="left" w:pos="1260"/>
              </w:tabs>
              <w:jc w:val="center"/>
              <w:rPr>
                <w:lang w:eastAsia="en-US"/>
              </w:rPr>
            </w:pPr>
            <w:r>
              <w:rPr>
                <w:lang w:eastAsia="en-US"/>
              </w:rPr>
              <w:t>-</w:t>
            </w:r>
          </w:p>
        </w:tc>
        <w:tc>
          <w:tcPr>
            <w:tcW w:w="1260" w:type="dxa"/>
            <w:vAlign w:val="bottom"/>
          </w:tcPr>
          <w:p w14:paraId="16C7D36A" w14:textId="73ECA76D" w:rsidR="00AC28B8" w:rsidRDefault="00F93485" w:rsidP="00682915">
            <w:pPr>
              <w:tabs>
                <w:tab w:val="left" w:pos="1260"/>
              </w:tabs>
              <w:jc w:val="center"/>
              <w:rPr>
                <w:lang w:eastAsia="en-US"/>
              </w:rPr>
            </w:pPr>
            <w:r>
              <w:rPr>
                <w:lang w:eastAsia="en-US"/>
              </w:rPr>
              <w:t>2,1</w:t>
            </w:r>
          </w:p>
        </w:tc>
        <w:tc>
          <w:tcPr>
            <w:tcW w:w="1532" w:type="dxa"/>
            <w:vAlign w:val="bottom"/>
          </w:tcPr>
          <w:p w14:paraId="0B064322" w14:textId="77777777" w:rsidR="00AC28B8" w:rsidRDefault="00AC28B8" w:rsidP="00682915">
            <w:pPr>
              <w:tabs>
                <w:tab w:val="left" w:pos="1260"/>
              </w:tabs>
              <w:jc w:val="center"/>
              <w:rPr>
                <w:lang w:eastAsia="en-US"/>
              </w:rPr>
            </w:pPr>
            <w:r>
              <w:rPr>
                <w:lang w:eastAsia="en-US"/>
              </w:rPr>
              <w:t>Dalinai</w:t>
            </w:r>
          </w:p>
        </w:tc>
      </w:tr>
      <w:tr w:rsidR="007A5451" w14:paraId="4BBA711F" w14:textId="77777777" w:rsidTr="0025336C">
        <w:trPr>
          <w:trHeight w:val="341"/>
        </w:trPr>
        <w:tc>
          <w:tcPr>
            <w:tcW w:w="899" w:type="dxa"/>
            <w:vAlign w:val="center"/>
          </w:tcPr>
          <w:p w14:paraId="6CE62904" w14:textId="6D9943E2" w:rsidR="007A5451" w:rsidRDefault="00DA4359" w:rsidP="00C57EE2">
            <w:pPr>
              <w:tabs>
                <w:tab w:val="left" w:pos="1260"/>
              </w:tabs>
              <w:jc w:val="center"/>
              <w:rPr>
                <w:lang w:eastAsia="en-US"/>
              </w:rPr>
            </w:pPr>
            <w:r>
              <w:rPr>
                <w:lang w:eastAsia="en-US"/>
              </w:rPr>
              <w:t>1</w:t>
            </w:r>
            <w:r w:rsidR="00AC28B8">
              <w:rPr>
                <w:lang w:eastAsia="en-US"/>
              </w:rPr>
              <w:t>1</w:t>
            </w:r>
            <w:r w:rsidR="007A5451">
              <w:rPr>
                <w:lang w:eastAsia="en-US"/>
              </w:rPr>
              <w:t>.</w:t>
            </w:r>
          </w:p>
        </w:tc>
        <w:tc>
          <w:tcPr>
            <w:tcW w:w="3419" w:type="dxa"/>
            <w:noWrap/>
            <w:vAlign w:val="center"/>
          </w:tcPr>
          <w:p w14:paraId="54C0657B" w14:textId="77777777" w:rsidR="007A5451" w:rsidRDefault="007A5451" w:rsidP="00C57EE2">
            <w:pPr>
              <w:tabs>
                <w:tab w:val="left" w:pos="1260"/>
              </w:tabs>
              <w:rPr>
                <w:lang w:eastAsia="en-US"/>
              </w:rPr>
            </w:pPr>
            <w:r>
              <w:rPr>
                <w:lang w:eastAsia="en-US"/>
              </w:rPr>
              <w:t xml:space="preserve">Laikinas apnakvindinimas </w:t>
            </w:r>
          </w:p>
        </w:tc>
        <w:tc>
          <w:tcPr>
            <w:tcW w:w="1440" w:type="dxa"/>
            <w:vAlign w:val="bottom"/>
          </w:tcPr>
          <w:p w14:paraId="7401F03B" w14:textId="16AFC0E4" w:rsidR="007A5451" w:rsidRPr="00683B6D" w:rsidRDefault="00630F23" w:rsidP="00C57EE2">
            <w:pPr>
              <w:tabs>
                <w:tab w:val="left" w:pos="1260"/>
              </w:tabs>
              <w:jc w:val="center"/>
              <w:rPr>
                <w:lang w:eastAsia="en-US"/>
              </w:rPr>
            </w:pPr>
            <w:r w:rsidRPr="00683B6D">
              <w:rPr>
                <w:lang w:eastAsia="en-US"/>
              </w:rPr>
              <w:t>-</w:t>
            </w:r>
          </w:p>
        </w:tc>
        <w:tc>
          <w:tcPr>
            <w:tcW w:w="1080" w:type="dxa"/>
            <w:vAlign w:val="bottom"/>
          </w:tcPr>
          <w:p w14:paraId="0969EB64" w14:textId="77777777" w:rsidR="007A5451" w:rsidRDefault="007A5451" w:rsidP="00C57EE2">
            <w:pPr>
              <w:tabs>
                <w:tab w:val="left" w:pos="1260"/>
              </w:tabs>
              <w:jc w:val="center"/>
              <w:rPr>
                <w:lang w:eastAsia="en-US"/>
              </w:rPr>
            </w:pPr>
            <w:r>
              <w:rPr>
                <w:lang w:eastAsia="en-US"/>
              </w:rPr>
              <w:t>-</w:t>
            </w:r>
          </w:p>
        </w:tc>
        <w:tc>
          <w:tcPr>
            <w:tcW w:w="1260" w:type="dxa"/>
            <w:vAlign w:val="bottom"/>
          </w:tcPr>
          <w:p w14:paraId="3F781ACB" w14:textId="325ED5E6" w:rsidR="007A5451" w:rsidRDefault="00890DB8" w:rsidP="00264D77">
            <w:pPr>
              <w:tabs>
                <w:tab w:val="left" w:pos="1260"/>
              </w:tabs>
              <w:jc w:val="center"/>
              <w:rPr>
                <w:lang w:eastAsia="en-US"/>
              </w:rPr>
            </w:pPr>
            <w:r>
              <w:rPr>
                <w:lang w:eastAsia="en-US"/>
              </w:rPr>
              <w:t>-</w:t>
            </w:r>
          </w:p>
        </w:tc>
        <w:tc>
          <w:tcPr>
            <w:tcW w:w="1532" w:type="dxa"/>
            <w:vAlign w:val="bottom"/>
          </w:tcPr>
          <w:p w14:paraId="7DA8B1D0" w14:textId="79E0B731" w:rsidR="007A5451" w:rsidRDefault="00890DB8" w:rsidP="00C57EE2">
            <w:pPr>
              <w:tabs>
                <w:tab w:val="left" w:pos="1260"/>
              </w:tabs>
              <w:jc w:val="center"/>
              <w:rPr>
                <w:lang w:eastAsia="en-US"/>
              </w:rPr>
            </w:pPr>
            <w:r>
              <w:rPr>
                <w:lang w:eastAsia="en-US"/>
              </w:rPr>
              <w:t>-</w:t>
            </w:r>
            <w:r w:rsidR="008D74F4">
              <w:rPr>
                <w:lang w:eastAsia="en-US"/>
              </w:rPr>
              <w:t xml:space="preserve"> </w:t>
            </w:r>
          </w:p>
        </w:tc>
      </w:tr>
      <w:tr w:rsidR="00AA4D87" w14:paraId="73A63E4D" w14:textId="77777777" w:rsidTr="0025336C">
        <w:trPr>
          <w:trHeight w:val="341"/>
        </w:trPr>
        <w:tc>
          <w:tcPr>
            <w:tcW w:w="899" w:type="dxa"/>
            <w:vAlign w:val="center"/>
          </w:tcPr>
          <w:p w14:paraId="25D5B8B2" w14:textId="2BCE1683" w:rsidR="00AA4D87" w:rsidRDefault="00AA4D87" w:rsidP="00DA4359">
            <w:pPr>
              <w:tabs>
                <w:tab w:val="left" w:pos="1260"/>
              </w:tabs>
              <w:jc w:val="center"/>
              <w:rPr>
                <w:lang w:eastAsia="en-US"/>
              </w:rPr>
            </w:pPr>
            <w:r>
              <w:rPr>
                <w:lang w:eastAsia="en-US"/>
              </w:rPr>
              <w:t>1</w:t>
            </w:r>
            <w:r w:rsidR="00AC28B8">
              <w:rPr>
                <w:lang w:eastAsia="en-US"/>
              </w:rPr>
              <w:t>2</w:t>
            </w:r>
            <w:r>
              <w:rPr>
                <w:lang w:eastAsia="en-US"/>
              </w:rPr>
              <w:t>.</w:t>
            </w:r>
          </w:p>
        </w:tc>
        <w:tc>
          <w:tcPr>
            <w:tcW w:w="3419" w:type="dxa"/>
            <w:noWrap/>
            <w:vAlign w:val="center"/>
          </w:tcPr>
          <w:p w14:paraId="131B38F8" w14:textId="44529C9A" w:rsidR="00AA4D87" w:rsidRDefault="00AA4D87" w:rsidP="00C57EE2">
            <w:pPr>
              <w:tabs>
                <w:tab w:val="left" w:pos="1260"/>
              </w:tabs>
              <w:rPr>
                <w:lang w:eastAsia="en-US"/>
              </w:rPr>
            </w:pPr>
            <w:r>
              <w:rPr>
                <w:lang w:eastAsia="en-US"/>
              </w:rPr>
              <w:t>Laikino atokvėpio paslaugos</w:t>
            </w:r>
          </w:p>
        </w:tc>
        <w:tc>
          <w:tcPr>
            <w:tcW w:w="1440" w:type="dxa"/>
            <w:vAlign w:val="bottom"/>
          </w:tcPr>
          <w:p w14:paraId="16652D55" w14:textId="5CC1D40C" w:rsidR="00AA4D87" w:rsidRPr="00683B6D" w:rsidRDefault="00A81A0F" w:rsidP="00C57EE2">
            <w:pPr>
              <w:tabs>
                <w:tab w:val="left" w:pos="1260"/>
              </w:tabs>
              <w:jc w:val="center"/>
              <w:rPr>
                <w:lang w:eastAsia="en-US"/>
              </w:rPr>
            </w:pPr>
            <w:r w:rsidRPr="00683B6D">
              <w:rPr>
                <w:lang w:eastAsia="en-US"/>
              </w:rPr>
              <w:t>3</w:t>
            </w:r>
          </w:p>
        </w:tc>
        <w:tc>
          <w:tcPr>
            <w:tcW w:w="1080" w:type="dxa"/>
            <w:vAlign w:val="bottom"/>
          </w:tcPr>
          <w:p w14:paraId="4288C1F0" w14:textId="23F0ADD6" w:rsidR="00AA4D87" w:rsidRDefault="00EB688E" w:rsidP="00C57EE2">
            <w:pPr>
              <w:tabs>
                <w:tab w:val="left" w:pos="1260"/>
              </w:tabs>
              <w:jc w:val="center"/>
              <w:rPr>
                <w:lang w:eastAsia="en-US"/>
              </w:rPr>
            </w:pPr>
            <w:r>
              <w:rPr>
                <w:lang w:eastAsia="en-US"/>
              </w:rPr>
              <w:t>-</w:t>
            </w:r>
          </w:p>
        </w:tc>
        <w:tc>
          <w:tcPr>
            <w:tcW w:w="1260" w:type="dxa"/>
            <w:vAlign w:val="bottom"/>
          </w:tcPr>
          <w:p w14:paraId="1384E689" w14:textId="35F431FC" w:rsidR="00AA4D87" w:rsidRDefault="00420442" w:rsidP="00C57EE2">
            <w:pPr>
              <w:tabs>
                <w:tab w:val="left" w:pos="1260"/>
              </w:tabs>
              <w:jc w:val="center"/>
              <w:rPr>
                <w:lang w:eastAsia="en-US"/>
              </w:rPr>
            </w:pPr>
            <w:r>
              <w:rPr>
                <w:lang w:eastAsia="en-US"/>
              </w:rPr>
              <w:t>0,</w:t>
            </w:r>
            <w:r w:rsidR="00DF5A97">
              <w:rPr>
                <w:lang w:eastAsia="en-US"/>
              </w:rPr>
              <w:t>2</w:t>
            </w:r>
          </w:p>
        </w:tc>
        <w:tc>
          <w:tcPr>
            <w:tcW w:w="1532" w:type="dxa"/>
            <w:vAlign w:val="bottom"/>
          </w:tcPr>
          <w:p w14:paraId="6C8CE125" w14:textId="72C073B5" w:rsidR="00AA4D87" w:rsidRDefault="00EB688E" w:rsidP="00C57EE2">
            <w:pPr>
              <w:tabs>
                <w:tab w:val="left" w:pos="1260"/>
              </w:tabs>
              <w:jc w:val="center"/>
              <w:rPr>
                <w:lang w:eastAsia="en-US"/>
              </w:rPr>
            </w:pPr>
            <w:r>
              <w:rPr>
                <w:lang w:eastAsia="en-US"/>
              </w:rPr>
              <w:t>-</w:t>
            </w:r>
          </w:p>
        </w:tc>
      </w:tr>
      <w:tr w:rsidR="008778D5" w14:paraId="556494BF" w14:textId="77777777" w:rsidTr="0025336C">
        <w:trPr>
          <w:trHeight w:val="341"/>
        </w:trPr>
        <w:tc>
          <w:tcPr>
            <w:tcW w:w="899" w:type="dxa"/>
            <w:vAlign w:val="center"/>
          </w:tcPr>
          <w:p w14:paraId="035A895F" w14:textId="769F98E4" w:rsidR="008778D5" w:rsidRDefault="008778D5" w:rsidP="00DA4359">
            <w:pPr>
              <w:tabs>
                <w:tab w:val="left" w:pos="1260"/>
              </w:tabs>
              <w:jc w:val="center"/>
              <w:rPr>
                <w:lang w:eastAsia="en-US"/>
              </w:rPr>
            </w:pPr>
            <w:r>
              <w:rPr>
                <w:lang w:eastAsia="en-US"/>
              </w:rPr>
              <w:t>13.</w:t>
            </w:r>
          </w:p>
        </w:tc>
        <w:tc>
          <w:tcPr>
            <w:tcW w:w="3419" w:type="dxa"/>
            <w:noWrap/>
            <w:vAlign w:val="center"/>
          </w:tcPr>
          <w:p w14:paraId="4354BD61" w14:textId="5485861F" w:rsidR="008778D5" w:rsidRDefault="008778D5" w:rsidP="00C57EE2">
            <w:pPr>
              <w:tabs>
                <w:tab w:val="left" w:pos="1260"/>
              </w:tabs>
              <w:rPr>
                <w:lang w:eastAsia="en-US"/>
              </w:rPr>
            </w:pPr>
            <w:r>
              <w:rPr>
                <w:lang w:eastAsia="en-US"/>
              </w:rPr>
              <w:t>Asmeni</w:t>
            </w:r>
            <w:r w:rsidR="00367046">
              <w:rPr>
                <w:lang w:eastAsia="en-US"/>
              </w:rPr>
              <w:t>o asistento</w:t>
            </w:r>
            <w:r>
              <w:rPr>
                <w:lang w:eastAsia="en-US"/>
              </w:rPr>
              <w:t xml:space="preserve"> pagalb</w:t>
            </w:r>
            <w:r w:rsidR="00367046">
              <w:rPr>
                <w:lang w:eastAsia="en-US"/>
              </w:rPr>
              <w:t>a</w:t>
            </w:r>
            <w:r w:rsidR="001162DA">
              <w:rPr>
                <w:lang w:eastAsia="en-US"/>
              </w:rPr>
              <w:t xml:space="preserve"> </w:t>
            </w:r>
          </w:p>
        </w:tc>
        <w:tc>
          <w:tcPr>
            <w:tcW w:w="1440" w:type="dxa"/>
            <w:vAlign w:val="bottom"/>
          </w:tcPr>
          <w:p w14:paraId="24F21119" w14:textId="0E437DF5" w:rsidR="008778D5" w:rsidRPr="00683B6D" w:rsidRDefault="00F93485" w:rsidP="00C57EE2">
            <w:pPr>
              <w:tabs>
                <w:tab w:val="left" w:pos="1260"/>
              </w:tabs>
              <w:jc w:val="center"/>
              <w:rPr>
                <w:lang w:eastAsia="en-US"/>
              </w:rPr>
            </w:pPr>
            <w:r w:rsidRPr="00F42893">
              <w:rPr>
                <w:lang w:eastAsia="en-US"/>
              </w:rPr>
              <w:t>14</w:t>
            </w:r>
          </w:p>
        </w:tc>
        <w:tc>
          <w:tcPr>
            <w:tcW w:w="1080" w:type="dxa"/>
            <w:vAlign w:val="bottom"/>
          </w:tcPr>
          <w:p w14:paraId="7586C445" w14:textId="6D385F20" w:rsidR="008778D5" w:rsidRDefault="00C57BB8" w:rsidP="00C57EE2">
            <w:pPr>
              <w:tabs>
                <w:tab w:val="left" w:pos="1260"/>
              </w:tabs>
              <w:jc w:val="center"/>
              <w:rPr>
                <w:lang w:eastAsia="en-US"/>
              </w:rPr>
            </w:pPr>
            <w:r>
              <w:rPr>
                <w:lang w:eastAsia="en-US"/>
              </w:rPr>
              <w:t>-</w:t>
            </w:r>
          </w:p>
        </w:tc>
        <w:tc>
          <w:tcPr>
            <w:tcW w:w="1260" w:type="dxa"/>
            <w:vAlign w:val="bottom"/>
          </w:tcPr>
          <w:p w14:paraId="4E248340" w14:textId="58E81DE5" w:rsidR="008778D5" w:rsidRDefault="00F42893" w:rsidP="00C57EE2">
            <w:pPr>
              <w:tabs>
                <w:tab w:val="left" w:pos="1260"/>
              </w:tabs>
              <w:jc w:val="center"/>
              <w:rPr>
                <w:lang w:eastAsia="en-US"/>
              </w:rPr>
            </w:pPr>
            <w:r>
              <w:rPr>
                <w:lang w:eastAsia="en-US"/>
              </w:rPr>
              <w:t>0,9</w:t>
            </w:r>
          </w:p>
        </w:tc>
        <w:tc>
          <w:tcPr>
            <w:tcW w:w="1532" w:type="dxa"/>
            <w:vAlign w:val="bottom"/>
          </w:tcPr>
          <w:p w14:paraId="69CC1593" w14:textId="0B03C4C9" w:rsidR="008778D5" w:rsidRDefault="00EB688E" w:rsidP="00C57EE2">
            <w:pPr>
              <w:tabs>
                <w:tab w:val="left" w:pos="1260"/>
              </w:tabs>
              <w:jc w:val="center"/>
              <w:rPr>
                <w:lang w:eastAsia="en-US"/>
              </w:rPr>
            </w:pPr>
            <w:r>
              <w:rPr>
                <w:lang w:eastAsia="en-US"/>
              </w:rPr>
              <w:t>-</w:t>
            </w:r>
          </w:p>
        </w:tc>
      </w:tr>
      <w:tr w:rsidR="007A5451" w14:paraId="77A2BBC2" w14:textId="77777777" w:rsidTr="0025336C">
        <w:trPr>
          <w:trHeight w:val="341"/>
        </w:trPr>
        <w:tc>
          <w:tcPr>
            <w:tcW w:w="899" w:type="dxa"/>
            <w:vAlign w:val="center"/>
          </w:tcPr>
          <w:p w14:paraId="4A929624" w14:textId="59DC9E71" w:rsidR="007A5451" w:rsidRDefault="007A5451" w:rsidP="00DA4359">
            <w:pPr>
              <w:tabs>
                <w:tab w:val="left" w:pos="1260"/>
              </w:tabs>
              <w:jc w:val="center"/>
              <w:rPr>
                <w:lang w:eastAsia="en-US"/>
              </w:rPr>
            </w:pPr>
            <w:r>
              <w:rPr>
                <w:lang w:eastAsia="en-US"/>
              </w:rPr>
              <w:t>1</w:t>
            </w:r>
            <w:r w:rsidR="008778D5">
              <w:rPr>
                <w:lang w:eastAsia="en-US"/>
              </w:rPr>
              <w:t>4</w:t>
            </w:r>
            <w:r>
              <w:rPr>
                <w:lang w:eastAsia="en-US"/>
              </w:rPr>
              <w:t>.</w:t>
            </w:r>
          </w:p>
        </w:tc>
        <w:tc>
          <w:tcPr>
            <w:tcW w:w="3419" w:type="dxa"/>
            <w:noWrap/>
            <w:vAlign w:val="center"/>
          </w:tcPr>
          <w:p w14:paraId="7496C1C9" w14:textId="77777777" w:rsidR="007A5451" w:rsidRDefault="007A5451" w:rsidP="00C57EE2">
            <w:pPr>
              <w:tabs>
                <w:tab w:val="left" w:pos="1260"/>
              </w:tabs>
              <w:rPr>
                <w:lang w:eastAsia="en-US"/>
              </w:rPr>
            </w:pPr>
            <w:r>
              <w:rPr>
                <w:lang w:eastAsia="en-US"/>
              </w:rPr>
              <w:t>Transporto paslaugos</w:t>
            </w:r>
          </w:p>
        </w:tc>
        <w:tc>
          <w:tcPr>
            <w:tcW w:w="1440" w:type="dxa"/>
            <w:vAlign w:val="bottom"/>
          </w:tcPr>
          <w:p w14:paraId="56952CA3" w14:textId="5939E9DF" w:rsidR="007A5451" w:rsidRDefault="00E4122A" w:rsidP="00DF5A97">
            <w:pPr>
              <w:tabs>
                <w:tab w:val="left" w:pos="1260"/>
              </w:tabs>
              <w:jc w:val="center"/>
              <w:rPr>
                <w:lang w:eastAsia="en-US"/>
              </w:rPr>
            </w:pPr>
            <w:r w:rsidRPr="00EA43EA">
              <w:rPr>
                <w:lang w:eastAsia="en-US"/>
              </w:rPr>
              <w:t>486</w:t>
            </w:r>
          </w:p>
        </w:tc>
        <w:tc>
          <w:tcPr>
            <w:tcW w:w="1080" w:type="dxa"/>
            <w:vAlign w:val="bottom"/>
          </w:tcPr>
          <w:p w14:paraId="33DE435B" w14:textId="1AEE1A2B" w:rsidR="007A5451" w:rsidRDefault="00C85E40" w:rsidP="00C57EE2">
            <w:pPr>
              <w:tabs>
                <w:tab w:val="left" w:pos="1260"/>
              </w:tabs>
              <w:jc w:val="center"/>
              <w:rPr>
                <w:lang w:eastAsia="en-US"/>
              </w:rPr>
            </w:pPr>
            <w:r>
              <w:rPr>
                <w:lang w:eastAsia="en-US"/>
              </w:rPr>
              <w:t>-</w:t>
            </w:r>
          </w:p>
        </w:tc>
        <w:tc>
          <w:tcPr>
            <w:tcW w:w="1260" w:type="dxa"/>
            <w:vAlign w:val="bottom"/>
          </w:tcPr>
          <w:p w14:paraId="70CAC13D" w14:textId="3CA14937" w:rsidR="007A5451" w:rsidRDefault="00DF5A97" w:rsidP="00AA4D87">
            <w:pPr>
              <w:tabs>
                <w:tab w:val="left" w:pos="1260"/>
              </w:tabs>
              <w:jc w:val="center"/>
              <w:rPr>
                <w:lang w:eastAsia="en-US"/>
              </w:rPr>
            </w:pPr>
            <w:r>
              <w:rPr>
                <w:lang w:eastAsia="en-US"/>
              </w:rPr>
              <w:t>31</w:t>
            </w:r>
          </w:p>
        </w:tc>
        <w:tc>
          <w:tcPr>
            <w:tcW w:w="1532" w:type="dxa"/>
            <w:vAlign w:val="bottom"/>
          </w:tcPr>
          <w:p w14:paraId="2D64306E" w14:textId="383CFC0E" w:rsidR="007A5451" w:rsidRDefault="003B623D" w:rsidP="00C57EE2">
            <w:pPr>
              <w:tabs>
                <w:tab w:val="left" w:pos="1260"/>
              </w:tabs>
              <w:jc w:val="center"/>
              <w:rPr>
                <w:lang w:eastAsia="en-US"/>
              </w:rPr>
            </w:pPr>
            <w:r>
              <w:rPr>
                <w:lang w:eastAsia="en-US"/>
              </w:rPr>
              <w:t>D</w:t>
            </w:r>
            <w:r w:rsidR="007A5451">
              <w:rPr>
                <w:lang w:eastAsia="en-US"/>
              </w:rPr>
              <w:t>alinai</w:t>
            </w:r>
          </w:p>
        </w:tc>
      </w:tr>
      <w:tr w:rsidR="007A5451" w14:paraId="56A02686" w14:textId="77777777" w:rsidTr="0025336C">
        <w:trPr>
          <w:trHeight w:val="341"/>
        </w:trPr>
        <w:tc>
          <w:tcPr>
            <w:tcW w:w="899" w:type="dxa"/>
            <w:vAlign w:val="center"/>
          </w:tcPr>
          <w:p w14:paraId="3909EC7A" w14:textId="57B3F557" w:rsidR="007A5451" w:rsidRDefault="007A5451" w:rsidP="00DA4359">
            <w:pPr>
              <w:tabs>
                <w:tab w:val="left" w:pos="1260"/>
              </w:tabs>
              <w:jc w:val="center"/>
              <w:rPr>
                <w:lang w:eastAsia="en-US"/>
              </w:rPr>
            </w:pPr>
            <w:r>
              <w:rPr>
                <w:lang w:eastAsia="en-US"/>
              </w:rPr>
              <w:t>1</w:t>
            </w:r>
            <w:r w:rsidR="001162DA">
              <w:rPr>
                <w:lang w:eastAsia="en-US"/>
              </w:rPr>
              <w:t>5</w:t>
            </w:r>
            <w:r>
              <w:rPr>
                <w:lang w:eastAsia="en-US"/>
              </w:rPr>
              <w:t>.</w:t>
            </w:r>
          </w:p>
        </w:tc>
        <w:tc>
          <w:tcPr>
            <w:tcW w:w="3419" w:type="dxa"/>
            <w:noWrap/>
            <w:vAlign w:val="center"/>
          </w:tcPr>
          <w:p w14:paraId="4CC1C67B" w14:textId="77777777" w:rsidR="007A5451" w:rsidRDefault="007A5451" w:rsidP="00C57EE2">
            <w:pPr>
              <w:tabs>
                <w:tab w:val="left" w:pos="1260"/>
              </w:tabs>
              <w:rPr>
                <w:lang w:eastAsia="en-US"/>
              </w:rPr>
            </w:pPr>
            <w:r>
              <w:rPr>
                <w:lang w:eastAsia="en-US"/>
              </w:rPr>
              <w:t>Kitos bendrosios socialinės paslaugos</w:t>
            </w:r>
          </w:p>
        </w:tc>
        <w:tc>
          <w:tcPr>
            <w:tcW w:w="1440" w:type="dxa"/>
            <w:vAlign w:val="bottom"/>
          </w:tcPr>
          <w:p w14:paraId="40E8456F" w14:textId="7CC22439" w:rsidR="007A5451" w:rsidRDefault="00D24D89" w:rsidP="00AA4D87">
            <w:pPr>
              <w:tabs>
                <w:tab w:val="left" w:pos="1260"/>
              </w:tabs>
              <w:jc w:val="center"/>
              <w:rPr>
                <w:lang w:eastAsia="en-US"/>
              </w:rPr>
            </w:pPr>
            <w:r>
              <w:rPr>
                <w:lang w:eastAsia="en-US"/>
              </w:rPr>
              <w:t>5</w:t>
            </w:r>
            <w:r w:rsidR="00630F23" w:rsidRPr="009C3C3D">
              <w:rPr>
                <w:lang w:eastAsia="en-US"/>
              </w:rPr>
              <w:t>5</w:t>
            </w:r>
            <w:r w:rsidR="00DF5A97" w:rsidRPr="009C3C3D">
              <w:rPr>
                <w:lang w:eastAsia="en-US"/>
              </w:rPr>
              <w:t>80</w:t>
            </w:r>
          </w:p>
        </w:tc>
        <w:tc>
          <w:tcPr>
            <w:tcW w:w="1080" w:type="dxa"/>
            <w:vAlign w:val="bottom"/>
          </w:tcPr>
          <w:p w14:paraId="29BC8A9E" w14:textId="16F6A396" w:rsidR="007A5451" w:rsidRDefault="00653B7A" w:rsidP="00C57EE2">
            <w:pPr>
              <w:tabs>
                <w:tab w:val="left" w:pos="1260"/>
              </w:tabs>
              <w:jc w:val="center"/>
              <w:rPr>
                <w:lang w:eastAsia="en-US"/>
              </w:rPr>
            </w:pPr>
            <w:r>
              <w:rPr>
                <w:lang w:eastAsia="en-US"/>
              </w:rPr>
              <w:t>-</w:t>
            </w:r>
          </w:p>
        </w:tc>
        <w:tc>
          <w:tcPr>
            <w:tcW w:w="1260" w:type="dxa"/>
            <w:vAlign w:val="bottom"/>
          </w:tcPr>
          <w:p w14:paraId="411E9A54" w14:textId="729175F8" w:rsidR="007A5451" w:rsidRDefault="00C85E40" w:rsidP="00045811">
            <w:pPr>
              <w:tabs>
                <w:tab w:val="left" w:pos="1260"/>
              </w:tabs>
              <w:jc w:val="center"/>
              <w:rPr>
                <w:lang w:eastAsia="en-US"/>
              </w:rPr>
            </w:pPr>
            <w:r>
              <w:rPr>
                <w:lang w:eastAsia="en-US"/>
              </w:rPr>
              <w:t>2</w:t>
            </w:r>
            <w:r w:rsidR="00DF5A97">
              <w:rPr>
                <w:lang w:eastAsia="en-US"/>
              </w:rPr>
              <w:t>89</w:t>
            </w:r>
          </w:p>
        </w:tc>
        <w:tc>
          <w:tcPr>
            <w:tcW w:w="1532" w:type="dxa"/>
            <w:vAlign w:val="bottom"/>
          </w:tcPr>
          <w:p w14:paraId="4E135491" w14:textId="22B9D1D5" w:rsidR="007A5451" w:rsidRDefault="003B623D" w:rsidP="00C57EE2">
            <w:pPr>
              <w:tabs>
                <w:tab w:val="left" w:pos="1260"/>
              </w:tabs>
              <w:jc w:val="center"/>
              <w:rPr>
                <w:lang w:eastAsia="en-US"/>
              </w:rPr>
            </w:pPr>
            <w:r>
              <w:rPr>
                <w:lang w:eastAsia="en-US"/>
              </w:rPr>
              <w:t>D</w:t>
            </w:r>
            <w:r w:rsidR="007A5451">
              <w:rPr>
                <w:lang w:eastAsia="en-US"/>
              </w:rPr>
              <w:t>alinai</w:t>
            </w:r>
          </w:p>
        </w:tc>
      </w:tr>
    </w:tbl>
    <w:p w14:paraId="01D00802" w14:textId="77777777" w:rsidR="00E4122A" w:rsidRDefault="00E4122A" w:rsidP="00746EDB">
      <w:pPr>
        <w:pStyle w:val="HTMLiankstoformatuotas"/>
        <w:spacing w:line="240" w:lineRule="auto"/>
        <w:ind w:firstLine="1247"/>
        <w:rPr>
          <w:rFonts w:ascii="Times New Roman" w:hAnsi="Times New Roman" w:cs="Times New Roman"/>
          <w:b/>
          <w:bCs/>
          <w:sz w:val="24"/>
          <w:szCs w:val="24"/>
        </w:rPr>
      </w:pPr>
    </w:p>
    <w:p w14:paraId="778C9A11" w14:textId="24CFD52C" w:rsidR="00746EDB" w:rsidRDefault="00746EDB" w:rsidP="00746EDB">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Savivaldybės organizuojamų socialinių paslaugų analizė</w:t>
      </w:r>
    </w:p>
    <w:p w14:paraId="59E42363" w14:textId="62A8B055" w:rsidR="00871C56" w:rsidRDefault="007A5451" w:rsidP="00BF7FED">
      <w:pPr>
        <w:pStyle w:val="prastasiniatinklio"/>
        <w:widowControl w:val="0"/>
        <w:tabs>
          <w:tab w:val="left" w:pos="1260"/>
          <w:tab w:val="center" w:pos="4819"/>
          <w:tab w:val="right" w:pos="9638"/>
        </w:tabs>
        <w:adjustRightInd w:val="0"/>
        <w:ind w:left="0" w:firstLine="1247"/>
        <w:jc w:val="both"/>
        <w:rPr>
          <w:b/>
          <w:bCs/>
        </w:rPr>
      </w:pPr>
      <w:r>
        <w:rPr>
          <w:rFonts w:ascii="Times New Roman" w:hAnsi="Times New Roman" w:cs="Times New Roman"/>
          <w:sz w:val="24"/>
          <w:szCs w:val="24"/>
          <w:lang w:eastAsia="lt-LT"/>
        </w:rPr>
        <w:t>Bendrosios socialinės paslaugos: informavimo, konsultavimo, tarpininkavimo ir atstovavimo, sociokultūrinės, transporto organizavimo</w:t>
      </w:r>
      <w:r w:rsidR="0017388E">
        <w:rPr>
          <w:rFonts w:ascii="Times New Roman" w:hAnsi="Times New Roman" w:cs="Times New Roman"/>
          <w:sz w:val="24"/>
          <w:szCs w:val="24"/>
          <w:lang w:eastAsia="lt-LT"/>
        </w:rPr>
        <w:t xml:space="preserve"> ir kt. paslaugos</w:t>
      </w:r>
      <w:r w:rsidR="007D14A0">
        <w:rPr>
          <w:rFonts w:ascii="Times New Roman" w:hAnsi="Times New Roman" w:cs="Times New Roman"/>
          <w:sz w:val="24"/>
          <w:szCs w:val="24"/>
          <w:lang w:eastAsia="lt-LT"/>
        </w:rPr>
        <w:t>,</w:t>
      </w:r>
      <w:r w:rsidR="0017388E">
        <w:rPr>
          <w:rFonts w:ascii="Times New Roman" w:hAnsi="Times New Roman" w:cs="Times New Roman"/>
          <w:sz w:val="24"/>
          <w:szCs w:val="24"/>
          <w:lang w:eastAsia="lt-LT"/>
        </w:rPr>
        <w:t xml:space="preserve"> organizuojamos ir teikiamos</w:t>
      </w:r>
      <w:r>
        <w:rPr>
          <w:rFonts w:ascii="Times New Roman" w:hAnsi="Times New Roman" w:cs="Times New Roman"/>
          <w:sz w:val="24"/>
          <w:szCs w:val="24"/>
          <w:lang w:eastAsia="lt-LT"/>
        </w:rPr>
        <w:t xml:space="preserve"> Skuodo rajono savivaldybės administracijos Socialinės paramos skyriuje, seniūnijose, Skuodo rajono socialinių paslaugų įstaigose ir nevyriausybinėse organizacijose</w:t>
      </w:r>
      <w:r w:rsidR="002A35E3">
        <w:rPr>
          <w:rFonts w:ascii="Times New Roman" w:hAnsi="Times New Roman" w:cs="Times New Roman"/>
          <w:sz w:val="24"/>
          <w:szCs w:val="24"/>
          <w:lang w:eastAsia="lt-LT"/>
        </w:rPr>
        <w:t>.</w:t>
      </w:r>
    </w:p>
    <w:p w14:paraId="4CE2C08A" w14:textId="3BA6442C" w:rsidR="007A5451" w:rsidRPr="006E268D" w:rsidRDefault="007A5451" w:rsidP="00911312">
      <w:pPr>
        <w:pStyle w:val="Betarp"/>
        <w:ind w:firstLine="1247"/>
        <w:rPr>
          <w:b/>
          <w:bCs/>
          <w:color w:val="000000" w:themeColor="text1"/>
        </w:rPr>
      </w:pPr>
      <w:r w:rsidRPr="006E268D">
        <w:rPr>
          <w:b/>
          <w:bCs/>
          <w:color w:val="000000" w:themeColor="text1"/>
        </w:rPr>
        <w:t>Socialinės priežiūros (pagalbos į namus) paslaugos</w:t>
      </w:r>
    </w:p>
    <w:p w14:paraId="45F9BE15" w14:textId="18FDADF1" w:rsidR="0052615F" w:rsidRPr="0052615F" w:rsidRDefault="0052615F" w:rsidP="00911312">
      <w:pPr>
        <w:spacing w:afterLines="50" w:after="120"/>
        <w:ind w:firstLine="1247"/>
        <w:jc w:val="both"/>
      </w:pPr>
      <w:r w:rsidRPr="001F613C">
        <w:t>Asmens namuose teikiamos paslaugos</w:t>
      </w:r>
      <w:r>
        <w:t xml:space="preserve"> iki 10 val</w:t>
      </w:r>
      <w:r w:rsidR="002A35E3">
        <w:t>andų</w:t>
      </w:r>
      <w:r>
        <w:t xml:space="preserve"> per savaitę</w:t>
      </w:r>
      <w:r w:rsidR="002F26A1">
        <w:t>,</w:t>
      </w:r>
      <w:r w:rsidRPr="001F613C">
        <w:t xml:space="preserve"> padedančios asmeniui (šeimai) tvarkytis buityje, rūpintis asmeniniu gyvenimu ir dalyvauti visuomenės gyvenime.</w:t>
      </w:r>
      <w:r>
        <w:t xml:space="preserve"> Teikiamos paslaugos: m</w:t>
      </w:r>
      <w:r w:rsidRPr="00007AC8">
        <w:t>aisto produktų nupirkim</w:t>
      </w:r>
      <w:r>
        <w:t>as</w:t>
      </w:r>
      <w:r w:rsidRPr="00007AC8">
        <w:t>, pristatymas ir pagalba ruošiant maistą</w:t>
      </w:r>
      <w:r>
        <w:t>; p</w:t>
      </w:r>
      <w:r w:rsidRPr="00007AC8">
        <w:t>agalba buityje ir namų ruošoje (skalbiant, tvarkant namus, apsiperkant, rūpinantis asmens higiena ir kt.)</w:t>
      </w:r>
      <w:r>
        <w:t>; p</w:t>
      </w:r>
      <w:r w:rsidRPr="00007AC8">
        <w:t>agalba organizuojant (atliekant) ūkio darbus: malkų (kietojo kuro) atnešimas būstui šildyti, vandens atnešimas maisto gaminimui, asmens higienai, skalbimui, indų plovimui</w:t>
      </w:r>
      <w:r>
        <w:t>; k</w:t>
      </w:r>
      <w:r w:rsidRPr="00007AC8">
        <w:t xml:space="preserve">itos paslaugos, reikalingos siekiant asmeniui sudaryti galimybes gyventi savo namuose (mokesčių apskaičiavimas, sumokėjimas). Dokumentų užpildymas būsto šildymo išlaidų, išlaidų už suvartotą vandenį </w:t>
      </w:r>
      <w:r w:rsidRPr="00007AC8">
        <w:lastRenderedPageBreak/>
        <w:t>kompensacijoms gauti, jų pristatymas asmeniui.</w:t>
      </w:r>
      <w:r>
        <w:t xml:space="preserve"> Skuodo rajono savivaldybės administracijos Socialinės paramos skyrius per 2023 metus priėmė </w:t>
      </w:r>
      <w:r w:rsidRPr="0052615F">
        <w:rPr>
          <w:color w:val="000000" w:themeColor="text1"/>
        </w:rPr>
        <w:t>79</w:t>
      </w:r>
      <w:r>
        <w:t xml:space="preserve"> naujus sprendimus dėl socialinės priežiūros (pagalbos į namus)</w:t>
      </w:r>
      <w:r w:rsidR="002A35E3">
        <w:t xml:space="preserve"> </w:t>
      </w:r>
      <w:r>
        <w:t xml:space="preserve"> paslaugų</w:t>
      </w:r>
      <w:r w:rsidR="002A35E3">
        <w:t xml:space="preserve"> skyrimo.</w:t>
      </w:r>
      <w:r>
        <w:t xml:space="preserve"> Paslaugos naujai pradėtos teikti 51 paslaugų gavėjui. Paslaugų teikimas nutrauktas 28 paslaugų gavėjams, nutraukimo priežastys: 16 – mirė, 2</w:t>
      </w:r>
      <w:r w:rsidRPr="008F354D">
        <w:t xml:space="preserve"> – išvyko gyventi pas vaikus</w:t>
      </w:r>
      <w:r>
        <w:t xml:space="preserve"> ar gimines</w:t>
      </w:r>
      <w:r w:rsidRPr="008F354D">
        <w:t xml:space="preserve">, </w:t>
      </w:r>
      <w:r>
        <w:t xml:space="preserve">2 – pakeista  socialinių paslaugų rūšis į integralios pagalbos (dienos socialinės globos ir slaugos) asmens namuose paslaugas, 8 – pradėtos teikti ilgalaikės socialinės globos (institucijoje) paslaugos. </w:t>
      </w:r>
    </w:p>
    <w:p w14:paraId="62CA12D8" w14:textId="49F7E42F" w:rsidR="00B9001B" w:rsidRPr="009C3C3D" w:rsidRDefault="00B9001B" w:rsidP="00B9001B">
      <w:pPr>
        <w:tabs>
          <w:tab w:val="left" w:pos="1276"/>
        </w:tabs>
        <w:ind w:firstLine="1247"/>
        <w:jc w:val="both"/>
        <w:rPr>
          <w:b/>
          <w:bCs/>
        </w:rPr>
      </w:pPr>
      <w:r w:rsidRPr="009C3C3D">
        <w:rPr>
          <w:b/>
          <w:bCs/>
        </w:rPr>
        <w:t>Socialinės priežiūros (pagalbos į namus) paslaugos asmenims pagal amžių</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093"/>
        <w:gridCol w:w="1023"/>
        <w:gridCol w:w="1023"/>
        <w:gridCol w:w="1023"/>
        <w:gridCol w:w="1023"/>
        <w:gridCol w:w="960"/>
        <w:gridCol w:w="891"/>
        <w:gridCol w:w="1002"/>
      </w:tblGrid>
      <w:tr w:rsidR="009C3C3D" w:rsidRPr="009C3C3D" w14:paraId="29C3C352" w14:textId="77777777" w:rsidTr="00F249C2">
        <w:tc>
          <w:tcPr>
            <w:tcW w:w="594" w:type="dxa"/>
          </w:tcPr>
          <w:p w14:paraId="7D41D88F" w14:textId="77777777" w:rsidR="009C3C3D" w:rsidRPr="009C3C3D" w:rsidRDefault="009C3C3D" w:rsidP="00D00D36">
            <w:pPr>
              <w:widowControl w:val="0"/>
              <w:tabs>
                <w:tab w:val="left" w:pos="1276"/>
              </w:tabs>
              <w:adjustRightInd w:val="0"/>
              <w:jc w:val="both"/>
              <w:rPr>
                <w:lang w:eastAsia="en-US"/>
              </w:rPr>
            </w:pPr>
            <w:r w:rsidRPr="009C3C3D">
              <w:rPr>
                <w:lang w:eastAsia="en-US"/>
              </w:rPr>
              <w:t>Eil. Nr.</w:t>
            </w:r>
          </w:p>
        </w:tc>
        <w:tc>
          <w:tcPr>
            <w:tcW w:w="2093" w:type="dxa"/>
          </w:tcPr>
          <w:p w14:paraId="621DDBF6" w14:textId="77777777" w:rsidR="009C3C3D" w:rsidRPr="009C3C3D" w:rsidRDefault="009C3C3D" w:rsidP="00D00D36">
            <w:pPr>
              <w:widowControl w:val="0"/>
              <w:tabs>
                <w:tab w:val="left" w:pos="1276"/>
              </w:tabs>
              <w:adjustRightInd w:val="0"/>
              <w:jc w:val="center"/>
              <w:rPr>
                <w:lang w:eastAsia="en-US"/>
              </w:rPr>
            </w:pPr>
            <w:r w:rsidRPr="009C3C3D">
              <w:rPr>
                <w:lang w:eastAsia="en-US"/>
              </w:rPr>
              <w:t>Amžiaus grupės, metais</w:t>
            </w:r>
          </w:p>
        </w:tc>
        <w:tc>
          <w:tcPr>
            <w:tcW w:w="1023" w:type="dxa"/>
          </w:tcPr>
          <w:p w14:paraId="2E8C4981" w14:textId="6A9289AC" w:rsidR="009C3C3D" w:rsidRPr="009C3C3D" w:rsidRDefault="009C3C3D" w:rsidP="00D00D36">
            <w:pPr>
              <w:widowControl w:val="0"/>
              <w:tabs>
                <w:tab w:val="left" w:pos="1276"/>
              </w:tabs>
              <w:adjustRightInd w:val="0"/>
              <w:jc w:val="center"/>
              <w:rPr>
                <w:lang w:eastAsia="en-US"/>
              </w:rPr>
            </w:pPr>
            <w:r w:rsidRPr="009C3C3D">
              <w:rPr>
                <w:lang w:eastAsia="en-US"/>
              </w:rPr>
              <w:t>2017</w:t>
            </w:r>
          </w:p>
          <w:p w14:paraId="56ECAB3C" w14:textId="77777777" w:rsidR="009C3C3D" w:rsidRPr="009C3C3D" w:rsidRDefault="009C3C3D" w:rsidP="00D00D36">
            <w:pPr>
              <w:widowControl w:val="0"/>
              <w:tabs>
                <w:tab w:val="left" w:pos="1276"/>
              </w:tabs>
              <w:adjustRightInd w:val="0"/>
              <w:jc w:val="center"/>
              <w:rPr>
                <w:lang w:eastAsia="en-US"/>
              </w:rPr>
            </w:pPr>
            <w:r w:rsidRPr="009C3C3D">
              <w:rPr>
                <w:lang w:eastAsia="en-US"/>
              </w:rPr>
              <w:t>metai</w:t>
            </w:r>
          </w:p>
        </w:tc>
        <w:tc>
          <w:tcPr>
            <w:tcW w:w="1023" w:type="dxa"/>
          </w:tcPr>
          <w:p w14:paraId="507200AD" w14:textId="4A472DF7" w:rsidR="009C3C3D" w:rsidRPr="009C3C3D" w:rsidRDefault="009C3C3D" w:rsidP="00D00D36">
            <w:pPr>
              <w:widowControl w:val="0"/>
              <w:tabs>
                <w:tab w:val="left" w:pos="1276"/>
              </w:tabs>
              <w:adjustRightInd w:val="0"/>
              <w:jc w:val="center"/>
              <w:rPr>
                <w:lang w:eastAsia="en-US"/>
              </w:rPr>
            </w:pPr>
            <w:r w:rsidRPr="009C3C3D">
              <w:rPr>
                <w:lang w:eastAsia="en-US"/>
              </w:rPr>
              <w:t xml:space="preserve">2018 </w:t>
            </w:r>
          </w:p>
          <w:p w14:paraId="4090CB8F" w14:textId="77777777" w:rsidR="009C3C3D" w:rsidRPr="009C3C3D" w:rsidRDefault="009C3C3D" w:rsidP="00D00D36">
            <w:pPr>
              <w:widowControl w:val="0"/>
              <w:tabs>
                <w:tab w:val="left" w:pos="1276"/>
              </w:tabs>
              <w:adjustRightInd w:val="0"/>
              <w:jc w:val="center"/>
              <w:rPr>
                <w:lang w:eastAsia="en-US"/>
              </w:rPr>
            </w:pPr>
            <w:r w:rsidRPr="009C3C3D">
              <w:rPr>
                <w:lang w:eastAsia="en-US"/>
              </w:rPr>
              <w:t>metai</w:t>
            </w:r>
          </w:p>
        </w:tc>
        <w:tc>
          <w:tcPr>
            <w:tcW w:w="1023" w:type="dxa"/>
          </w:tcPr>
          <w:p w14:paraId="0DDDF735" w14:textId="564E5802" w:rsidR="009C3C3D" w:rsidRPr="009C3C3D" w:rsidRDefault="009C3C3D" w:rsidP="00D00D36">
            <w:pPr>
              <w:widowControl w:val="0"/>
              <w:tabs>
                <w:tab w:val="left" w:pos="1276"/>
              </w:tabs>
              <w:adjustRightInd w:val="0"/>
              <w:jc w:val="center"/>
              <w:rPr>
                <w:lang w:eastAsia="en-US"/>
              </w:rPr>
            </w:pPr>
            <w:r w:rsidRPr="009C3C3D">
              <w:rPr>
                <w:lang w:eastAsia="en-US"/>
              </w:rPr>
              <w:t xml:space="preserve">2019 </w:t>
            </w:r>
          </w:p>
          <w:p w14:paraId="17615FF5" w14:textId="77777777" w:rsidR="009C3C3D" w:rsidRPr="009C3C3D" w:rsidRDefault="009C3C3D" w:rsidP="00D00D36">
            <w:pPr>
              <w:widowControl w:val="0"/>
              <w:tabs>
                <w:tab w:val="left" w:pos="1276"/>
              </w:tabs>
              <w:adjustRightInd w:val="0"/>
              <w:jc w:val="center"/>
              <w:rPr>
                <w:lang w:eastAsia="en-US"/>
              </w:rPr>
            </w:pPr>
            <w:r w:rsidRPr="009C3C3D">
              <w:rPr>
                <w:lang w:eastAsia="en-US"/>
              </w:rPr>
              <w:t>metai</w:t>
            </w:r>
          </w:p>
        </w:tc>
        <w:tc>
          <w:tcPr>
            <w:tcW w:w="1023" w:type="dxa"/>
          </w:tcPr>
          <w:p w14:paraId="0DAAFA39" w14:textId="4F489D4C" w:rsidR="009C3C3D" w:rsidRPr="009C3C3D" w:rsidRDefault="009C3C3D" w:rsidP="00D00D36">
            <w:pPr>
              <w:widowControl w:val="0"/>
              <w:tabs>
                <w:tab w:val="left" w:pos="1276"/>
              </w:tabs>
              <w:adjustRightInd w:val="0"/>
              <w:jc w:val="center"/>
              <w:rPr>
                <w:lang w:eastAsia="en-US"/>
              </w:rPr>
            </w:pPr>
            <w:r w:rsidRPr="009C3C3D">
              <w:rPr>
                <w:lang w:eastAsia="en-US"/>
              </w:rPr>
              <w:t xml:space="preserve">2020 </w:t>
            </w:r>
          </w:p>
          <w:p w14:paraId="734E035E" w14:textId="77777777" w:rsidR="009C3C3D" w:rsidRPr="009C3C3D" w:rsidRDefault="009C3C3D" w:rsidP="00D00D36">
            <w:pPr>
              <w:widowControl w:val="0"/>
              <w:tabs>
                <w:tab w:val="left" w:pos="1276"/>
              </w:tabs>
              <w:adjustRightInd w:val="0"/>
              <w:jc w:val="center"/>
              <w:rPr>
                <w:lang w:eastAsia="en-US"/>
              </w:rPr>
            </w:pPr>
            <w:r w:rsidRPr="009C3C3D">
              <w:rPr>
                <w:lang w:eastAsia="en-US"/>
              </w:rPr>
              <w:t>metai</w:t>
            </w:r>
          </w:p>
        </w:tc>
        <w:tc>
          <w:tcPr>
            <w:tcW w:w="960" w:type="dxa"/>
          </w:tcPr>
          <w:p w14:paraId="12E422DD" w14:textId="45B238C5" w:rsidR="009C3C3D" w:rsidRPr="009C3C3D" w:rsidRDefault="009C3C3D" w:rsidP="00D00D36">
            <w:pPr>
              <w:widowControl w:val="0"/>
              <w:tabs>
                <w:tab w:val="left" w:pos="1276"/>
              </w:tabs>
              <w:adjustRightInd w:val="0"/>
              <w:jc w:val="center"/>
              <w:rPr>
                <w:lang w:eastAsia="en-US"/>
              </w:rPr>
            </w:pPr>
            <w:r w:rsidRPr="009C3C3D">
              <w:rPr>
                <w:lang w:eastAsia="en-US"/>
              </w:rPr>
              <w:t>2021</w:t>
            </w:r>
          </w:p>
          <w:p w14:paraId="551A398C" w14:textId="77777777" w:rsidR="009C3C3D" w:rsidRPr="009C3C3D" w:rsidRDefault="009C3C3D" w:rsidP="00D00D36">
            <w:pPr>
              <w:widowControl w:val="0"/>
              <w:tabs>
                <w:tab w:val="left" w:pos="1276"/>
              </w:tabs>
              <w:adjustRightInd w:val="0"/>
              <w:jc w:val="center"/>
              <w:rPr>
                <w:lang w:eastAsia="en-US"/>
              </w:rPr>
            </w:pPr>
            <w:r w:rsidRPr="009C3C3D">
              <w:rPr>
                <w:lang w:eastAsia="en-US"/>
              </w:rPr>
              <w:t>metai</w:t>
            </w:r>
          </w:p>
        </w:tc>
        <w:tc>
          <w:tcPr>
            <w:tcW w:w="891" w:type="dxa"/>
          </w:tcPr>
          <w:p w14:paraId="6A1E91B7" w14:textId="5600D80D" w:rsidR="009C3C3D" w:rsidRPr="009C3C3D" w:rsidRDefault="009C3C3D" w:rsidP="00D00D36">
            <w:pPr>
              <w:widowControl w:val="0"/>
              <w:tabs>
                <w:tab w:val="left" w:pos="1276"/>
              </w:tabs>
              <w:adjustRightInd w:val="0"/>
              <w:jc w:val="center"/>
              <w:rPr>
                <w:lang w:eastAsia="en-US"/>
              </w:rPr>
            </w:pPr>
            <w:r w:rsidRPr="009C3C3D">
              <w:rPr>
                <w:lang w:eastAsia="en-US"/>
              </w:rPr>
              <w:t>2022 metai</w:t>
            </w:r>
          </w:p>
        </w:tc>
        <w:tc>
          <w:tcPr>
            <w:tcW w:w="1002" w:type="dxa"/>
          </w:tcPr>
          <w:p w14:paraId="31C8FBDD" w14:textId="6F81BEC4" w:rsidR="009C3C3D" w:rsidRPr="009C3C3D" w:rsidRDefault="009C3C3D" w:rsidP="00D00D36">
            <w:pPr>
              <w:widowControl w:val="0"/>
              <w:tabs>
                <w:tab w:val="left" w:pos="1276"/>
              </w:tabs>
              <w:adjustRightInd w:val="0"/>
              <w:jc w:val="center"/>
              <w:rPr>
                <w:lang w:eastAsia="en-US"/>
              </w:rPr>
            </w:pPr>
            <w:r w:rsidRPr="009C3C3D">
              <w:rPr>
                <w:lang w:eastAsia="en-US"/>
              </w:rPr>
              <w:t>2023 metai</w:t>
            </w:r>
          </w:p>
        </w:tc>
      </w:tr>
      <w:tr w:rsidR="009C3C3D" w:rsidRPr="009C3C3D" w14:paraId="0F8E7A2F" w14:textId="77777777" w:rsidTr="00F249C2">
        <w:tc>
          <w:tcPr>
            <w:tcW w:w="594" w:type="dxa"/>
          </w:tcPr>
          <w:p w14:paraId="5628DAB5" w14:textId="77777777" w:rsidR="009C3C3D" w:rsidRPr="009C3C3D" w:rsidRDefault="009C3C3D" w:rsidP="00D00D36">
            <w:pPr>
              <w:widowControl w:val="0"/>
              <w:tabs>
                <w:tab w:val="left" w:pos="1276"/>
              </w:tabs>
              <w:adjustRightInd w:val="0"/>
              <w:jc w:val="both"/>
              <w:rPr>
                <w:lang w:eastAsia="en-US"/>
              </w:rPr>
            </w:pPr>
            <w:r w:rsidRPr="009C3C3D">
              <w:rPr>
                <w:lang w:eastAsia="en-US"/>
              </w:rPr>
              <w:t>1.</w:t>
            </w:r>
          </w:p>
        </w:tc>
        <w:tc>
          <w:tcPr>
            <w:tcW w:w="2093" w:type="dxa"/>
          </w:tcPr>
          <w:p w14:paraId="785B3B40" w14:textId="77777777" w:rsidR="009C3C3D" w:rsidRPr="009C3C3D" w:rsidRDefault="009C3C3D" w:rsidP="00D00D36">
            <w:pPr>
              <w:widowControl w:val="0"/>
              <w:tabs>
                <w:tab w:val="left" w:pos="1276"/>
              </w:tabs>
              <w:adjustRightInd w:val="0"/>
              <w:rPr>
                <w:lang w:eastAsia="en-US"/>
              </w:rPr>
            </w:pPr>
            <w:r w:rsidRPr="009C3C3D">
              <w:rPr>
                <w:lang w:eastAsia="en-US"/>
              </w:rPr>
              <w:t>18–29</w:t>
            </w:r>
          </w:p>
        </w:tc>
        <w:tc>
          <w:tcPr>
            <w:tcW w:w="1023" w:type="dxa"/>
          </w:tcPr>
          <w:p w14:paraId="5EFCFCDC" w14:textId="33B284E8" w:rsidR="009C3C3D" w:rsidRPr="009C3C3D" w:rsidRDefault="009C3C3D" w:rsidP="00D00D36">
            <w:pPr>
              <w:widowControl w:val="0"/>
              <w:tabs>
                <w:tab w:val="left" w:pos="1276"/>
              </w:tabs>
              <w:adjustRightInd w:val="0"/>
              <w:jc w:val="center"/>
              <w:rPr>
                <w:lang w:eastAsia="en-US"/>
              </w:rPr>
            </w:pPr>
            <w:r w:rsidRPr="009C3C3D">
              <w:rPr>
                <w:lang w:eastAsia="en-US"/>
              </w:rPr>
              <w:t>1</w:t>
            </w:r>
          </w:p>
        </w:tc>
        <w:tc>
          <w:tcPr>
            <w:tcW w:w="1023" w:type="dxa"/>
          </w:tcPr>
          <w:p w14:paraId="2A7D7271" w14:textId="67001404" w:rsidR="009C3C3D" w:rsidRPr="009C3C3D" w:rsidRDefault="009C3C3D" w:rsidP="00D00D36">
            <w:pPr>
              <w:widowControl w:val="0"/>
              <w:tabs>
                <w:tab w:val="left" w:pos="1276"/>
              </w:tabs>
              <w:adjustRightInd w:val="0"/>
              <w:jc w:val="center"/>
              <w:rPr>
                <w:lang w:eastAsia="en-US"/>
              </w:rPr>
            </w:pPr>
            <w:r w:rsidRPr="009C3C3D">
              <w:rPr>
                <w:lang w:eastAsia="en-US"/>
              </w:rPr>
              <w:t>1</w:t>
            </w:r>
          </w:p>
        </w:tc>
        <w:tc>
          <w:tcPr>
            <w:tcW w:w="1023" w:type="dxa"/>
          </w:tcPr>
          <w:p w14:paraId="299C2FD2" w14:textId="77777777" w:rsidR="009C3C3D" w:rsidRPr="009C3C3D" w:rsidRDefault="009C3C3D" w:rsidP="00D00D36">
            <w:pPr>
              <w:widowControl w:val="0"/>
              <w:tabs>
                <w:tab w:val="left" w:pos="1276"/>
              </w:tabs>
              <w:adjustRightInd w:val="0"/>
              <w:jc w:val="center"/>
              <w:rPr>
                <w:lang w:eastAsia="en-US"/>
              </w:rPr>
            </w:pPr>
            <w:r w:rsidRPr="009C3C3D">
              <w:rPr>
                <w:lang w:eastAsia="en-US"/>
              </w:rPr>
              <w:t>1</w:t>
            </w:r>
          </w:p>
        </w:tc>
        <w:tc>
          <w:tcPr>
            <w:tcW w:w="1023" w:type="dxa"/>
          </w:tcPr>
          <w:p w14:paraId="67E34BCD" w14:textId="4A4A8E1D" w:rsidR="009C3C3D" w:rsidRPr="009C3C3D" w:rsidRDefault="009C3C3D" w:rsidP="00D00D36">
            <w:pPr>
              <w:widowControl w:val="0"/>
              <w:tabs>
                <w:tab w:val="left" w:pos="1276"/>
              </w:tabs>
              <w:adjustRightInd w:val="0"/>
              <w:jc w:val="center"/>
              <w:rPr>
                <w:lang w:eastAsia="en-US"/>
              </w:rPr>
            </w:pPr>
            <w:r w:rsidRPr="009C3C3D">
              <w:rPr>
                <w:lang w:eastAsia="en-US"/>
              </w:rPr>
              <w:t>0</w:t>
            </w:r>
          </w:p>
        </w:tc>
        <w:tc>
          <w:tcPr>
            <w:tcW w:w="960" w:type="dxa"/>
          </w:tcPr>
          <w:p w14:paraId="15DFE060" w14:textId="4E87C3A9" w:rsidR="009C3C3D" w:rsidRPr="009C3C3D" w:rsidRDefault="009C3C3D" w:rsidP="00D00D36">
            <w:pPr>
              <w:widowControl w:val="0"/>
              <w:tabs>
                <w:tab w:val="left" w:pos="1276"/>
              </w:tabs>
              <w:adjustRightInd w:val="0"/>
              <w:jc w:val="center"/>
              <w:rPr>
                <w:lang w:eastAsia="en-US"/>
              </w:rPr>
            </w:pPr>
            <w:r w:rsidRPr="009C3C3D">
              <w:rPr>
                <w:lang w:eastAsia="en-US"/>
              </w:rPr>
              <w:t>0</w:t>
            </w:r>
          </w:p>
        </w:tc>
        <w:tc>
          <w:tcPr>
            <w:tcW w:w="891" w:type="dxa"/>
          </w:tcPr>
          <w:p w14:paraId="48AF81BD" w14:textId="77777777" w:rsidR="009C3C3D" w:rsidRPr="009C3C3D" w:rsidRDefault="009C3C3D" w:rsidP="00D00D36">
            <w:pPr>
              <w:widowControl w:val="0"/>
              <w:tabs>
                <w:tab w:val="left" w:pos="1276"/>
              </w:tabs>
              <w:adjustRightInd w:val="0"/>
              <w:jc w:val="center"/>
              <w:rPr>
                <w:lang w:eastAsia="en-US"/>
              </w:rPr>
            </w:pPr>
            <w:r w:rsidRPr="009C3C3D">
              <w:rPr>
                <w:lang w:eastAsia="en-US"/>
              </w:rPr>
              <w:t>0</w:t>
            </w:r>
          </w:p>
        </w:tc>
        <w:tc>
          <w:tcPr>
            <w:tcW w:w="1002" w:type="dxa"/>
          </w:tcPr>
          <w:p w14:paraId="101118B6" w14:textId="77777777" w:rsidR="009C3C3D" w:rsidRPr="009C3C3D" w:rsidRDefault="009C3C3D" w:rsidP="00D00D36">
            <w:pPr>
              <w:widowControl w:val="0"/>
              <w:tabs>
                <w:tab w:val="left" w:pos="1276"/>
              </w:tabs>
              <w:adjustRightInd w:val="0"/>
              <w:jc w:val="center"/>
              <w:rPr>
                <w:lang w:eastAsia="en-US"/>
              </w:rPr>
            </w:pPr>
            <w:r w:rsidRPr="009C3C3D">
              <w:rPr>
                <w:lang w:eastAsia="en-US"/>
              </w:rPr>
              <w:t>0</w:t>
            </w:r>
          </w:p>
        </w:tc>
      </w:tr>
      <w:tr w:rsidR="009C3C3D" w:rsidRPr="009C3C3D" w14:paraId="4674E6A9" w14:textId="77777777" w:rsidTr="00F249C2">
        <w:tc>
          <w:tcPr>
            <w:tcW w:w="594" w:type="dxa"/>
          </w:tcPr>
          <w:p w14:paraId="67F20442" w14:textId="77777777" w:rsidR="009C3C3D" w:rsidRPr="009C3C3D" w:rsidRDefault="009C3C3D" w:rsidP="00D00D36">
            <w:pPr>
              <w:widowControl w:val="0"/>
              <w:tabs>
                <w:tab w:val="left" w:pos="1276"/>
              </w:tabs>
              <w:adjustRightInd w:val="0"/>
              <w:jc w:val="both"/>
              <w:rPr>
                <w:lang w:eastAsia="en-US"/>
              </w:rPr>
            </w:pPr>
            <w:r w:rsidRPr="009C3C3D">
              <w:rPr>
                <w:lang w:eastAsia="en-US"/>
              </w:rPr>
              <w:t>2.</w:t>
            </w:r>
          </w:p>
        </w:tc>
        <w:tc>
          <w:tcPr>
            <w:tcW w:w="2093" w:type="dxa"/>
          </w:tcPr>
          <w:p w14:paraId="4A9A581B" w14:textId="77777777" w:rsidR="009C3C3D" w:rsidRPr="009C3C3D" w:rsidRDefault="009C3C3D" w:rsidP="00D00D36">
            <w:pPr>
              <w:widowControl w:val="0"/>
              <w:tabs>
                <w:tab w:val="left" w:pos="1276"/>
              </w:tabs>
              <w:adjustRightInd w:val="0"/>
              <w:rPr>
                <w:lang w:eastAsia="en-US"/>
              </w:rPr>
            </w:pPr>
            <w:r w:rsidRPr="009C3C3D">
              <w:rPr>
                <w:lang w:eastAsia="en-US"/>
              </w:rPr>
              <w:t>30–59</w:t>
            </w:r>
          </w:p>
        </w:tc>
        <w:tc>
          <w:tcPr>
            <w:tcW w:w="1023" w:type="dxa"/>
          </w:tcPr>
          <w:p w14:paraId="1E32CE84" w14:textId="0298EA54" w:rsidR="009C3C3D" w:rsidRPr="009C3C3D" w:rsidRDefault="009C3C3D" w:rsidP="00D00D36">
            <w:pPr>
              <w:widowControl w:val="0"/>
              <w:tabs>
                <w:tab w:val="left" w:pos="1276"/>
              </w:tabs>
              <w:adjustRightInd w:val="0"/>
              <w:jc w:val="center"/>
              <w:rPr>
                <w:lang w:eastAsia="en-US"/>
              </w:rPr>
            </w:pPr>
            <w:r w:rsidRPr="009C3C3D">
              <w:rPr>
                <w:lang w:eastAsia="en-US"/>
              </w:rPr>
              <w:t>5</w:t>
            </w:r>
          </w:p>
        </w:tc>
        <w:tc>
          <w:tcPr>
            <w:tcW w:w="1023" w:type="dxa"/>
          </w:tcPr>
          <w:p w14:paraId="1E29551A" w14:textId="37359607" w:rsidR="009C3C3D" w:rsidRPr="009C3C3D" w:rsidRDefault="009C3C3D" w:rsidP="00D00D36">
            <w:pPr>
              <w:widowControl w:val="0"/>
              <w:tabs>
                <w:tab w:val="left" w:pos="1276"/>
              </w:tabs>
              <w:adjustRightInd w:val="0"/>
              <w:jc w:val="center"/>
              <w:rPr>
                <w:lang w:eastAsia="en-US"/>
              </w:rPr>
            </w:pPr>
            <w:r w:rsidRPr="009C3C3D">
              <w:rPr>
                <w:lang w:eastAsia="en-US"/>
              </w:rPr>
              <w:t>5</w:t>
            </w:r>
          </w:p>
        </w:tc>
        <w:tc>
          <w:tcPr>
            <w:tcW w:w="1023" w:type="dxa"/>
          </w:tcPr>
          <w:p w14:paraId="32B2944C" w14:textId="77777777" w:rsidR="009C3C3D" w:rsidRPr="009C3C3D" w:rsidRDefault="009C3C3D" w:rsidP="00D00D36">
            <w:pPr>
              <w:widowControl w:val="0"/>
              <w:tabs>
                <w:tab w:val="left" w:pos="1276"/>
              </w:tabs>
              <w:adjustRightInd w:val="0"/>
              <w:jc w:val="center"/>
              <w:rPr>
                <w:lang w:eastAsia="en-US"/>
              </w:rPr>
            </w:pPr>
            <w:r w:rsidRPr="009C3C3D">
              <w:rPr>
                <w:lang w:eastAsia="en-US"/>
              </w:rPr>
              <w:t>5</w:t>
            </w:r>
          </w:p>
        </w:tc>
        <w:tc>
          <w:tcPr>
            <w:tcW w:w="1023" w:type="dxa"/>
          </w:tcPr>
          <w:p w14:paraId="07EFF6E3" w14:textId="52AC8ECE" w:rsidR="009C3C3D" w:rsidRPr="009C3C3D" w:rsidRDefault="009C3C3D" w:rsidP="00D00D36">
            <w:pPr>
              <w:widowControl w:val="0"/>
              <w:tabs>
                <w:tab w:val="left" w:pos="1276"/>
              </w:tabs>
              <w:adjustRightInd w:val="0"/>
              <w:jc w:val="center"/>
              <w:rPr>
                <w:lang w:eastAsia="en-US"/>
              </w:rPr>
            </w:pPr>
            <w:r w:rsidRPr="009C3C3D">
              <w:rPr>
                <w:lang w:eastAsia="en-US"/>
              </w:rPr>
              <w:t>3</w:t>
            </w:r>
          </w:p>
        </w:tc>
        <w:tc>
          <w:tcPr>
            <w:tcW w:w="960" w:type="dxa"/>
          </w:tcPr>
          <w:p w14:paraId="1BDF1CB0" w14:textId="3B366BA7" w:rsidR="009C3C3D" w:rsidRPr="009C3C3D" w:rsidRDefault="009C3C3D" w:rsidP="00D00D36">
            <w:pPr>
              <w:widowControl w:val="0"/>
              <w:tabs>
                <w:tab w:val="left" w:pos="1276"/>
              </w:tabs>
              <w:adjustRightInd w:val="0"/>
              <w:jc w:val="center"/>
              <w:rPr>
                <w:lang w:eastAsia="en-US"/>
              </w:rPr>
            </w:pPr>
            <w:r w:rsidRPr="009C3C3D">
              <w:rPr>
                <w:lang w:eastAsia="en-US"/>
              </w:rPr>
              <w:t>4</w:t>
            </w:r>
          </w:p>
        </w:tc>
        <w:tc>
          <w:tcPr>
            <w:tcW w:w="891" w:type="dxa"/>
          </w:tcPr>
          <w:p w14:paraId="595C4495" w14:textId="171AED0E" w:rsidR="009C3C3D" w:rsidRPr="009C3C3D" w:rsidRDefault="009C3C3D" w:rsidP="00D00D36">
            <w:pPr>
              <w:widowControl w:val="0"/>
              <w:tabs>
                <w:tab w:val="left" w:pos="1276"/>
              </w:tabs>
              <w:adjustRightInd w:val="0"/>
              <w:jc w:val="center"/>
              <w:rPr>
                <w:lang w:eastAsia="en-US"/>
              </w:rPr>
            </w:pPr>
            <w:r w:rsidRPr="009C3C3D">
              <w:rPr>
                <w:lang w:eastAsia="en-US"/>
              </w:rPr>
              <w:t>4</w:t>
            </w:r>
          </w:p>
        </w:tc>
        <w:tc>
          <w:tcPr>
            <w:tcW w:w="1002" w:type="dxa"/>
          </w:tcPr>
          <w:p w14:paraId="43BFEE42" w14:textId="7D7F6D99" w:rsidR="009C3C3D" w:rsidRPr="009C3C3D" w:rsidRDefault="009C3C3D" w:rsidP="00D00D36">
            <w:pPr>
              <w:widowControl w:val="0"/>
              <w:tabs>
                <w:tab w:val="left" w:pos="1276"/>
              </w:tabs>
              <w:adjustRightInd w:val="0"/>
              <w:jc w:val="center"/>
              <w:rPr>
                <w:lang w:eastAsia="en-US"/>
              </w:rPr>
            </w:pPr>
            <w:r w:rsidRPr="009C3C3D">
              <w:rPr>
                <w:lang w:eastAsia="en-US"/>
              </w:rPr>
              <w:t>7</w:t>
            </w:r>
          </w:p>
        </w:tc>
      </w:tr>
      <w:tr w:rsidR="009C3C3D" w:rsidRPr="009C3C3D" w14:paraId="3AC4D079" w14:textId="77777777" w:rsidTr="00F249C2">
        <w:tc>
          <w:tcPr>
            <w:tcW w:w="594" w:type="dxa"/>
          </w:tcPr>
          <w:p w14:paraId="0DC1C6B3" w14:textId="77777777" w:rsidR="009C3C3D" w:rsidRPr="009C3C3D" w:rsidRDefault="009C3C3D" w:rsidP="00D00D36">
            <w:pPr>
              <w:widowControl w:val="0"/>
              <w:tabs>
                <w:tab w:val="left" w:pos="1276"/>
              </w:tabs>
              <w:adjustRightInd w:val="0"/>
              <w:jc w:val="both"/>
              <w:rPr>
                <w:lang w:eastAsia="en-US"/>
              </w:rPr>
            </w:pPr>
            <w:r w:rsidRPr="009C3C3D">
              <w:rPr>
                <w:lang w:eastAsia="en-US"/>
              </w:rPr>
              <w:t>3.</w:t>
            </w:r>
          </w:p>
        </w:tc>
        <w:tc>
          <w:tcPr>
            <w:tcW w:w="2093" w:type="dxa"/>
          </w:tcPr>
          <w:p w14:paraId="5DF08AAE" w14:textId="77777777" w:rsidR="009C3C3D" w:rsidRPr="009C3C3D" w:rsidRDefault="009C3C3D" w:rsidP="00D00D36">
            <w:pPr>
              <w:widowControl w:val="0"/>
              <w:tabs>
                <w:tab w:val="left" w:pos="1276"/>
              </w:tabs>
              <w:adjustRightInd w:val="0"/>
              <w:rPr>
                <w:lang w:eastAsia="en-US"/>
              </w:rPr>
            </w:pPr>
            <w:r w:rsidRPr="009C3C3D">
              <w:rPr>
                <w:lang w:eastAsia="en-US"/>
              </w:rPr>
              <w:t>60–64</w:t>
            </w:r>
          </w:p>
        </w:tc>
        <w:tc>
          <w:tcPr>
            <w:tcW w:w="1023" w:type="dxa"/>
          </w:tcPr>
          <w:p w14:paraId="70052441" w14:textId="39B8381D" w:rsidR="009C3C3D" w:rsidRPr="009C3C3D" w:rsidRDefault="009C3C3D" w:rsidP="00D00D36">
            <w:pPr>
              <w:widowControl w:val="0"/>
              <w:tabs>
                <w:tab w:val="left" w:pos="1276"/>
              </w:tabs>
              <w:adjustRightInd w:val="0"/>
              <w:jc w:val="center"/>
              <w:rPr>
                <w:lang w:eastAsia="en-US"/>
              </w:rPr>
            </w:pPr>
            <w:r w:rsidRPr="009C3C3D">
              <w:rPr>
                <w:lang w:eastAsia="en-US"/>
              </w:rPr>
              <w:t>3</w:t>
            </w:r>
          </w:p>
        </w:tc>
        <w:tc>
          <w:tcPr>
            <w:tcW w:w="1023" w:type="dxa"/>
          </w:tcPr>
          <w:p w14:paraId="104CB2CC" w14:textId="1A0CE7AD" w:rsidR="009C3C3D" w:rsidRPr="009C3C3D" w:rsidRDefault="009C3C3D" w:rsidP="00D00D36">
            <w:pPr>
              <w:widowControl w:val="0"/>
              <w:tabs>
                <w:tab w:val="left" w:pos="1276"/>
              </w:tabs>
              <w:adjustRightInd w:val="0"/>
              <w:jc w:val="center"/>
              <w:rPr>
                <w:lang w:eastAsia="en-US"/>
              </w:rPr>
            </w:pPr>
            <w:r w:rsidRPr="009C3C3D">
              <w:rPr>
                <w:lang w:eastAsia="en-US"/>
              </w:rPr>
              <w:t>6</w:t>
            </w:r>
          </w:p>
        </w:tc>
        <w:tc>
          <w:tcPr>
            <w:tcW w:w="1023" w:type="dxa"/>
          </w:tcPr>
          <w:p w14:paraId="69740636" w14:textId="0B36D6AB" w:rsidR="009C3C3D" w:rsidRPr="009C3C3D" w:rsidRDefault="009C3C3D" w:rsidP="00D00D36">
            <w:pPr>
              <w:widowControl w:val="0"/>
              <w:tabs>
                <w:tab w:val="left" w:pos="1276"/>
              </w:tabs>
              <w:adjustRightInd w:val="0"/>
              <w:jc w:val="center"/>
              <w:rPr>
                <w:lang w:eastAsia="en-US"/>
              </w:rPr>
            </w:pPr>
            <w:r w:rsidRPr="009C3C3D">
              <w:rPr>
                <w:lang w:eastAsia="en-US"/>
              </w:rPr>
              <w:t>9</w:t>
            </w:r>
          </w:p>
        </w:tc>
        <w:tc>
          <w:tcPr>
            <w:tcW w:w="1023" w:type="dxa"/>
          </w:tcPr>
          <w:p w14:paraId="231F381C" w14:textId="5BA6B4C0" w:rsidR="009C3C3D" w:rsidRPr="009C3C3D" w:rsidRDefault="009C3C3D" w:rsidP="00D00D36">
            <w:pPr>
              <w:widowControl w:val="0"/>
              <w:tabs>
                <w:tab w:val="left" w:pos="1276"/>
              </w:tabs>
              <w:adjustRightInd w:val="0"/>
              <w:jc w:val="center"/>
              <w:rPr>
                <w:lang w:eastAsia="en-US"/>
              </w:rPr>
            </w:pPr>
            <w:r w:rsidRPr="009C3C3D">
              <w:rPr>
                <w:lang w:eastAsia="en-US"/>
              </w:rPr>
              <w:t>11</w:t>
            </w:r>
          </w:p>
        </w:tc>
        <w:tc>
          <w:tcPr>
            <w:tcW w:w="960" w:type="dxa"/>
          </w:tcPr>
          <w:p w14:paraId="7FB852A0" w14:textId="7EBFC5B3" w:rsidR="009C3C3D" w:rsidRPr="009C3C3D" w:rsidRDefault="009C3C3D" w:rsidP="00D00D36">
            <w:pPr>
              <w:widowControl w:val="0"/>
              <w:tabs>
                <w:tab w:val="left" w:pos="1276"/>
              </w:tabs>
              <w:adjustRightInd w:val="0"/>
              <w:jc w:val="center"/>
              <w:rPr>
                <w:lang w:eastAsia="en-US"/>
              </w:rPr>
            </w:pPr>
            <w:r w:rsidRPr="009C3C3D">
              <w:rPr>
                <w:lang w:eastAsia="en-US"/>
              </w:rPr>
              <w:t>8</w:t>
            </w:r>
          </w:p>
        </w:tc>
        <w:tc>
          <w:tcPr>
            <w:tcW w:w="891" w:type="dxa"/>
          </w:tcPr>
          <w:p w14:paraId="5D46B6C4" w14:textId="3C78C6EE" w:rsidR="009C3C3D" w:rsidRPr="009C3C3D" w:rsidRDefault="009C3C3D" w:rsidP="00D00D36">
            <w:pPr>
              <w:widowControl w:val="0"/>
              <w:tabs>
                <w:tab w:val="left" w:pos="1276"/>
              </w:tabs>
              <w:adjustRightInd w:val="0"/>
              <w:jc w:val="center"/>
              <w:rPr>
                <w:lang w:eastAsia="en-US"/>
              </w:rPr>
            </w:pPr>
            <w:r w:rsidRPr="009C3C3D">
              <w:rPr>
                <w:lang w:eastAsia="en-US"/>
              </w:rPr>
              <w:t>6</w:t>
            </w:r>
          </w:p>
        </w:tc>
        <w:tc>
          <w:tcPr>
            <w:tcW w:w="1002" w:type="dxa"/>
          </w:tcPr>
          <w:p w14:paraId="7CDE53BE" w14:textId="77777777" w:rsidR="009C3C3D" w:rsidRPr="009C3C3D" w:rsidRDefault="009C3C3D" w:rsidP="00D00D36">
            <w:pPr>
              <w:widowControl w:val="0"/>
              <w:tabs>
                <w:tab w:val="left" w:pos="1276"/>
              </w:tabs>
              <w:adjustRightInd w:val="0"/>
              <w:jc w:val="center"/>
              <w:rPr>
                <w:lang w:eastAsia="en-US"/>
              </w:rPr>
            </w:pPr>
            <w:r w:rsidRPr="009C3C3D">
              <w:rPr>
                <w:lang w:eastAsia="en-US"/>
              </w:rPr>
              <w:t>8</w:t>
            </w:r>
          </w:p>
        </w:tc>
      </w:tr>
      <w:tr w:rsidR="009C3C3D" w:rsidRPr="009C3C3D" w14:paraId="5DAAC84C" w14:textId="77777777" w:rsidTr="00F249C2">
        <w:tc>
          <w:tcPr>
            <w:tcW w:w="594" w:type="dxa"/>
          </w:tcPr>
          <w:p w14:paraId="2B7E7DB6" w14:textId="77777777" w:rsidR="009C3C3D" w:rsidRPr="009C3C3D" w:rsidRDefault="009C3C3D" w:rsidP="00D00D36">
            <w:pPr>
              <w:widowControl w:val="0"/>
              <w:tabs>
                <w:tab w:val="left" w:pos="1276"/>
              </w:tabs>
              <w:adjustRightInd w:val="0"/>
              <w:jc w:val="both"/>
              <w:rPr>
                <w:lang w:eastAsia="en-US"/>
              </w:rPr>
            </w:pPr>
            <w:r w:rsidRPr="009C3C3D">
              <w:rPr>
                <w:lang w:eastAsia="en-US"/>
              </w:rPr>
              <w:t>4.</w:t>
            </w:r>
          </w:p>
        </w:tc>
        <w:tc>
          <w:tcPr>
            <w:tcW w:w="2093" w:type="dxa"/>
          </w:tcPr>
          <w:p w14:paraId="2EA97B19" w14:textId="77777777" w:rsidR="009C3C3D" w:rsidRPr="009C3C3D" w:rsidRDefault="009C3C3D" w:rsidP="00D00D36">
            <w:pPr>
              <w:widowControl w:val="0"/>
              <w:tabs>
                <w:tab w:val="left" w:pos="1276"/>
              </w:tabs>
              <w:adjustRightInd w:val="0"/>
              <w:rPr>
                <w:lang w:eastAsia="en-US"/>
              </w:rPr>
            </w:pPr>
            <w:r w:rsidRPr="009C3C3D">
              <w:rPr>
                <w:lang w:eastAsia="en-US"/>
              </w:rPr>
              <w:t>65–84</w:t>
            </w:r>
          </w:p>
        </w:tc>
        <w:tc>
          <w:tcPr>
            <w:tcW w:w="1023" w:type="dxa"/>
          </w:tcPr>
          <w:p w14:paraId="36E4289A" w14:textId="26E7D009" w:rsidR="009C3C3D" w:rsidRPr="009C3C3D" w:rsidRDefault="009C3C3D" w:rsidP="00D00D36">
            <w:pPr>
              <w:widowControl w:val="0"/>
              <w:tabs>
                <w:tab w:val="left" w:pos="1276"/>
              </w:tabs>
              <w:adjustRightInd w:val="0"/>
              <w:jc w:val="center"/>
              <w:rPr>
                <w:lang w:eastAsia="en-US"/>
              </w:rPr>
            </w:pPr>
            <w:r w:rsidRPr="009C3C3D">
              <w:rPr>
                <w:lang w:eastAsia="en-US"/>
              </w:rPr>
              <w:t>62</w:t>
            </w:r>
          </w:p>
        </w:tc>
        <w:tc>
          <w:tcPr>
            <w:tcW w:w="1023" w:type="dxa"/>
          </w:tcPr>
          <w:p w14:paraId="69F67076" w14:textId="63F59E94" w:rsidR="009C3C3D" w:rsidRPr="009C3C3D" w:rsidRDefault="009C3C3D" w:rsidP="00D00D36">
            <w:pPr>
              <w:widowControl w:val="0"/>
              <w:tabs>
                <w:tab w:val="left" w:pos="1276"/>
              </w:tabs>
              <w:adjustRightInd w:val="0"/>
              <w:jc w:val="center"/>
              <w:rPr>
                <w:lang w:eastAsia="en-US"/>
              </w:rPr>
            </w:pPr>
            <w:r w:rsidRPr="009C3C3D">
              <w:rPr>
                <w:lang w:eastAsia="en-US"/>
              </w:rPr>
              <w:t>60</w:t>
            </w:r>
          </w:p>
        </w:tc>
        <w:tc>
          <w:tcPr>
            <w:tcW w:w="1023" w:type="dxa"/>
          </w:tcPr>
          <w:p w14:paraId="2E455AE0" w14:textId="0A43C60D" w:rsidR="009C3C3D" w:rsidRPr="009C3C3D" w:rsidRDefault="009C3C3D" w:rsidP="00D00D36">
            <w:pPr>
              <w:widowControl w:val="0"/>
              <w:tabs>
                <w:tab w:val="left" w:pos="1276"/>
              </w:tabs>
              <w:adjustRightInd w:val="0"/>
              <w:jc w:val="center"/>
              <w:rPr>
                <w:lang w:eastAsia="en-US"/>
              </w:rPr>
            </w:pPr>
            <w:r w:rsidRPr="009C3C3D">
              <w:rPr>
                <w:lang w:eastAsia="en-US"/>
              </w:rPr>
              <w:t>68</w:t>
            </w:r>
          </w:p>
        </w:tc>
        <w:tc>
          <w:tcPr>
            <w:tcW w:w="1023" w:type="dxa"/>
          </w:tcPr>
          <w:p w14:paraId="35BC0E74" w14:textId="48DE6859" w:rsidR="009C3C3D" w:rsidRPr="009C3C3D" w:rsidRDefault="009C3C3D" w:rsidP="00D00D36">
            <w:pPr>
              <w:widowControl w:val="0"/>
              <w:tabs>
                <w:tab w:val="left" w:pos="1276"/>
              </w:tabs>
              <w:adjustRightInd w:val="0"/>
              <w:jc w:val="center"/>
              <w:rPr>
                <w:lang w:eastAsia="en-US"/>
              </w:rPr>
            </w:pPr>
            <w:r w:rsidRPr="009C3C3D">
              <w:rPr>
                <w:lang w:eastAsia="en-US"/>
              </w:rPr>
              <w:t>74</w:t>
            </w:r>
          </w:p>
        </w:tc>
        <w:tc>
          <w:tcPr>
            <w:tcW w:w="960" w:type="dxa"/>
          </w:tcPr>
          <w:p w14:paraId="0A835222" w14:textId="3F329A23" w:rsidR="009C3C3D" w:rsidRPr="009C3C3D" w:rsidRDefault="009C3C3D" w:rsidP="00D00D36">
            <w:pPr>
              <w:widowControl w:val="0"/>
              <w:tabs>
                <w:tab w:val="left" w:pos="1276"/>
              </w:tabs>
              <w:adjustRightInd w:val="0"/>
              <w:jc w:val="center"/>
              <w:rPr>
                <w:lang w:eastAsia="en-US"/>
              </w:rPr>
            </w:pPr>
            <w:r w:rsidRPr="009C3C3D">
              <w:rPr>
                <w:lang w:eastAsia="en-US"/>
              </w:rPr>
              <w:t>77</w:t>
            </w:r>
          </w:p>
        </w:tc>
        <w:tc>
          <w:tcPr>
            <w:tcW w:w="891" w:type="dxa"/>
          </w:tcPr>
          <w:p w14:paraId="6AF29B98" w14:textId="333461F5" w:rsidR="009C3C3D" w:rsidRPr="009C3C3D" w:rsidRDefault="009C3C3D" w:rsidP="00D00D36">
            <w:pPr>
              <w:widowControl w:val="0"/>
              <w:tabs>
                <w:tab w:val="left" w:pos="1276"/>
              </w:tabs>
              <w:adjustRightInd w:val="0"/>
              <w:jc w:val="center"/>
              <w:rPr>
                <w:lang w:eastAsia="en-US"/>
              </w:rPr>
            </w:pPr>
            <w:r w:rsidRPr="009C3C3D">
              <w:rPr>
                <w:lang w:eastAsia="en-US"/>
              </w:rPr>
              <w:t>83</w:t>
            </w:r>
          </w:p>
        </w:tc>
        <w:tc>
          <w:tcPr>
            <w:tcW w:w="1002" w:type="dxa"/>
          </w:tcPr>
          <w:p w14:paraId="78480DBA" w14:textId="518E461B" w:rsidR="009C3C3D" w:rsidRPr="009C3C3D" w:rsidRDefault="009C3C3D" w:rsidP="00D00D36">
            <w:pPr>
              <w:widowControl w:val="0"/>
              <w:tabs>
                <w:tab w:val="left" w:pos="1276"/>
              </w:tabs>
              <w:adjustRightInd w:val="0"/>
              <w:jc w:val="center"/>
              <w:rPr>
                <w:lang w:eastAsia="en-US"/>
              </w:rPr>
            </w:pPr>
            <w:r w:rsidRPr="009C3C3D">
              <w:rPr>
                <w:lang w:eastAsia="en-US"/>
              </w:rPr>
              <w:t>86</w:t>
            </w:r>
          </w:p>
        </w:tc>
      </w:tr>
      <w:tr w:rsidR="009C3C3D" w:rsidRPr="009C3C3D" w14:paraId="27E7C5CC" w14:textId="77777777" w:rsidTr="00F249C2">
        <w:tc>
          <w:tcPr>
            <w:tcW w:w="594" w:type="dxa"/>
          </w:tcPr>
          <w:p w14:paraId="7BD2FE06" w14:textId="77777777" w:rsidR="009C3C3D" w:rsidRPr="009C3C3D" w:rsidRDefault="009C3C3D" w:rsidP="00D00D36">
            <w:pPr>
              <w:widowControl w:val="0"/>
              <w:tabs>
                <w:tab w:val="left" w:pos="1276"/>
              </w:tabs>
              <w:adjustRightInd w:val="0"/>
              <w:jc w:val="both"/>
              <w:rPr>
                <w:lang w:eastAsia="en-US"/>
              </w:rPr>
            </w:pPr>
            <w:r w:rsidRPr="009C3C3D">
              <w:rPr>
                <w:lang w:eastAsia="en-US"/>
              </w:rPr>
              <w:t>5.</w:t>
            </w:r>
          </w:p>
        </w:tc>
        <w:tc>
          <w:tcPr>
            <w:tcW w:w="2093" w:type="dxa"/>
          </w:tcPr>
          <w:p w14:paraId="68681407" w14:textId="77777777" w:rsidR="009C3C3D" w:rsidRPr="009C3C3D" w:rsidRDefault="009C3C3D" w:rsidP="00D00D36">
            <w:pPr>
              <w:widowControl w:val="0"/>
              <w:tabs>
                <w:tab w:val="left" w:pos="1276"/>
              </w:tabs>
              <w:adjustRightInd w:val="0"/>
              <w:rPr>
                <w:lang w:eastAsia="en-US"/>
              </w:rPr>
            </w:pPr>
            <w:r w:rsidRPr="009C3C3D">
              <w:rPr>
                <w:lang w:eastAsia="en-US"/>
              </w:rPr>
              <w:t>85 ir vyresni</w:t>
            </w:r>
          </w:p>
        </w:tc>
        <w:tc>
          <w:tcPr>
            <w:tcW w:w="1023" w:type="dxa"/>
          </w:tcPr>
          <w:p w14:paraId="7BD54773" w14:textId="662536FA" w:rsidR="009C3C3D" w:rsidRPr="009C3C3D" w:rsidRDefault="009C3C3D" w:rsidP="00D00D36">
            <w:pPr>
              <w:widowControl w:val="0"/>
              <w:tabs>
                <w:tab w:val="left" w:pos="1276"/>
              </w:tabs>
              <w:adjustRightInd w:val="0"/>
              <w:jc w:val="center"/>
              <w:rPr>
                <w:lang w:eastAsia="en-US"/>
              </w:rPr>
            </w:pPr>
            <w:r w:rsidRPr="009C3C3D">
              <w:rPr>
                <w:lang w:eastAsia="en-US"/>
              </w:rPr>
              <w:t>44</w:t>
            </w:r>
          </w:p>
        </w:tc>
        <w:tc>
          <w:tcPr>
            <w:tcW w:w="1023" w:type="dxa"/>
          </w:tcPr>
          <w:p w14:paraId="40231118" w14:textId="00217F06" w:rsidR="009C3C3D" w:rsidRPr="009C3C3D" w:rsidRDefault="009C3C3D" w:rsidP="00D00D36">
            <w:pPr>
              <w:widowControl w:val="0"/>
              <w:tabs>
                <w:tab w:val="left" w:pos="1276"/>
              </w:tabs>
              <w:adjustRightInd w:val="0"/>
              <w:jc w:val="center"/>
              <w:rPr>
                <w:lang w:eastAsia="en-US"/>
              </w:rPr>
            </w:pPr>
            <w:r w:rsidRPr="009C3C3D">
              <w:rPr>
                <w:lang w:eastAsia="en-US"/>
              </w:rPr>
              <w:t>51</w:t>
            </w:r>
          </w:p>
        </w:tc>
        <w:tc>
          <w:tcPr>
            <w:tcW w:w="1023" w:type="dxa"/>
          </w:tcPr>
          <w:p w14:paraId="1C53AB8C" w14:textId="71495959" w:rsidR="009C3C3D" w:rsidRPr="009C3C3D" w:rsidRDefault="009C3C3D" w:rsidP="00D00D36">
            <w:pPr>
              <w:widowControl w:val="0"/>
              <w:tabs>
                <w:tab w:val="left" w:pos="1276"/>
              </w:tabs>
              <w:adjustRightInd w:val="0"/>
              <w:jc w:val="center"/>
              <w:rPr>
                <w:lang w:eastAsia="en-US"/>
              </w:rPr>
            </w:pPr>
            <w:r w:rsidRPr="009C3C3D">
              <w:rPr>
                <w:lang w:eastAsia="en-US"/>
              </w:rPr>
              <w:t>49</w:t>
            </w:r>
          </w:p>
        </w:tc>
        <w:tc>
          <w:tcPr>
            <w:tcW w:w="1023" w:type="dxa"/>
          </w:tcPr>
          <w:p w14:paraId="50E8EDEE" w14:textId="664C9A7C" w:rsidR="009C3C3D" w:rsidRPr="009C3C3D" w:rsidRDefault="009C3C3D" w:rsidP="00D00D36">
            <w:pPr>
              <w:widowControl w:val="0"/>
              <w:tabs>
                <w:tab w:val="left" w:pos="1276"/>
              </w:tabs>
              <w:adjustRightInd w:val="0"/>
              <w:jc w:val="center"/>
              <w:rPr>
                <w:lang w:eastAsia="en-US"/>
              </w:rPr>
            </w:pPr>
            <w:r w:rsidRPr="009C3C3D">
              <w:rPr>
                <w:lang w:eastAsia="en-US"/>
              </w:rPr>
              <w:t>46</w:t>
            </w:r>
          </w:p>
        </w:tc>
        <w:tc>
          <w:tcPr>
            <w:tcW w:w="960" w:type="dxa"/>
          </w:tcPr>
          <w:p w14:paraId="12FC95A9" w14:textId="2B4F6209" w:rsidR="009C3C3D" w:rsidRPr="009C3C3D" w:rsidRDefault="009C3C3D" w:rsidP="00D00D36">
            <w:pPr>
              <w:widowControl w:val="0"/>
              <w:tabs>
                <w:tab w:val="left" w:pos="1276"/>
              </w:tabs>
              <w:adjustRightInd w:val="0"/>
              <w:jc w:val="center"/>
              <w:rPr>
                <w:lang w:eastAsia="en-US"/>
              </w:rPr>
            </w:pPr>
            <w:r w:rsidRPr="009C3C3D">
              <w:rPr>
                <w:lang w:eastAsia="en-US"/>
              </w:rPr>
              <w:t>55</w:t>
            </w:r>
          </w:p>
        </w:tc>
        <w:tc>
          <w:tcPr>
            <w:tcW w:w="891" w:type="dxa"/>
          </w:tcPr>
          <w:p w14:paraId="7F0631D5" w14:textId="5374A3F4" w:rsidR="009C3C3D" w:rsidRPr="009C3C3D" w:rsidRDefault="009C3C3D" w:rsidP="00D00D36">
            <w:pPr>
              <w:widowControl w:val="0"/>
              <w:tabs>
                <w:tab w:val="left" w:pos="1276"/>
              </w:tabs>
              <w:adjustRightInd w:val="0"/>
              <w:jc w:val="center"/>
              <w:rPr>
                <w:lang w:eastAsia="en-US"/>
              </w:rPr>
            </w:pPr>
            <w:r w:rsidRPr="009C3C3D">
              <w:rPr>
                <w:lang w:eastAsia="en-US"/>
              </w:rPr>
              <w:t>59</w:t>
            </w:r>
          </w:p>
        </w:tc>
        <w:tc>
          <w:tcPr>
            <w:tcW w:w="1002" w:type="dxa"/>
          </w:tcPr>
          <w:p w14:paraId="2BB2B67C" w14:textId="3F08B59A" w:rsidR="009C3C3D" w:rsidRPr="009C3C3D" w:rsidRDefault="009C3C3D" w:rsidP="00D00D36">
            <w:pPr>
              <w:widowControl w:val="0"/>
              <w:tabs>
                <w:tab w:val="left" w:pos="1276"/>
              </w:tabs>
              <w:adjustRightInd w:val="0"/>
              <w:jc w:val="center"/>
              <w:rPr>
                <w:lang w:eastAsia="en-US"/>
              </w:rPr>
            </w:pPr>
            <w:r w:rsidRPr="009C3C3D">
              <w:rPr>
                <w:lang w:eastAsia="en-US"/>
              </w:rPr>
              <w:t>70</w:t>
            </w:r>
          </w:p>
        </w:tc>
      </w:tr>
      <w:tr w:rsidR="009C3C3D" w:rsidRPr="009C3C3D" w14:paraId="1CDC2E56" w14:textId="77777777" w:rsidTr="00F249C2">
        <w:tc>
          <w:tcPr>
            <w:tcW w:w="2687" w:type="dxa"/>
            <w:gridSpan w:val="2"/>
          </w:tcPr>
          <w:p w14:paraId="019BE2BB" w14:textId="77777777" w:rsidR="009C3C3D" w:rsidRPr="009C3C3D" w:rsidRDefault="009C3C3D" w:rsidP="00D00D36">
            <w:pPr>
              <w:widowControl w:val="0"/>
              <w:tabs>
                <w:tab w:val="left" w:pos="1276"/>
              </w:tabs>
              <w:adjustRightInd w:val="0"/>
              <w:jc w:val="right"/>
              <w:rPr>
                <w:lang w:eastAsia="en-US"/>
              </w:rPr>
            </w:pPr>
            <w:r w:rsidRPr="009C3C3D">
              <w:rPr>
                <w:lang w:eastAsia="en-US"/>
              </w:rPr>
              <w:t>Iš viso:</w:t>
            </w:r>
          </w:p>
        </w:tc>
        <w:tc>
          <w:tcPr>
            <w:tcW w:w="1023" w:type="dxa"/>
          </w:tcPr>
          <w:p w14:paraId="5455CC37" w14:textId="764D5B55" w:rsidR="009C3C3D" w:rsidRPr="009C3C3D" w:rsidRDefault="009C3C3D" w:rsidP="00D00D36">
            <w:pPr>
              <w:widowControl w:val="0"/>
              <w:tabs>
                <w:tab w:val="left" w:pos="1276"/>
              </w:tabs>
              <w:adjustRightInd w:val="0"/>
              <w:jc w:val="center"/>
              <w:rPr>
                <w:b/>
                <w:lang w:eastAsia="en-US"/>
              </w:rPr>
            </w:pPr>
            <w:r w:rsidRPr="009C3C3D">
              <w:rPr>
                <w:b/>
                <w:lang w:eastAsia="en-US"/>
              </w:rPr>
              <w:t>115</w:t>
            </w:r>
          </w:p>
        </w:tc>
        <w:tc>
          <w:tcPr>
            <w:tcW w:w="1023" w:type="dxa"/>
          </w:tcPr>
          <w:p w14:paraId="7A88413B" w14:textId="7C95F45A" w:rsidR="009C3C3D" w:rsidRPr="009C3C3D" w:rsidRDefault="009C3C3D" w:rsidP="00D00D36">
            <w:pPr>
              <w:widowControl w:val="0"/>
              <w:tabs>
                <w:tab w:val="left" w:pos="1276"/>
              </w:tabs>
              <w:adjustRightInd w:val="0"/>
              <w:jc w:val="center"/>
              <w:rPr>
                <w:b/>
                <w:lang w:eastAsia="en-US"/>
              </w:rPr>
            </w:pPr>
            <w:r w:rsidRPr="009C3C3D">
              <w:rPr>
                <w:b/>
                <w:lang w:eastAsia="en-US"/>
              </w:rPr>
              <w:t>123</w:t>
            </w:r>
          </w:p>
        </w:tc>
        <w:tc>
          <w:tcPr>
            <w:tcW w:w="1023" w:type="dxa"/>
          </w:tcPr>
          <w:p w14:paraId="583B6546" w14:textId="3607431F" w:rsidR="009C3C3D" w:rsidRPr="009C3C3D" w:rsidRDefault="009C3C3D" w:rsidP="00D00D36">
            <w:pPr>
              <w:widowControl w:val="0"/>
              <w:tabs>
                <w:tab w:val="left" w:pos="1276"/>
              </w:tabs>
              <w:adjustRightInd w:val="0"/>
              <w:jc w:val="center"/>
              <w:rPr>
                <w:b/>
                <w:lang w:eastAsia="en-US"/>
              </w:rPr>
            </w:pPr>
            <w:r w:rsidRPr="009C3C3D">
              <w:rPr>
                <w:b/>
                <w:lang w:eastAsia="en-US"/>
              </w:rPr>
              <w:t>132</w:t>
            </w:r>
          </w:p>
        </w:tc>
        <w:tc>
          <w:tcPr>
            <w:tcW w:w="1023" w:type="dxa"/>
          </w:tcPr>
          <w:p w14:paraId="79A91D8C" w14:textId="29383CF4" w:rsidR="009C3C3D" w:rsidRPr="009C3C3D" w:rsidRDefault="009C3C3D" w:rsidP="00D00D36">
            <w:pPr>
              <w:widowControl w:val="0"/>
              <w:tabs>
                <w:tab w:val="left" w:pos="1276"/>
              </w:tabs>
              <w:adjustRightInd w:val="0"/>
              <w:jc w:val="center"/>
              <w:rPr>
                <w:b/>
                <w:lang w:eastAsia="en-US"/>
              </w:rPr>
            </w:pPr>
            <w:r w:rsidRPr="009C3C3D">
              <w:rPr>
                <w:b/>
                <w:lang w:eastAsia="en-US"/>
              </w:rPr>
              <w:t>134</w:t>
            </w:r>
          </w:p>
        </w:tc>
        <w:tc>
          <w:tcPr>
            <w:tcW w:w="960" w:type="dxa"/>
          </w:tcPr>
          <w:p w14:paraId="67DF6C02" w14:textId="18F9D49E" w:rsidR="009C3C3D" w:rsidRPr="009C3C3D" w:rsidRDefault="009C3C3D" w:rsidP="00D00D36">
            <w:pPr>
              <w:widowControl w:val="0"/>
              <w:tabs>
                <w:tab w:val="left" w:pos="1276"/>
              </w:tabs>
              <w:adjustRightInd w:val="0"/>
              <w:jc w:val="center"/>
              <w:rPr>
                <w:b/>
                <w:lang w:eastAsia="en-US"/>
              </w:rPr>
            </w:pPr>
            <w:r w:rsidRPr="009C3C3D">
              <w:rPr>
                <w:b/>
                <w:lang w:eastAsia="en-US"/>
              </w:rPr>
              <w:t>144</w:t>
            </w:r>
          </w:p>
        </w:tc>
        <w:tc>
          <w:tcPr>
            <w:tcW w:w="891" w:type="dxa"/>
          </w:tcPr>
          <w:p w14:paraId="013F7527" w14:textId="74B7B0AF" w:rsidR="009C3C3D" w:rsidRPr="009C3C3D" w:rsidRDefault="009C3C3D" w:rsidP="00D00D36">
            <w:pPr>
              <w:widowControl w:val="0"/>
              <w:tabs>
                <w:tab w:val="left" w:pos="1276"/>
              </w:tabs>
              <w:adjustRightInd w:val="0"/>
              <w:jc w:val="center"/>
              <w:rPr>
                <w:b/>
                <w:lang w:eastAsia="en-US"/>
              </w:rPr>
            </w:pPr>
            <w:r w:rsidRPr="009C3C3D">
              <w:rPr>
                <w:b/>
                <w:lang w:eastAsia="en-US"/>
              </w:rPr>
              <w:t>152</w:t>
            </w:r>
          </w:p>
        </w:tc>
        <w:tc>
          <w:tcPr>
            <w:tcW w:w="1002" w:type="dxa"/>
          </w:tcPr>
          <w:p w14:paraId="7A7E0646" w14:textId="7F9205DF" w:rsidR="009C3C3D" w:rsidRPr="009C3C3D" w:rsidRDefault="009C3C3D" w:rsidP="00D00D36">
            <w:pPr>
              <w:widowControl w:val="0"/>
              <w:tabs>
                <w:tab w:val="left" w:pos="1276"/>
              </w:tabs>
              <w:adjustRightInd w:val="0"/>
              <w:jc w:val="center"/>
              <w:rPr>
                <w:b/>
                <w:lang w:eastAsia="en-US"/>
              </w:rPr>
            </w:pPr>
            <w:r w:rsidRPr="009C3C3D">
              <w:rPr>
                <w:b/>
                <w:lang w:eastAsia="en-US"/>
              </w:rPr>
              <w:t>171</w:t>
            </w:r>
          </w:p>
        </w:tc>
      </w:tr>
    </w:tbl>
    <w:p w14:paraId="0C0D7032" w14:textId="77777777" w:rsidR="00CE08AE" w:rsidRDefault="00B9001B" w:rsidP="00B9001B">
      <w:pPr>
        <w:tabs>
          <w:tab w:val="left" w:pos="1276"/>
        </w:tabs>
        <w:jc w:val="both"/>
        <w:rPr>
          <w:b/>
          <w:bCs/>
        </w:rPr>
      </w:pPr>
      <w:r w:rsidRPr="007A2392">
        <w:rPr>
          <w:b/>
          <w:bCs/>
          <w:color w:val="FF0000"/>
        </w:rPr>
        <w:tab/>
      </w:r>
    </w:p>
    <w:p w14:paraId="5D6E4DF3" w14:textId="109A5722" w:rsidR="007D7B6F" w:rsidRPr="002915E0" w:rsidRDefault="007D7B6F" w:rsidP="00B9001B">
      <w:pPr>
        <w:tabs>
          <w:tab w:val="left" w:pos="1276"/>
        </w:tabs>
        <w:jc w:val="both"/>
        <w:rPr>
          <w:b/>
          <w:bCs/>
        </w:rPr>
      </w:pPr>
      <w:r>
        <w:rPr>
          <w:b/>
          <w:bCs/>
        </w:rPr>
        <w:tab/>
      </w:r>
      <w:r w:rsidR="002915E0">
        <w:rPr>
          <w:b/>
          <w:bCs/>
        </w:rPr>
        <w:tab/>
      </w:r>
      <w:r w:rsidRPr="007D7B6F">
        <w:rPr>
          <w:b/>
          <w:bCs/>
        </w:rPr>
        <w:t>Socialinės priežiūros (pagalbos į namus) paslaugos pagal teikimo vietą</w:t>
      </w:r>
    </w:p>
    <w:tbl>
      <w:tblPr>
        <w:tblW w:w="9632" w:type="dxa"/>
        <w:tblInd w:w="2" w:type="dxa"/>
        <w:tblLook w:val="0000" w:firstRow="0" w:lastRow="0" w:firstColumn="0" w:lastColumn="0" w:noHBand="0" w:noVBand="0"/>
      </w:tblPr>
      <w:tblGrid>
        <w:gridCol w:w="560"/>
        <w:gridCol w:w="2694"/>
        <w:gridCol w:w="992"/>
        <w:gridCol w:w="992"/>
        <w:gridCol w:w="851"/>
        <w:gridCol w:w="850"/>
        <w:gridCol w:w="992"/>
        <w:gridCol w:w="851"/>
        <w:gridCol w:w="850"/>
      </w:tblGrid>
      <w:tr w:rsidR="009C3C3D" w14:paraId="2C2DC2AA" w14:textId="77777777" w:rsidTr="00007DC3">
        <w:trPr>
          <w:trHeight w:val="300"/>
        </w:trPr>
        <w:tc>
          <w:tcPr>
            <w:tcW w:w="560" w:type="dxa"/>
            <w:vMerge w:val="restart"/>
            <w:tcBorders>
              <w:top w:val="single" w:sz="8" w:space="0" w:color="000000"/>
              <w:left w:val="single" w:sz="4" w:space="0" w:color="auto"/>
              <w:bottom w:val="single" w:sz="8" w:space="0" w:color="000000"/>
              <w:right w:val="single" w:sz="4" w:space="0" w:color="auto"/>
            </w:tcBorders>
            <w:noWrap/>
          </w:tcPr>
          <w:p w14:paraId="2A03C08B" w14:textId="77777777" w:rsidR="009C3C3D" w:rsidRDefault="009C3C3D" w:rsidP="00007DC3">
            <w:pPr>
              <w:tabs>
                <w:tab w:val="left" w:pos="1276"/>
              </w:tabs>
              <w:jc w:val="center"/>
              <w:rPr>
                <w:color w:val="000000"/>
                <w:lang w:eastAsia="en-US"/>
              </w:rPr>
            </w:pPr>
            <w:r>
              <w:rPr>
                <w:color w:val="000000"/>
                <w:lang w:eastAsia="en-US"/>
              </w:rPr>
              <w:t>Eil. Nr.</w:t>
            </w:r>
          </w:p>
        </w:tc>
        <w:tc>
          <w:tcPr>
            <w:tcW w:w="2694" w:type="dxa"/>
            <w:vMerge w:val="restart"/>
            <w:tcBorders>
              <w:top w:val="single" w:sz="8" w:space="0" w:color="000000"/>
              <w:left w:val="single" w:sz="4" w:space="0" w:color="auto"/>
              <w:bottom w:val="single" w:sz="8" w:space="0" w:color="000000"/>
              <w:right w:val="single" w:sz="4" w:space="0" w:color="auto"/>
            </w:tcBorders>
          </w:tcPr>
          <w:p w14:paraId="6CFE5588" w14:textId="77777777" w:rsidR="009C3C3D" w:rsidRDefault="009C3C3D" w:rsidP="00007DC3">
            <w:pPr>
              <w:tabs>
                <w:tab w:val="left" w:pos="1276"/>
              </w:tabs>
              <w:jc w:val="center"/>
              <w:rPr>
                <w:color w:val="000000"/>
                <w:lang w:eastAsia="en-US"/>
              </w:rPr>
            </w:pPr>
            <w:r>
              <w:rPr>
                <w:color w:val="000000"/>
                <w:lang w:eastAsia="en-US"/>
              </w:rPr>
              <w:t>Paslaugų teikimo vieta</w:t>
            </w:r>
          </w:p>
        </w:tc>
        <w:tc>
          <w:tcPr>
            <w:tcW w:w="6378" w:type="dxa"/>
            <w:gridSpan w:val="7"/>
            <w:tcBorders>
              <w:top w:val="single" w:sz="8" w:space="0" w:color="000000"/>
              <w:left w:val="single" w:sz="4" w:space="0" w:color="auto"/>
              <w:bottom w:val="single" w:sz="8" w:space="0" w:color="000000"/>
              <w:right w:val="single" w:sz="4" w:space="0" w:color="auto"/>
            </w:tcBorders>
            <w:noWrap/>
            <w:vAlign w:val="bottom"/>
          </w:tcPr>
          <w:p w14:paraId="742435B8" w14:textId="77777777" w:rsidR="009C3C3D" w:rsidRDefault="009C3C3D" w:rsidP="00007DC3">
            <w:pPr>
              <w:tabs>
                <w:tab w:val="left" w:pos="1276"/>
              </w:tabs>
              <w:jc w:val="center"/>
              <w:rPr>
                <w:color w:val="000000"/>
                <w:lang w:eastAsia="en-US"/>
              </w:rPr>
            </w:pPr>
            <w:r>
              <w:rPr>
                <w:color w:val="000000"/>
                <w:lang w:eastAsia="en-US"/>
              </w:rPr>
              <w:t>Paslaugų gavėjų skaičius per metus</w:t>
            </w:r>
          </w:p>
        </w:tc>
      </w:tr>
      <w:tr w:rsidR="009C3C3D" w14:paraId="2A4924A8" w14:textId="77777777" w:rsidTr="00007DC3">
        <w:trPr>
          <w:trHeight w:val="346"/>
        </w:trPr>
        <w:tc>
          <w:tcPr>
            <w:tcW w:w="560" w:type="dxa"/>
            <w:vMerge/>
            <w:tcBorders>
              <w:top w:val="single" w:sz="8" w:space="0" w:color="000000"/>
              <w:left w:val="single" w:sz="4" w:space="0" w:color="auto"/>
              <w:bottom w:val="single" w:sz="8" w:space="0" w:color="000000"/>
              <w:right w:val="single" w:sz="4" w:space="0" w:color="auto"/>
            </w:tcBorders>
            <w:vAlign w:val="center"/>
          </w:tcPr>
          <w:p w14:paraId="7291C01B" w14:textId="77777777" w:rsidR="009C3C3D" w:rsidRDefault="009C3C3D" w:rsidP="00007DC3">
            <w:pPr>
              <w:rPr>
                <w:color w:val="000000"/>
                <w:lang w:eastAsia="en-US"/>
              </w:rPr>
            </w:pPr>
          </w:p>
        </w:tc>
        <w:tc>
          <w:tcPr>
            <w:tcW w:w="2694" w:type="dxa"/>
            <w:vMerge/>
            <w:tcBorders>
              <w:top w:val="single" w:sz="8" w:space="0" w:color="000000"/>
              <w:left w:val="single" w:sz="4" w:space="0" w:color="auto"/>
              <w:bottom w:val="single" w:sz="8" w:space="0" w:color="000000"/>
              <w:right w:val="single" w:sz="4" w:space="0" w:color="auto"/>
            </w:tcBorders>
            <w:vAlign w:val="center"/>
          </w:tcPr>
          <w:p w14:paraId="5C83CF88" w14:textId="77777777" w:rsidR="009C3C3D" w:rsidRDefault="009C3C3D" w:rsidP="00007DC3">
            <w:pPr>
              <w:rPr>
                <w:color w:val="000000"/>
                <w:lang w:eastAsia="en-US"/>
              </w:rPr>
            </w:pPr>
          </w:p>
        </w:tc>
        <w:tc>
          <w:tcPr>
            <w:tcW w:w="992" w:type="dxa"/>
            <w:tcBorders>
              <w:top w:val="single" w:sz="8" w:space="0" w:color="000000"/>
              <w:left w:val="single" w:sz="4" w:space="0" w:color="auto"/>
              <w:bottom w:val="single" w:sz="8" w:space="0" w:color="000000"/>
              <w:right w:val="single" w:sz="4" w:space="0" w:color="auto"/>
            </w:tcBorders>
            <w:noWrap/>
          </w:tcPr>
          <w:p w14:paraId="47BD7AD5" w14:textId="77777777" w:rsidR="009C3C3D" w:rsidRDefault="009C3C3D" w:rsidP="00007DC3">
            <w:pPr>
              <w:tabs>
                <w:tab w:val="left" w:pos="1276"/>
              </w:tabs>
              <w:jc w:val="center"/>
              <w:rPr>
                <w:color w:val="000000"/>
                <w:lang w:eastAsia="en-US"/>
              </w:rPr>
            </w:pPr>
            <w:r>
              <w:rPr>
                <w:color w:val="000000"/>
                <w:lang w:eastAsia="en-US"/>
              </w:rPr>
              <w:t xml:space="preserve">2017 </w:t>
            </w:r>
          </w:p>
        </w:tc>
        <w:tc>
          <w:tcPr>
            <w:tcW w:w="992" w:type="dxa"/>
            <w:tcBorders>
              <w:top w:val="single" w:sz="8" w:space="0" w:color="000000"/>
              <w:left w:val="single" w:sz="4" w:space="0" w:color="auto"/>
              <w:bottom w:val="single" w:sz="8" w:space="0" w:color="000000"/>
              <w:right w:val="single" w:sz="4" w:space="0" w:color="auto"/>
            </w:tcBorders>
          </w:tcPr>
          <w:p w14:paraId="4B1E22D5" w14:textId="77777777" w:rsidR="009C3C3D" w:rsidRDefault="009C3C3D" w:rsidP="00007DC3">
            <w:pPr>
              <w:tabs>
                <w:tab w:val="left" w:pos="1276"/>
              </w:tabs>
              <w:jc w:val="center"/>
              <w:rPr>
                <w:color w:val="000000"/>
                <w:lang w:eastAsia="en-US"/>
              </w:rPr>
            </w:pPr>
            <w:r>
              <w:rPr>
                <w:color w:val="000000"/>
                <w:lang w:eastAsia="en-US"/>
              </w:rPr>
              <w:t xml:space="preserve">2018 </w:t>
            </w:r>
          </w:p>
        </w:tc>
        <w:tc>
          <w:tcPr>
            <w:tcW w:w="851" w:type="dxa"/>
            <w:tcBorders>
              <w:top w:val="single" w:sz="8" w:space="0" w:color="000000"/>
              <w:left w:val="single" w:sz="4" w:space="0" w:color="auto"/>
              <w:bottom w:val="single" w:sz="8" w:space="0" w:color="000000"/>
              <w:right w:val="single" w:sz="4" w:space="0" w:color="auto"/>
            </w:tcBorders>
          </w:tcPr>
          <w:p w14:paraId="5E2B1CF8" w14:textId="77777777" w:rsidR="009C3C3D" w:rsidRDefault="009C3C3D" w:rsidP="00007DC3">
            <w:pPr>
              <w:tabs>
                <w:tab w:val="left" w:pos="1276"/>
              </w:tabs>
              <w:rPr>
                <w:color w:val="000000"/>
                <w:lang w:eastAsia="en-US"/>
              </w:rPr>
            </w:pPr>
            <w:r>
              <w:rPr>
                <w:color w:val="000000"/>
                <w:lang w:eastAsia="en-US"/>
              </w:rPr>
              <w:t xml:space="preserve">2019 </w:t>
            </w:r>
          </w:p>
        </w:tc>
        <w:tc>
          <w:tcPr>
            <w:tcW w:w="850" w:type="dxa"/>
            <w:tcBorders>
              <w:top w:val="single" w:sz="8" w:space="0" w:color="000000"/>
              <w:left w:val="single" w:sz="4" w:space="0" w:color="auto"/>
              <w:bottom w:val="single" w:sz="8" w:space="0" w:color="000000"/>
              <w:right w:val="single" w:sz="4" w:space="0" w:color="auto"/>
            </w:tcBorders>
          </w:tcPr>
          <w:p w14:paraId="37033CE5" w14:textId="77777777" w:rsidR="009C3C3D" w:rsidRDefault="009C3C3D" w:rsidP="00007DC3">
            <w:pPr>
              <w:tabs>
                <w:tab w:val="left" w:pos="1276"/>
              </w:tabs>
              <w:rPr>
                <w:color w:val="000000"/>
                <w:lang w:eastAsia="en-US"/>
              </w:rPr>
            </w:pPr>
            <w:r>
              <w:rPr>
                <w:color w:val="000000"/>
                <w:lang w:eastAsia="en-US"/>
              </w:rPr>
              <w:t xml:space="preserve">2020 </w:t>
            </w:r>
          </w:p>
        </w:tc>
        <w:tc>
          <w:tcPr>
            <w:tcW w:w="992" w:type="dxa"/>
            <w:tcBorders>
              <w:top w:val="single" w:sz="8" w:space="0" w:color="000000"/>
              <w:left w:val="single" w:sz="4" w:space="0" w:color="auto"/>
              <w:bottom w:val="single" w:sz="8" w:space="0" w:color="000000"/>
              <w:right w:val="single" w:sz="4" w:space="0" w:color="auto"/>
            </w:tcBorders>
          </w:tcPr>
          <w:p w14:paraId="1243FF20" w14:textId="77777777" w:rsidR="009C3C3D" w:rsidRDefault="009C3C3D" w:rsidP="00007DC3">
            <w:pPr>
              <w:tabs>
                <w:tab w:val="left" w:pos="1276"/>
              </w:tabs>
              <w:rPr>
                <w:color w:val="000000"/>
                <w:lang w:eastAsia="en-US"/>
              </w:rPr>
            </w:pPr>
            <w:r>
              <w:rPr>
                <w:lang w:eastAsia="en-US"/>
              </w:rPr>
              <w:t>2021</w:t>
            </w:r>
          </w:p>
        </w:tc>
        <w:tc>
          <w:tcPr>
            <w:tcW w:w="851" w:type="dxa"/>
            <w:tcBorders>
              <w:top w:val="single" w:sz="8" w:space="0" w:color="000000"/>
              <w:left w:val="single" w:sz="4" w:space="0" w:color="auto"/>
              <w:bottom w:val="single" w:sz="8" w:space="0" w:color="000000"/>
              <w:right w:val="single" w:sz="4" w:space="0" w:color="auto"/>
            </w:tcBorders>
          </w:tcPr>
          <w:p w14:paraId="559F319C" w14:textId="77777777" w:rsidR="009C3C3D" w:rsidRDefault="009C3C3D" w:rsidP="00007DC3">
            <w:pPr>
              <w:tabs>
                <w:tab w:val="left" w:pos="1276"/>
              </w:tabs>
              <w:rPr>
                <w:color w:val="000000"/>
                <w:lang w:eastAsia="en-US"/>
              </w:rPr>
            </w:pPr>
            <w:r>
              <w:rPr>
                <w:color w:val="000000"/>
                <w:lang w:eastAsia="en-US"/>
              </w:rPr>
              <w:t>2022</w:t>
            </w:r>
          </w:p>
        </w:tc>
        <w:tc>
          <w:tcPr>
            <w:tcW w:w="850" w:type="dxa"/>
            <w:tcBorders>
              <w:top w:val="single" w:sz="8" w:space="0" w:color="000000"/>
              <w:left w:val="single" w:sz="4" w:space="0" w:color="auto"/>
              <w:bottom w:val="single" w:sz="8" w:space="0" w:color="000000"/>
              <w:right w:val="single" w:sz="4" w:space="0" w:color="auto"/>
            </w:tcBorders>
          </w:tcPr>
          <w:p w14:paraId="573F1658" w14:textId="77777777" w:rsidR="009C3C3D" w:rsidRDefault="009C3C3D" w:rsidP="00007DC3">
            <w:pPr>
              <w:tabs>
                <w:tab w:val="left" w:pos="1276"/>
              </w:tabs>
              <w:rPr>
                <w:lang w:eastAsia="en-US"/>
              </w:rPr>
            </w:pPr>
            <w:r>
              <w:rPr>
                <w:lang w:eastAsia="en-US"/>
              </w:rPr>
              <w:t>2023</w:t>
            </w:r>
          </w:p>
        </w:tc>
      </w:tr>
      <w:tr w:rsidR="009C3C3D" w14:paraId="1721D71B" w14:textId="77777777" w:rsidTr="00007DC3">
        <w:trPr>
          <w:trHeight w:val="274"/>
        </w:trPr>
        <w:tc>
          <w:tcPr>
            <w:tcW w:w="560" w:type="dxa"/>
            <w:tcBorders>
              <w:top w:val="single" w:sz="4" w:space="0" w:color="auto"/>
              <w:left w:val="single" w:sz="4" w:space="0" w:color="auto"/>
              <w:bottom w:val="single" w:sz="4" w:space="0" w:color="auto"/>
              <w:right w:val="single" w:sz="4" w:space="0" w:color="auto"/>
            </w:tcBorders>
            <w:noWrap/>
            <w:vAlign w:val="bottom"/>
          </w:tcPr>
          <w:p w14:paraId="53101014" w14:textId="77777777" w:rsidR="009C3C3D" w:rsidRDefault="009C3C3D" w:rsidP="00007DC3">
            <w:pPr>
              <w:tabs>
                <w:tab w:val="left" w:pos="1276"/>
              </w:tabs>
              <w:jc w:val="center"/>
              <w:rPr>
                <w:color w:val="000000"/>
                <w:lang w:eastAsia="en-US"/>
              </w:rPr>
            </w:pPr>
            <w:r>
              <w:rPr>
                <w:color w:val="000000"/>
                <w:lang w:eastAsia="en-US"/>
              </w:rPr>
              <w:t>1.</w:t>
            </w:r>
          </w:p>
        </w:tc>
        <w:tc>
          <w:tcPr>
            <w:tcW w:w="2694" w:type="dxa"/>
            <w:tcBorders>
              <w:top w:val="single" w:sz="4" w:space="0" w:color="auto"/>
              <w:left w:val="single" w:sz="4" w:space="0" w:color="auto"/>
              <w:bottom w:val="single" w:sz="4" w:space="0" w:color="auto"/>
              <w:right w:val="single" w:sz="4" w:space="0" w:color="auto"/>
            </w:tcBorders>
            <w:vAlign w:val="bottom"/>
          </w:tcPr>
          <w:p w14:paraId="2A45C14F" w14:textId="77777777" w:rsidR="009C3C3D" w:rsidRDefault="009C3C3D" w:rsidP="00007DC3">
            <w:pPr>
              <w:tabs>
                <w:tab w:val="left" w:pos="1276"/>
              </w:tabs>
              <w:rPr>
                <w:color w:val="000000"/>
                <w:lang w:eastAsia="en-US"/>
              </w:rPr>
            </w:pPr>
            <w:r>
              <w:rPr>
                <w:color w:val="000000"/>
                <w:lang w:eastAsia="en-US"/>
              </w:rPr>
              <w:t>Aleksandrijos sen.</w:t>
            </w:r>
          </w:p>
        </w:tc>
        <w:tc>
          <w:tcPr>
            <w:tcW w:w="992" w:type="dxa"/>
            <w:tcBorders>
              <w:top w:val="single" w:sz="4" w:space="0" w:color="auto"/>
              <w:left w:val="single" w:sz="4" w:space="0" w:color="auto"/>
              <w:bottom w:val="single" w:sz="4" w:space="0" w:color="auto"/>
              <w:right w:val="single" w:sz="4" w:space="0" w:color="auto"/>
            </w:tcBorders>
            <w:noWrap/>
          </w:tcPr>
          <w:p w14:paraId="5115B8B5" w14:textId="77777777" w:rsidR="009C3C3D" w:rsidRDefault="009C3C3D" w:rsidP="00007DC3">
            <w:pPr>
              <w:tabs>
                <w:tab w:val="left" w:pos="1276"/>
              </w:tabs>
              <w:jc w:val="center"/>
              <w:rPr>
                <w:color w:val="000000"/>
                <w:lang w:eastAsia="en-US"/>
              </w:rPr>
            </w:pPr>
            <w:r>
              <w:rPr>
                <w:color w:val="000000"/>
                <w:lang w:eastAsia="en-US"/>
              </w:rPr>
              <w:t>3</w:t>
            </w:r>
          </w:p>
        </w:tc>
        <w:tc>
          <w:tcPr>
            <w:tcW w:w="992" w:type="dxa"/>
            <w:tcBorders>
              <w:top w:val="single" w:sz="4" w:space="0" w:color="auto"/>
              <w:left w:val="single" w:sz="4" w:space="0" w:color="auto"/>
              <w:bottom w:val="single" w:sz="4" w:space="0" w:color="auto"/>
              <w:right w:val="single" w:sz="4" w:space="0" w:color="auto"/>
            </w:tcBorders>
          </w:tcPr>
          <w:p w14:paraId="495BDCC2" w14:textId="77777777" w:rsidR="009C3C3D" w:rsidRDefault="009C3C3D" w:rsidP="00007DC3">
            <w:pPr>
              <w:tabs>
                <w:tab w:val="left" w:pos="345"/>
                <w:tab w:val="center" w:pos="459"/>
                <w:tab w:val="left" w:pos="1276"/>
              </w:tabs>
              <w:jc w:val="center"/>
              <w:rPr>
                <w:color w:val="000000"/>
                <w:lang w:eastAsia="en-US"/>
              </w:rPr>
            </w:pPr>
            <w:r>
              <w:rPr>
                <w:color w:val="000000"/>
                <w:lang w:eastAsia="en-US"/>
              </w:rPr>
              <w:t>4</w:t>
            </w:r>
          </w:p>
        </w:tc>
        <w:tc>
          <w:tcPr>
            <w:tcW w:w="851" w:type="dxa"/>
            <w:tcBorders>
              <w:top w:val="single" w:sz="4" w:space="0" w:color="auto"/>
              <w:left w:val="single" w:sz="4" w:space="0" w:color="auto"/>
              <w:bottom w:val="single" w:sz="4" w:space="0" w:color="auto"/>
              <w:right w:val="single" w:sz="4" w:space="0" w:color="auto"/>
            </w:tcBorders>
          </w:tcPr>
          <w:p w14:paraId="6430D29F" w14:textId="77777777" w:rsidR="009C3C3D" w:rsidRDefault="009C3C3D" w:rsidP="00007DC3">
            <w:pPr>
              <w:tabs>
                <w:tab w:val="left" w:pos="1276"/>
              </w:tabs>
              <w:jc w:val="center"/>
              <w:rPr>
                <w:color w:val="000000"/>
                <w:lang w:eastAsia="en-US"/>
              </w:rPr>
            </w:pPr>
            <w:r>
              <w:rPr>
                <w:color w:val="000000"/>
                <w:lang w:eastAsia="en-US"/>
              </w:rPr>
              <w:t>4</w:t>
            </w:r>
          </w:p>
        </w:tc>
        <w:tc>
          <w:tcPr>
            <w:tcW w:w="850" w:type="dxa"/>
            <w:tcBorders>
              <w:top w:val="single" w:sz="4" w:space="0" w:color="auto"/>
              <w:left w:val="single" w:sz="4" w:space="0" w:color="auto"/>
              <w:bottom w:val="single" w:sz="4" w:space="0" w:color="auto"/>
              <w:right w:val="single" w:sz="4" w:space="0" w:color="auto"/>
            </w:tcBorders>
          </w:tcPr>
          <w:p w14:paraId="400CF6ED" w14:textId="77777777" w:rsidR="009C3C3D" w:rsidRDefault="009C3C3D" w:rsidP="00007DC3">
            <w:pPr>
              <w:tabs>
                <w:tab w:val="left" w:pos="1276"/>
              </w:tabs>
              <w:jc w:val="center"/>
              <w:rPr>
                <w:color w:val="000000"/>
                <w:lang w:eastAsia="en-US"/>
              </w:rPr>
            </w:pPr>
            <w:r>
              <w:rPr>
                <w:color w:val="000000"/>
                <w:lang w:eastAsia="en-US"/>
              </w:rPr>
              <w:t>3</w:t>
            </w:r>
          </w:p>
        </w:tc>
        <w:tc>
          <w:tcPr>
            <w:tcW w:w="992" w:type="dxa"/>
            <w:tcBorders>
              <w:top w:val="single" w:sz="4" w:space="0" w:color="auto"/>
              <w:left w:val="single" w:sz="4" w:space="0" w:color="auto"/>
              <w:bottom w:val="single" w:sz="4" w:space="0" w:color="auto"/>
              <w:right w:val="single" w:sz="4" w:space="0" w:color="auto"/>
            </w:tcBorders>
          </w:tcPr>
          <w:p w14:paraId="4C69C1C8" w14:textId="77777777" w:rsidR="009C3C3D" w:rsidRDefault="009C3C3D" w:rsidP="00007DC3">
            <w:pPr>
              <w:tabs>
                <w:tab w:val="left" w:pos="1276"/>
              </w:tabs>
              <w:jc w:val="center"/>
              <w:rPr>
                <w:color w:val="000000"/>
                <w:lang w:eastAsia="en-US"/>
              </w:rPr>
            </w:pPr>
            <w:r>
              <w:rPr>
                <w:lang w:eastAsia="en-US"/>
              </w:rPr>
              <w:t>5</w:t>
            </w:r>
          </w:p>
        </w:tc>
        <w:tc>
          <w:tcPr>
            <w:tcW w:w="851" w:type="dxa"/>
            <w:tcBorders>
              <w:top w:val="single" w:sz="4" w:space="0" w:color="auto"/>
              <w:left w:val="single" w:sz="4" w:space="0" w:color="auto"/>
              <w:bottom w:val="single" w:sz="4" w:space="0" w:color="auto"/>
              <w:right w:val="single" w:sz="4" w:space="0" w:color="auto"/>
            </w:tcBorders>
          </w:tcPr>
          <w:p w14:paraId="103BEDC6" w14:textId="77777777" w:rsidR="009C3C3D" w:rsidRDefault="009C3C3D" w:rsidP="00007DC3">
            <w:pPr>
              <w:tabs>
                <w:tab w:val="left" w:pos="1276"/>
              </w:tabs>
              <w:jc w:val="center"/>
              <w:rPr>
                <w:color w:val="000000"/>
                <w:lang w:eastAsia="en-US"/>
              </w:rPr>
            </w:pPr>
            <w:r>
              <w:rPr>
                <w:color w:val="000000"/>
                <w:lang w:eastAsia="en-US"/>
              </w:rPr>
              <w:t>7</w:t>
            </w:r>
          </w:p>
        </w:tc>
        <w:tc>
          <w:tcPr>
            <w:tcW w:w="850" w:type="dxa"/>
            <w:tcBorders>
              <w:top w:val="single" w:sz="4" w:space="0" w:color="auto"/>
              <w:left w:val="single" w:sz="4" w:space="0" w:color="auto"/>
              <w:bottom w:val="single" w:sz="4" w:space="0" w:color="auto"/>
              <w:right w:val="single" w:sz="4" w:space="0" w:color="auto"/>
            </w:tcBorders>
          </w:tcPr>
          <w:p w14:paraId="661D8FC8" w14:textId="77777777" w:rsidR="009C3C3D" w:rsidRDefault="009C3C3D" w:rsidP="00007DC3">
            <w:pPr>
              <w:tabs>
                <w:tab w:val="left" w:pos="1276"/>
              </w:tabs>
              <w:jc w:val="center"/>
              <w:rPr>
                <w:lang w:eastAsia="en-US"/>
              </w:rPr>
            </w:pPr>
            <w:r>
              <w:rPr>
                <w:lang w:eastAsia="en-US"/>
              </w:rPr>
              <w:t>6</w:t>
            </w:r>
          </w:p>
        </w:tc>
      </w:tr>
      <w:tr w:rsidR="009C3C3D" w14:paraId="33FA906E" w14:textId="77777777" w:rsidTr="00007DC3">
        <w:trPr>
          <w:trHeight w:val="270"/>
        </w:trPr>
        <w:tc>
          <w:tcPr>
            <w:tcW w:w="560" w:type="dxa"/>
            <w:tcBorders>
              <w:top w:val="single" w:sz="4" w:space="0" w:color="auto"/>
              <w:left w:val="single" w:sz="4" w:space="0" w:color="auto"/>
              <w:bottom w:val="single" w:sz="4" w:space="0" w:color="auto"/>
              <w:right w:val="single" w:sz="4" w:space="0" w:color="auto"/>
            </w:tcBorders>
            <w:noWrap/>
            <w:vAlign w:val="bottom"/>
          </w:tcPr>
          <w:p w14:paraId="0845EC6C" w14:textId="77777777" w:rsidR="009C3C3D" w:rsidRDefault="009C3C3D" w:rsidP="00007DC3">
            <w:pPr>
              <w:tabs>
                <w:tab w:val="left" w:pos="1276"/>
              </w:tabs>
              <w:jc w:val="center"/>
              <w:rPr>
                <w:color w:val="000000"/>
                <w:lang w:eastAsia="en-US"/>
              </w:rPr>
            </w:pPr>
            <w:r>
              <w:rPr>
                <w:color w:val="000000"/>
                <w:lang w:eastAsia="en-US"/>
              </w:rPr>
              <w:t>2.</w:t>
            </w:r>
          </w:p>
        </w:tc>
        <w:tc>
          <w:tcPr>
            <w:tcW w:w="2694" w:type="dxa"/>
            <w:tcBorders>
              <w:top w:val="single" w:sz="4" w:space="0" w:color="auto"/>
              <w:left w:val="single" w:sz="4" w:space="0" w:color="auto"/>
              <w:bottom w:val="single" w:sz="4" w:space="0" w:color="auto"/>
              <w:right w:val="single" w:sz="4" w:space="0" w:color="auto"/>
            </w:tcBorders>
            <w:vAlign w:val="bottom"/>
          </w:tcPr>
          <w:p w14:paraId="7D8B94E4" w14:textId="77777777" w:rsidR="009C3C3D" w:rsidRDefault="009C3C3D" w:rsidP="00007DC3">
            <w:pPr>
              <w:tabs>
                <w:tab w:val="left" w:pos="1276"/>
              </w:tabs>
              <w:rPr>
                <w:color w:val="000000"/>
                <w:lang w:eastAsia="en-US"/>
              </w:rPr>
            </w:pPr>
            <w:r>
              <w:rPr>
                <w:color w:val="000000"/>
                <w:lang w:eastAsia="en-US"/>
              </w:rPr>
              <w:t>Barstyčių sen.</w:t>
            </w:r>
          </w:p>
        </w:tc>
        <w:tc>
          <w:tcPr>
            <w:tcW w:w="992" w:type="dxa"/>
            <w:tcBorders>
              <w:top w:val="single" w:sz="4" w:space="0" w:color="auto"/>
              <w:left w:val="single" w:sz="4" w:space="0" w:color="auto"/>
              <w:bottom w:val="single" w:sz="4" w:space="0" w:color="auto"/>
              <w:right w:val="single" w:sz="4" w:space="0" w:color="auto"/>
            </w:tcBorders>
            <w:noWrap/>
          </w:tcPr>
          <w:p w14:paraId="6EDBEEBA" w14:textId="77777777" w:rsidR="009C3C3D" w:rsidRDefault="009C3C3D" w:rsidP="00007DC3">
            <w:pPr>
              <w:tabs>
                <w:tab w:val="left" w:pos="1276"/>
              </w:tabs>
              <w:jc w:val="center"/>
              <w:rPr>
                <w:color w:val="000000"/>
                <w:lang w:eastAsia="en-US"/>
              </w:rPr>
            </w:pPr>
            <w:r>
              <w:rPr>
                <w:color w:val="000000"/>
                <w:lang w:eastAsia="en-US"/>
              </w:rPr>
              <w:t>9</w:t>
            </w:r>
          </w:p>
        </w:tc>
        <w:tc>
          <w:tcPr>
            <w:tcW w:w="992" w:type="dxa"/>
            <w:tcBorders>
              <w:top w:val="single" w:sz="4" w:space="0" w:color="auto"/>
              <w:left w:val="single" w:sz="4" w:space="0" w:color="auto"/>
              <w:bottom w:val="single" w:sz="4" w:space="0" w:color="auto"/>
              <w:right w:val="single" w:sz="4" w:space="0" w:color="auto"/>
            </w:tcBorders>
          </w:tcPr>
          <w:p w14:paraId="0662582D" w14:textId="77777777" w:rsidR="009C3C3D" w:rsidRDefault="009C3C3D" w:rsidP="00007DC3">
            <w:pPr>
              <w:tabs>
                <w:tab w:val="left" w:pos="1276"/>
              </w:tabs>
              <w:jc w:val="center"/>
              <w:rPr>
                <w:color w:val="000000"/>
                <w:lang w:eastAsia="en-US"/>
              </w:rPr>
            </w:pPr>
            <w:r>
              <w:rPr>
                <w:color w:val="000000"/>
                <w:lang w:eastAsia="en-US"/>
              </w:rPr>
              <w:t>8</w:t>
            </w:r>
          </w:p>
        </w:tc>
        <w:tc>
          <w:tcPr>
            <w:tcW w:w="851" w:type="dxa"/>
            <w:tcBorders>
              <w:top w:val="single" w:sz="4" w:space="0" w:color="auto"/>
              <w:left w:val="single" w:sz="4" w:space="0" w:color="auto"/>
              <w:bottom w:val="single" w:sz="4" w:space="0" w:color="auto"/>
              <w:right w:val="single" w:sz="4" w:space="0" w:color="auto"/>
            </w:tcBorders>
          </w:tcPr>
          <w:p w14:paraId="05DD5A8B" w14:textId="77777777" w:rsidR="009C3C3D" w:rsidRDefault="009C3C3D" w:rsidP="00007DC3">
            <w:pPr>
              <w:tabs>
                <w:tab w:val="left" w:pos="1276"/>
              </w:tabs>
              <w:jc w:val="center"/>
              <w:rPr>
                <w:color w:val="000000"/>
                <w:lang w:eastAsia="en-US"/>
              </w:rPr>
            </w:pPr>
            <w:r>
              <w:rPr>
                <w:color w:val="000000"/>
                <w:lang w:eastAsia="en-US"/>
              </w:rPr>
              <w:t>9</w:t>
            </w:r>
          </w:p>
        </w:tc>
        <w:tc>
          <w:tcPr>
            <w:tcW w:w="850" w:type="dxa"/>
            <w:tcBorders>
              <w:top w:val="single" w:sz="4" w:space="0" w:color="auto"/>
              <w:left w:val="single" w:sz="4" w:space="0" w:color="auto"/>
              <w:bottom w:val="single" w:sz="4" w:space="0" w:color="auto"/>
              <w:right w:val="single" w:sz="4" w:space="0" w:color="auto"/>
            </w:tcBorders>
          </w:tcPr>
          <w:p w14:paraId="17E72FB6" w14:textId="77777777" w:rsidR="009C3C3D" w:rsidRDefault="009C3C3D" w:rsidP="00007DC3">
            <w:pPr>
              <w:tabs>
                <w:tab w:val="left" w:pos="1276"/>
              </w:tabs>
              <w:jc w:val="center"/>
              <w:rPr>
                <w:color w:val="000000"/>
                <w:lang w:eastAsia="en-US"/>
              </w:rPr>
            </w:pPr>
            <w:r>
              <w:rPr>
                <w:color w:val="000000"/>
                <w:lang w:eastAsia="en-US"/>
              </w:rPr>
              <w:t>8</w:t>
            </w:r>
          </w:p>
        </w:tc>
        <w:tc>
          <w:tcPr>
            <w:tcW w:w="992" w:type="dxa"/>
            <w:tcBorders>
              <w:top w:val="single" w:sz="4" w:space="0" w:color="auto"/>
              <w:left w:val="single" w:sz="4" w:space="0" w:color="auto"/>
              <w:bottom w:val="single" w:sz="4" w:space="0" w:color="auto"/>
              <w:right w:val="single" w:sz="4" w:space="0" w:color="auto"/>
            </w:tcBorders>
          </w:tcPr>
          <w:p w14:paraId="1B1E08D9" w14:textId="77777777" w:rsidR="009C3C3D" w:rsidRDefault="009C3C3D" w:rsidP="00007DC3">
            <w:pPr>
              <w:tabs>
                <w:tab w:val="left" w:pos="1276"/>
              </w:tabs>
              <w:jc w:val="center"/>
              <w:rPr>
                <w:color w:val="000000"/>
                <w:lang w:eastAsia="en-US"/>
              </w:rPr>
            </w:pPr>
            <w:r>
              <w:rPr>
                <w:lang w:eastAsia="en-US"/>
              </w:rPr>
              <w:t>7</w:t>
            </w:r>
          </w:p>
        </w:tc>
        <w:tc>
          <w:tcPr>
            <w:tcW w:w="851" w:type="dxa"/>
            <w:tcBorders>
              <w:top w:val="single" w:sz="4" w:space="0" w:color="auto"/>
              <w:left w:val="single" w:sz="4" w:space="0" w:color="auto"/>
              <w:bottom w:val="single" w:sz="4" w:space="0" w:color="auto"/>
              <w:right w:val="single" w:sz="4" w:space="0" w:color="auto"/>
            </w:tcBorders>
          </w:tcPr>
          <w:p w14:paraId="6A463B5B" w14:textId="77777777" w:rsidR="009C3C3D" w:rsidRDefault="009C3C3D" w:rsidP="00007DC3">
            <w:pPr>
              <w:tabs>
                <w:tab w:val="left" w:pos="1276"/>
              </w:tabs>
              <w:jc w:val="center"/>
              <w:rPr>
                <w:color w:val="000000"/>
                <w:lang w:eastAsia="en-US"/>
              </w:rPr>
            </w:pPr>
            <w:r>
              <w:rPr>
                <w:color w:val="000000"/>
                <w:lang w:eastAsia="en-US"/>
              </w:rPr>
              <w:t>6</w:t>
            </w:r>
          </w:p>
        </w:tc>
        <w:tc>
          <w:tcPr>
            <w:tcW w:w="850" w:type="dxa"/>
            <w:tcBorders>
              <w:top w:val="single" w:sz="4" w:space="0" w:color="auto"/>
              <w:left w:val="single" w:sz="4" w:space="0" w:color="auto"/>
              <w:bottom w:val="single" w:sz="4" w:space="0" w:color="auto"/>
              <w:right w:val="single" w:sz="4" w:space="0" w:color="auto"/>
            </w:tcBorders>
          </w:tcPr>
          <w:p w14:paraId="235FF9B0" w14:textId="77777777" w:rsidR="009C3C3D" w:rsidRDefault="009C3C3D" w:rsidP="00007DC3">
            <w:pPr>
              <w:tabs>
                <w:tab w:val="left" w:pos="1276"/>
              </w:tabs>
              <w:jc w:val="center"/>
              <w:rPr>
                <w:lang w:eastAsia="en-US"/>
              </w:rPr>
            </w:pPr>
            <w:r>
              <w:rPr>
                <w:lang w:eastAsia="en-US"/>
              </w:rPr>
              <w:t>11</w:t>
            </w:r>
          </w:p>
        </w:tc>
      </w:tr>
      <w:tr w:rsidR="009C3C3D" w14:paraId="254DCFCA" w14:textId="77777777" w:rsidTr="00007DC3">
        <w:trPr>
          <w:trHeight w:val="210"/>
        </w:trPr>
        <w:tc>
          <w:tcPr>
            <w:tcW w:w="560" w:type="dxa"/>
            <w:tcBorders>
              <w:top w:val="single" w:sz="4" w:space="0" w:color="auto"/>
              <w:left w:val="single" w:sz="4" w:space="0" w:color="auto"/>
              <w:bottom w:val="single" w:sz="4" w:space="0" w:color="auto"/>
              <w:right w:val="single" w:sz="4" w:space="0" w:color="auto"/>
            </w:tcBorders>
            <w:noWrap/>
            <w:vAlign w:val="bottom"/>
          </w:tcPr>
          <w:p w14:paraId="2E83AE58" w14:textId="77777777" w:rsidR="009C3C3D" w:rsidRDefault="009C3C3D" w:rsidP="00007DC3">
            <w:pPr>
              <w:tabs>
                <w:tab w:val="left" w:pos="1276"/>
              </w:tabs>
              <w:jc w:val="center"/>
              <w:rPr>
                <w:color w:val="000000"/>
                <w:lang w:eastAsia="en-US"/>
              </w:rPr>
            </w:pPr>
            <w:r>
              <w:rPr>
                <w:color w:val="000000"/>
                <w:lang w:eastAsia="en-US"/>
              </w:rPr>
              <w:t>3.</w:t>
            </w:r>
          </w:p>
        </w:tc>
        <w:tc>
          <w:tcPr>
            <w:tcW w:w="2694" w:type="dxa"/>
            <w:tcBorders>
              <w:top w:val="single" w:sz="4" w:space="0" w:color="auto"/>
              <w:left w:val="single" w:sz="4" w:space="0" w:color="auto"/>
              <w:bottom w:val="single" w:sz="4" w:space="0" w:color="auto"/>
              <w:right w:val="single" w:sz="4" w:space="0" w:color="auto"/>
            </w:tcBorders>
            <w:vAlign w:val="bottom"/>
          </w:tcPr>
          <w:p w14:paraId="0CC42C68" w14:textId="77777777" w:rsidR="009C3C3D" w:rsidRDefault="009C3C3D" w:rsidP="00007DC3">
            <w:pPr>
              <w:tabs>
                <w:tab w:val="left" w:pos="1276"/>
              </w:tabs>
              <w:rPr>
                <w:color w:val="000000"/>
                <w:lang w:eastAsia="en-US"/>
              </w:rPr>
            </w:pPr>
            <w:r>
              <w:rPr>
                <w:color w:val="000000"/>
                <w:lang w:eastAsia="en-US"/>
              </w:rPr>
              <w:t>Ylakių sen.</w:t>
            </w:r>
          </w:p>
        </w:tc>
        <w:tc>
          <w:tcPr>
            <w:tcW w:w="992" w:type="dxa"/>
            <w:tcBorders>
              <w:top w:val="single" w:sz="4" w:space="0" w:color="auto"/>
              <w:left w:val="single" w:sz="4" w:space="0" w:color="auto"/>
              <w:bottom w:val="single" w:sz="4" w:space="0" w:color="auto"/>
              <w:right w:val="single" w:sz="4" w:space="0" w:color="auto"/>
            </w:tcBorders>
            <w:noWrap/>
          </w:tcPr>
          <w:p w14:paraId="5CE83B5D" w14:textId="77777777" w:rsidR="009C3C3D" w:rsidRDefault="009C3C3D" w:rsidP="00007DC3">
            <w:pPr>
              <w:tabs>
                <w:tab w:val="left" w:pos="1276"/>
              </w:tabs>
              <w:jc w:val="center"/>
              <w:rPr>
                <w:color w:val="000000"/>
                <w:lang w:eastAsia="en-US"/>
              </w:rPr>
            </w:pPr>
            <w:r>
              <w:rPr>
                <w:color w:val="000000"/>
                <w:lang w:eastAsia="en-US"/>
              </w:rPr>
              <w:t>14</w:t>
            </w:r>
          </w:p>
        </w:tc>
        <w:tc>
          <w:tcPr>
            <w:tcW w:w="992" w:type="dxa"/>
            <w:tcBorders>
              <w:top w:val="single" w:sz="4" w:space="0" w:color="auto"/>
              <w:left w:val="single" w:sz="4" w:space="0" w:color="auto"/>
              <w:bottom w:val="single" w:sz="4" w:space="0" w:color="auto"/>
              <w:right w:val="single" w:sz="4" w:space="0" w:color="auto"/>
            </w:tcBorders>
          </w:tcPr>
          <w:p w14:paraId="543A57B8" w14:textId="77777777" w:rsidR="009C3C3D" w:rsidRDefault="009C3C3D" w:rsidP="00007DC3">
            <w:pPr>
              <w:tabs>
                <w:tab w:val="left" w:pos="1276"/>
              </w:tabs>
              <w:jc w:val="center"/>
              <w:rPr>
                <w:color w:val="000000"/>
                <w:lang w:eastAsia="en-US"/>
              </w:rPr>
            </w:pPr>
            <w:r>
              <w:rPr>
                <w:color w:val="000000"/>
                <w:lang w:eastAsia="en-US"/>
              </w:rPr>
              <w:t>11</w:t>
            </w:r>
          </w:p>
        </w:tc>
        <w:tc>
          <w:tcPr>
            <w:tcW w:w="851" w:type="dxa"/>
            <w:tcBorders>
              <w:top w:val="single" w:sz="4" w:space="0" w:color="auto"/>
              <w:left w:val="single" w:sz="4" w:space="0" w:color="auto"/>
              <w:bottom w:val="single" w:sz="4" w:space="0" w:color="auto"/>
              <w:right w:val="single" w:sz="4" w:space="0" w:color="auto"/>
            </w:tcBorders>
          </w:tcPr>
          <w:p w14:paraId="5D440E20" w14:textId="77777777" w:rsidR="009C3C3D" w:rsidRDefault="009C3C3D" w:rsidP="00007DC3">
            <w:pPr>
              <w:tabs>
                <w:tab w:val="left" w:pos="1276"/>
              </w:tabs>
              <w:jc w:val="center"/>
              <w:rPr>
                <w:color w:val="000000"/>
                <w:lang w:eastAsia="en-US"/>
              </w:rPr>
            </w:pPr>
            <w:r>
              <w:rPr>
                <w:color w:val="000000"/>
                <w:lang w:eastAsia="en-US"/>
              </w:rPr>
              <w:t>8</w:t>
            </w:r>
          </w:p>
        </w:tc>
        <w:tc>
          <w:tcPr>
            <w:tcW w:w="850" w:type="dxa"/>
            <w:tcBorders>
              <w:top w:val="single" w:sz="4" w:space="0" w:color="auto"/>
              <w:left w:val="single" w:sz="4" w:space="0" w:color="auto"/>
              <w:bottom w:val="single" w:sz="4" w:space="0" w:color="auto"/>
              <w:right w:val="single" w:sz="4" w:space="0" w:color="auto"/>
            </w:tcBorders>
          </w:tcPr>
          <w:p w14:paraId="16DECB20" w14:textId="77777777" w:rsidR="009C3C3D" w:rsidRDefault="009C3C3D" w:rsidP="00007DC3">
            <w:pPr>
              <w:tabs>
                <w:tab w:val="left" w:pos="1276"/>
              </w:tabs>
              <w:jc w:val="center"/>
              <w:rPr>
                <w:color w:val="000000"/>
                <w:lang w:eastAsia="en-US"/>
              </w:rPr>
            </w:pPr>
            <w:r>
              <w:rPr>
                <w:color w:val="000000"/>
                <w:lang w:eastAsia="en-US"/>
              </w:rPr>
              <w:t>7</w:t>
            </w:r>
          </w:p>
        </w:tc>
        <w:tc>
          <w:tcPr>
            <w:tcW w:w="992" w:type="dxa"/>
            <w:tcBorders>
              <w:top w:val="single" w:sz="4" w:space="0" w:color="auto"/>
              <w:left w:val="single" w:sz="4" w:space="0" w:color="auto"/>
              <w:bottom w:val="single" w:sz="4" w:space="0" w:color="auto"/>
              <w:right w:val="single" w:sz="4" w:space="0" w:color="auto"/>
            </w:tcBorders>
          </w:tcPr>
          <w:p w14:paraId="7C235ADF" w14:textId="77777777" w:rsidR="009C3C3D" w:rsidRDefault="009C3C3D" w:rsidP="00007DC3">
            <w:pPr>
              <w:tabs>
                <w:tab w:val="left" w:pos="1276"/>
              </w:tabs>
              <w:jc w:val="center"/>
              <w:rPr>
                <w:color w:val="000000"/>
                <w:lang w:eastAsia="en-US"/>
              </w:rPr>
            </w:pPr>
            <w:r>
              <w:rPr>
                <w:lang w:eastAsia="en-US"/>
              </w:rPr>
              <w:t>8</w:t>
            </w:r>
          </w:p>
        </w:tc>
        <w:tc>
          <w:tcPr>
            <w:tcW w:w="851" w:type="dxa"/>
            <w:tcBorders>
              <w:top w:val="single" w:sz="4" w:space="0" w:color="auto"/>
              <w:left w:val="single" w:sz="4" w:space="0" w:color="auto"/>
              <w:bottom w:val="single" w:sz="4" w:space="0" w:color="auto"/>
              <w:right w:val="single" w:sz="4" w:space="0" w:color="auto"/>
            </w:tcBorders>
          </w:tcPr>
          <w:p w14:paraId="73620B74" w14:textId="77777777" w:rsidR="009C3C3D" w:rsidRDefault="009C3C3D" w:rsidP="00007DC3">
            <w:pPr>
              <w:tabs>
                <w:tab w:val="left" w:pos="1276"/>
              </w:tabs>
              <w:jc w:val="center"/>
              <w:rPr>
                <w:color w:val="000000"/>
                <w:lang w:eastAsia="en-US"/>
              </w:rPr>
            </w:pPr>
            <w:r>
              <w:rPr>
                <w:color w:val="000000"/>
                <w:lang w:eastAsia="en-US"/>
              </w:rPr>
              <w:t>6</w:t>
            </w:r>
          </w:p>
        </w:tc>
        <w:tc>
          <w:tcPr>
            <w:tcW w:w="850" w:type="dxa"/>
            <w:tcBorders>
              <w:top w:val="single" w:sz="4" w:space="0" w:color="auto"/>
              <w:left w:val="single" w:sz="4" w:space="0" w:color="auto"/>
              <w:bottom w:val="single" w:sz="4" w:space="0" w:color="auto"/>
              <w:right w:val="single" w:sz="4" w:space="0" w:color="auto"/>
            </w:tcBorders>
          </w:tcPr>
          <w:p w14:paraId="135E5775" w14:textId="77777777" w:rsidR="009C3C3D" w:rsidRDefault="009C3C3D" w:rsidP="00007DC3">
            <w:pPr>
              <w:tabs>
                <w:tab w:val="left" w:pos="1276"/>
              </w:tabs>
              <w:jc w:val="center"/>
              <w:rPr>
                <w:lang w:eastAsia="en-US"/>
              </w:rPr>
            </w:pPr>
            <w:r>
              <w:rPr>
                <w:lang w:eastAsia="en-US"/>
              </w:rPr>
              <w:t>7</w:t>
            </w:r>
          </w:p>
        </w:tc>
      </w:tr>
      <w:tr w:rsidR="009C3C3D" w14:paraId="6B6A3811" w14:textId="77777777" w:rsidTr="00007DC3">
        <w:trPr>
          <w:trHeight w:val="300"/>
        </w:trPr>
        <w:tc>
          <w:tcPr>
            <w:tcW w:w="560" w:type="dxa"/>
            <w:tcBorders>
              <w:top w:val="single" w:sz="4" w:space="0" w:color="auto"/>
              <w:left w:val="single" w:sz="4" w:space="0" w:color="auto"/>
              <w:bottom w:val="single" w:sz="4" w:space="0" w:color="auto"/>
              <w:right w:val="single" w:sz="4" w:space="0" w:color="auto"/>
            </w:tcBorders>
            <w:noWrap/>
            <w:vAlign w:val="bottom"/>
          </w:tcPr>
          <w:p w14:paraId="35293946" w14:textId="77777777" w:rsidR="009C3C3D" w:rsidRDefault="009C3C3D" w:rsidP="00007DC3">
            <w:pPr>
              <w:tabs>
                <w:tab w:val="left" w:pos="1276"/>
              </w:tabs>
              <w:jc w:val="center"/>
              <w:rPr>
                <w:color w:val="000000"/>
                <w:lang w:eastAsia="en-US"/>
              </w:rPr>
            </w:pPr>
            <w:r>
              <w:rPr>
                <w:color w:val="000000"/>
                <w:lang w:eastAsia="en-US"/>
              </w:rPr>
              <w:t>4.</w:t>
            </w:r>
          </w:p>
        </w:tc>
        <w:tc>
          <w:tcPr>
            <w:tcW w:w="2694" w:type="dxa"/>
            <w:tcBorders>
              <w:top w:val="single" w:sz="4" w:space="0" w:color="auto"/>
              <w:left w:val="single" w:sz="4" w:space="0" w:color="auto"/>
              <w:bottom w:val="single" w:sz="4" w:space="0" w:color="auto"/>
              <w:right w:val="single" w:sz="4" w:space="0" w:color="auto"/>
            </w:tcBorders>
            <w:vAlign w:val="bottom"/>
          </w:tcPr>
          <w:p w14:paraId="0986F173" w14:textId="77777777" w:rsidR="009C3C3D" w:rsidRDefault="009C3C3D" w:rsidP="00007DC3">
            <w:pPr>
              <w:tabs>
                <w:tab w:val="left" w:pos="1276"/>
              </w:tabs>
              <w:rPr>
                <w:color w:val="000000"/>
                <w:lang w:eastAsia="en-US"/>
              </w:rPr>
            </w:pPr>
            <w:r>
              <w:rPr>
                <w:color w:val="000000"/>
                <w:lang w:eastAsia="en-US"/>
              </w:rPr>
              <w:t>Lenkimų sen.</w:t>
            </w:r>
          </w:p>
        </w:tc>
        <w:tc>
          <w:tcPr>
            <w:tcW w:w="992" w:type="dxa"/>
            <w:tcBorders>
              <w:top w:val="single" w:sz="4" w:space="0" w:color="auto"/>
              <w:left w:val="single" w:sz="4" w:space="0" w:color="auto"/>
              <w:bottom w:val="single" w:sz="4" w:space="0" w:color="auto"/>
              <w:right w:val="single" w:sz="4" w:space="0" w:color="auto"/>
            </w:tcBorders>
            <w:noWrap/>
          </w:tcPr>
          <w:p w14:paraId="18E9730A" w14:textId="77777777" w:rsidR="009C3C3D" w:rsidRDefault="009C3C3D" w:rsidP="00007DC3">
            <w:pPr>
              <w:tabs>
                <w:tab w:val="left" w:pos="1276"/>
              </w:tabs>
              <w:jc w:val="center"/>
              <w:rPr>
                <w:color w:val="000000"/>
                <w:lang w:eastAsia="en-US"/>
              </w:rPr>
            </w:pPr>
            <w:r>
              <w:rPr>
                <w:color w:val="000000"/>
                <w:lang w:eastAsia="en-US"/>
              </w:rPr>
              <w:t>17</w:t>
            </w:r>
          </w:p>
        </w:tc>
        <w:tc>
          <w:tcPr>
            <w:tcW w:w="992" w:type="dxa"/>
            <w:tcBorders>
              <w:top w:val="single" w:sz="4" w:space="0" w:color="auto"/>
              <w:left w:val="single" w:sz="4" w:space="0" w:color="auto"/>
              <w:bottom w:val="single" w:sz="4" w:space="0" w:color="auto"/>
              <w:right w:val="single" w:sz="4" w:space="0" w:color="auto"/>
            </w:tcBorders>
          </w:tcPr>
          <w:p w14:paraId="4EEF0B31" w14:textId="77777777" w:rsidR="009C3C3D" w:rsidRDefault="009C3C3D" w:rsidP="00007DC3">
            <w:pPr>
              <w:tabs>
                <w:tab w:val="left" w:pos="1276"/>
              </w:tabs>
              <w:jc w:val="center"/>
              <w:rPr>
                <w:color w:val="000000"/>
                <w:lang w:eastAsia="en-US"/>
              </w:rPr>
            </w:pPr>
            <w:r>
              <w:rPr>
                <w:color w:val="000000"/>
                <w:lang w:eastAsia="en-US"/>
              </w:rPr>
              <w:t>15</w:t>
            </w:r>
          </w:p>
        </w:tc>
        <w:tc>
          <w:tcPr>
            <w:tcW w:w="851" w:type="dxa"/>
            <w:tcBorders>
              <w:top w:val="single" w:sz="4" w:space="0" w:color="auto"/>
              <w:left w:val="single" w:sz="4" w:space="0" w:color="auto"/>
              <w:bottom w:val="single" w:sz="4" w:space="0" w:color="auto"/>
              <w:right w:val="single" w:sz="4" w:space="0" w:color="auto"/>
            </w:tcBorders>
          </w:tcPr>
          <w:p w14:paraId="438D385C" w14:textId="77777777" w:rsidR="009C3C3D" w:rsidRDefault="009C3C3D" w:rsidP="00007DC3">
            <w:pPr>
              <w:tabs>
                <w:tab w:val="left" w:pos="1276"/>
              </w:tabs>
              <w:jc w:val="center"/>
              <w:rPr>
                <w:color w:val="000000"/>
                <w:lang w:eastAsia="en-US"/>
              </w:rPr>
            </w:pPr>
            <w:r>
              <w:rPr>
                <w:color w:val="000000"/>
                <w:lang w:eastAsia="en-US"/>
              </w:rPr>
              <w:t>16</w:t>
            </w:r>
          </w:p>
        </w:tc>
        <w:tc>
          <w:tcPr>
            <w:tcW w:w="850" w:type="dxa"/>
            <w:tcBorders>
              <w:top w:val="single" w:sz="4" w:space="0" w:color="auto"/>
              <w:left w:val="single" w:sz="4" w:space="0" w:color="auto"/>
              <w:bottom w:val="single" w:sz="4" w:space="0" w:color="auto"/>
              <w:right w:val="single" w:sz="4" w:space="0" w:color="auto"/>
            </w:tcBorders>
          </w:tcPr>
          <w:p w14:paraId="1BB7E7EF" w14:textId="77777777" w:rsidR="009C3C3D" w:rsidRDefault="009C3C3D" w:rsidP="00007DC3">
            <w:pPr>
              <w:tabs>
                <w:tab w:val="left" w:pos="1276"/>
              </w:tabs>
              <w:jc w:val="center"/>
              <w:rPr>
                <w:color w:val="000000"/>
                <w:lang w:eastAsia="en-US"/>
              </w:rPr>
            </w:pPr>
            <w:r>
              <w:rPr>
                <w:color w:val="000000"/>
                <w:lang w:eastAsia="en-US"/>
              </w:rPr>
              <w:t>16</w:t>
            </w:r>
          </w:p>
        </w:tc>
        <w:tc>
          <w:tcPr>
            <w:tcW w:w="992" w:type="dxa"/>
            <w:tcBorders>
              <w:top w:val="single" w:sz="4" w:space="0" w:color="auto"/>
              <w:left w:val="single" w:sz="4" w:space="0" w:color="auto"/>
              <w:bottom w:val="single" w:sz="4" w:space="0" w:color="auto"/>
              <w:right w:val="single" w:sz="4" w:space="0" w:color="auto"/>
            </w:tcBorders>
          </w:tcPr>
          <w:p w14:paraId="79496C60" w14:textId="77777777" w:rsidR="009C3C3D" w:rsidRDefault="009C3C3D" w:rsidP="00007DC3">
            <w:pPr>
              <w:tabs>
                <w:tab w:val="left" w:pos="1276"/>
              </w:tabs>
              <w:jc w:val="center"/>
              <w:rPr>
                <w:color w:val="000000"/>
                <w:lang w:eastAsia="en-US"/>
              </w:rPr>
            </w:pPr>
            <w:r>
              <w:rPr>
                <w:lang w:eastAsia="en-US"/>
              </w:rPr>
              <w:t>18</w:t>
            </w:r>
          </w:p>
        </w:tc>
        <w:tc>
          <w:tcPr>
            <w:tcW w:w="851" w:type="dxa"/>
            <w:tcBorders>
              <w:top w:val="single" w:sz="4" w:space="0" w:color="auto"/>
              <w:left w:val="single" w:sz="4" w:space="0" w:color="auto"/>
              <w:bottom w:val="single" w:sz="4" w:space="0" w:color="auto"/>
              <w:right w:val="single" w:sz="4" w:space="0" w:color="auto"/>
            </w:tcBorders>
          </w:tcPr>
          <w:p w14:paraId="10CF93B1" w14:textId="77777777" w:rsidR="009C3C3D" w:rsidRDefault="009C3C3D" w:rsidP="00007DC3">
            <w:pPr>
              <w:tabs>
                <w:tab w:val="left" w:pos="1276"/>
              </w:tabs>
              <w:jc w:val="center"/>
              <w:rPr>
                <w:color w:val="000000"/>
                <w:lang w:eastAsia="en-US"/>
              </w:rPr>
            </w:pPr>
            <w:r>
              <w:rPr>
                <w:color w:val="000000"/>
                <w:lang w:eastAsia="en-US"/>
              </w:rPr>
              <w:t>11</w:t>
            </w:r>
          </w:p>
        </w:tc>
        <w:tc>
          <w:tcPr>
            <w:tcW w:w="850" w:type="dxa"/>
            <w:tcBorders>
              <w:top w:val="single" w:sz="4" w:space="0" w:color="auto"/>
              <w:left w:val="single" w:sz="4" w:space="0" w:color="auto"/>
              <w:bottom w:val="single" w:sz="4" w:space="0" w:color="auto"/>
              <w:right w:val="single" w:sz="4" w:space="0" w:color="auto"/>
            </w:tcBorders>
          </w:tcPr>
          <w:p w14:paraId="0661A7AC" w14:textId="77777777" w:rsidR="009C3C3D" w:rsidRDefault="009C3C3D" w:rsidP="00007DC3">
            <w:pPr>
              <w:tabs>
                <w:tab w:val="left" w:pos="1276"/>
              </w:tabs>
              <w:jc w:val="center"/>
              <w:rPr>
                <w:lang w:eastAsia="en-US"/>
              </w:rPr>
            </w:pPr>
            <w:r>
              <w:rPr>
                <w:lang w:eastAsia="en-US"/>
              </w:rPr>
              <w:t>12</w:t>
            </w:r>
          </w:p>
        </w:tc>
      </w:tr>
      <w:tr w:rsidR="009C3C3D" w14:paraId="2020D461" w14:textId="77777777" w:rsidTr="00007DC3">
        <w:trPr>
          <w:trHeight w:val="240"/>
        </w:trPr>
        <w:tc>
          <w:tcPr>
            <w:tcW w:w="560" w:type="dxa"/>
            <w:tcBorders>
              <w:top w:val="single" w:sz="4" w:space="0" w:color="auto"/>
              <w:left w:val="single" w:sz="4" w:space="0" w:color="auto"/>
              <w:bottom w:val="single" w:sz="4" w:space="0" w:color="auto"/>
              <w:right w:val="single" w:sz="4" w:space="0" w:color="auto"/>
            </w:tcBorders>
            <w:noWrap/>
            <w:vAlign w:val="bottom"/>
          </w:tcPr>
          <w:p w14:paraId="64F5C20F" w14:textId="77777777" w:rsidR="009C3C3D" w:rsidRDefault="009C3C3D" w:rsidP="00007DC3">
            <w:pPr>
              <w:tabs>
                <w:tab w:val="left" w:pos="1276"/>
              </w:tabs>
              <w:jc w:val="center"/>
              <w:rPr>
                <w:color w:val="000000"/>
                <w:lang w:eastAsia="en-US"/>
              </w:rPr>
            </w:pPr>
            <w:r>
              <w:rPr>
                <w:color w:val="000000"/>
                <w:lang w:eastAsia="en-US"/>
              </w:rPr>
              <w:t>5.</w:t>
            </w:r>
          </w:p>
        </w:tc>
        <w:tc>
          <w:tcPr>
            <w:tcW w:w="2694" w:type="dxa"/>
            <w:tcBorders>
              <w:top w:val="single" w:sz="4" w:space="0" w:color="auto"/>
              <w:left w:val="single" w:sz="4" w:space="0" w:color="auto"/>
              <w:bottom w:val="single" w:sz="4" w:space="0" w:color="auto"/>
              <w:right w:val="single" w:sz="4" w:space="0" w:color="auto"/>
            </w:tcBorders>
            <w:vAlign w:val="bottom"/>
          </w:tcPr>
          <w:p w14:paraId="4322AA37" w14:textId="77777777" w:rsidR="009C3C3D" w:rsidRDefault="009C3C3D" w:rsidP="00007DC3">
            <w:pPr>
              <w:tabs>
                <w:tab w:val="left" w:pos="1276"/>
              </w:tabs>
              <w:rPr>
                <w:color w:val="000000"/>
                <w:lang w:eastAsia="en-US"/>
              </w:rPr>
            </w:pPr>
            <w:r>
              <w:rPr>
                <w:color w:val="000000"/>
                <w:lang w:eastAsia="en-US"/>
              </w:rPr>
              <w:t>Mosėdžio sen.</w:t>
            </w:r>
          </w:p>
        </w:tc>
        <w:tc>
          <w:tcPr>
            <w:tcW w:w="992" w:type="dxa"/>
            <w:tcBorders>
              <w:top w:val="single" w:sz="4" w:space="0" w:color="auto"/>
              <w:left w:val="single" w:sz="4" w:space="0" w:color="auto"/>
              <w:bottom w:val="single" w:sz="4" w:space="0" w:color="auto"/>
              <w:right w:val="single" w:sz="4" w:space="0" w:color="auto"/>
            </w:tcBorders>
            <w:noWrap/>
          </w:tcPr>
          <w:p w14:paraId="23E8E7FC" w14:textId="77777777" w:rsidR="009C3C3D" w:rsidRDefault="009C3C3D" w:rsidP="00007DC3">
            <w:pPr>
              <w:tabs>
                <w:tab w:val="left" w:pos="1276"/>
              </w:tabs>
              <w:jc w:val="center"/>
              <w:rPr>
                <w:color w:val="000000"/>
                <w:lang w:eastAsia="en-US"/>
              </w:rPr>
            </w:pPr>
            <w:r>
              <w:rPr>
                <w:color w:val="000000"/>
                <w:lang w:eastAsia="en-US"/>
              </w:rPr>
              <w:t>11</w:t>
            </w:r>
          </w:p>
        </w:tc>
        <w:tc>
          <w:tcPr>
            <w:tcW w:w="992" w:type="dxa"/>
            <w:tcBorders>
              <w:top w:val="single" w:sz="4" w:space="0" w:color="auto"/>
              <w:left w:val="single" w:sz="4" w:space="0" w:color="auto"/>
              <w:bottom w:val="single" w:sz="4" w:space="0" w:color="auto"/>
              <w:right w:val="single" w:sz="4" w:space="0" w:color="auto"/>
            </w:tcBorders>
          </w:tcPr>
          <w:p w14:paraId="39186685" w14:textId="77777777" w:rsidR="009C3C3D" w:rsidRDefault="009C3C3D" w:rsidP="00007DC3">
            <w:pPr>
              <w:tabs>
                <w:tab w:val="left" w:pos="1276"/>
              </w:tabs>
              <w:jc w:val="center"/>
              <w:rPr>
                <w:color w:val="000000"/>
                <w:lang w:eastAsia="en-US"/>
              </w:rPr>
            </w:pPr>
            <w:r>
              <w:rPr>
                <w:color w:val="000000"/>
                <w:lang w:eastAsia="en-US"/>
              </w:rPr>
              <w:t>12</w:t>
            </w:r>
          </w:p>
        </w:tc>
        <w:tc>
          <w:tcPr>
            <w:tcW w:w="851" w:type="dxa"/>
            <w:tcBorders>
              <w:top w:val="single" w:sz="4" w:space="0" w:color="auto"/>
              <w:left w:val="single" w:sz="4" w:space="0" w:color="auto"/>
              <w:bottom w:val="single" w:sz="4" w:space="0" w:color="auto"/>
              <w:right w:val="single" w:sz="4" w:space="0" w:color="auto"/>
            </w:tcBorders>
          </w:tcPr>
          <w:p w14:paraId="7821CA17" w14:textId="77777777" w:rsidR="009C3C3D" w:rsidRDefault="009C3C3D" w:rsidP="00007DC3">
            <w:pPr>
              <w:tabs>
                <w:tab w:val="left" w:pos="1276"/>
              </w:tabs>
              <w:jc w:val="center"/>
              <w:rPr>
                <w:color w:val="000000"/>
                <w:lang w:eastAsia="en-US"/>
              </w:rPr>
            </w:pPr>
            <w:r>
              <w:rPr>
                <w:color w:val="000000"/>
                <w:lang w:eastAsia="en-US"/>
              </w:rPr>
              <w:t>12</w:t>
            </w:r>
          </w:p>
        </w:tc>
        <w:tc>
          <w:tcPr>
            <w:tcW w:w="850" w:type="dxa"/>
            <w:tcBorders>
              <w:top w:val="single" w:sz="4" w:space="0" w:color="auto"/>
              <w:left w:val="single" w:sz="4" w:space="0" w:color="auto"/>
              <w:bottom w:val="single" w:sz="4" w:space="0" w:color="auto"/>
              <w:right w:val="single" w:sz="4" w:space="0" w:color="auto"/>
            </w:tcBorders>
          </w:tcPr>
          <w:p w14:paraId="4352C306" w14:textId="77777777" w:rsidR="009C3C3D" w:rsidRDefault="009C3C3D" w:rsidP="00007DC3">
            <w:pPr>
              <w:tabs>
                <w:tab w:val="left" w:pos="1276"/>
              </w:tabs>
              <w:jc w:val="center"/>
              <w:rPr>
                <w:color w:val="000000"/>
                <w:lang w:eastAsia="en-US"/>
              </w:rPr>
            </w:pPr>
            <w:r>
              <w:rPr>
                <w:color w:val="000000"/>
                <w:lang w:eastAsia="en-US"/>
              </w:rPr>
              <w:t>15</w:t>
            </w:r>
          </w:p>
        </w:tc>
        <w:tc>
          <w:tcPr>
            <w:tcW w:w="992" w:type="dxa"/>
            <w:tcBorders>
              <w:top w:val="single" w:sz="4" w:space="0" w:color="auto"/>
              <w:left w:val="single" w:sz="4" w:space="0" w:color="auto"/>
              <w:bottom w:val="single" w:sz="4" w:space="0" w:color="auto"/>
              <w:right w:val="single" w:sz="4" w:space="0" w:color="auto"/>
            </w:tcBorders>
          </w:tcPr>
          <w:p w14:paraId="5910A1F5" w14:textId="77777777" w:rsidR="009C3C3D" w:rsidRDefault="009C3C3D" w:rsidP="00007DC3">
            <w:pPr>
              <w:tabs>
                <w:tab w:val="left" w:pos="1276"/>
              </w:tabs>
              <w:jc w:val="center"/>
              <w:rPr>
                <w:color w:val="000000"/>
                <w:lang w:eastAsia="en-US"/>
              </w:rPr>
            </w:pPr>
            <w:r>
              <w:rPr>
                <w:lang w:eastAsia="en-US"/>
              </w:rPr>
              <w:t>21</w:t>
            </w:r>
          </w:p>
        </w:tc>
        <w:tc>
          <w:tcPr>
            <w:tcW w:w="851" w:type="dxa"/>
            <w:tcBorders>
              <w:top w:val="single" w:sz="4" w:space="0" w:color="auto"/>
              <w:left w:val="single" w:sz="4" w:space="0" w:color="auto"/>
              <w:bottom w:val="single" w:sz="4" w:space="0" w:color="auto"/>
              <w:right w:val="single" w:sz="4" w:space="0" w:color="auto"/>
            </w:tcBorders>
          </w:tcPr>
          <w:p w14:paraId="6E22199B" w14:textId="77777777" w:rsidR="009C3C3D" w:rsidRDefault="009C3C3D" w:rsidP="00007DC3">
            <w:pPr>
              <w:tabs>
                <w:tab w:val="left" w:pos="1276"/>
              </w:tabs>
              <w:jc w:val="center"/>
              <w:rPr>
                <w:color w:val="000000"/>
                <w:lang w:eastAsia="en-US"/>
              </w:rPr>
            </w:pPr>
            <w:r>
              <w:rPr>
                <w:color w:val="000000"/>
                <w:lang w:eastAsia="en-US"/>
              </w:rPr>
              <w:t>20</w:t>
            </w:r>
          </w:p>
        </w:tc>
        <w:tc>
          <w:tcPr>
            <w:tcW w:w="850" w:type="dxa"/>
            <w:tcBorders>
              <w:top w:val="single" w:sz="4" w:space="0" w:color="auto"/>
              <w:left w:val="single" w:sz="4" w:space="0" w:color="auto"/>
              <w:bottom w:val="single" w:sz="4" w:space="0" w:color="auto"/>
              <w:right w:val="single" w:sz="4" w:space="0" w:color="auto"/>
            </w:tcBorders>
          </w:tcPr>
          <w:p w14:paraId="2D3D34D7" w14:textId="77777777" w:rsidR="009C3C3D" w:rsidRDefault="009C3C3D" w:rsidP="00007DC3">
            <w:pPr>
              <w:tabs>
                <w:tab w:val="left" w:pos="1276"/>
              </w:tabs>
              <w:jc w:val="center"/>
              <w:rPr>
                <w:lang w:eastAsia="en-US"/>
              </w:rPr>
            </w:pPr>
            <w:r>
              <w:rPr>
                <w:lang w:eastAsia="en-US"/>
              </w:rPr>
              <w:t>25</w:t>
            </w:r>
          </w:p>
        </w:tc>
      </w:tr>
      <w:tr w:rsidR="009C3C3D" w14:paraId="0E7B187E" w14:textId="77777777" w:rsidTr="00007DC3">
        <w:trPr>
          <w:trHeight w:val="300"/>
        </w:trPr>
        <w:tc>
          <w:tcPr>
            <w:tcW w:w="560" w:type="dxa"/>
            <w:tcBorders>
              <w:top w:val="single" w:sz="4" w:space="0" w:color="auto"/>
              <w:left w:val="single" w:sz="4" w:space="0" w:color="auto"/>
              <w:bottom w:val="single" w:sz="4" w:space="0" w:color="auto"/>
              <w:right w:val="single" w:sz="4" w:space="0" w:color="auto"/>
            </w:tcBorders>
            <w:noWrap/>
            <w:vAlign w:val="bottom"/>
          </w:tcPr>
          <w:p w14:paraId="26805087" w14:textId="77777777" w:rsidR="009C3C3D" w:rsidRDefault="009C3C3D" w:rsidP="00007DC3">
            <w:pPr>
              <w:tabs>
                <w:tab w:val="left" w:pos="1276"/>
              </w:tabs>
              <w:jc w:val="center"/>
              <w:rPr>
                <w:color w:val="000000"/>
                <w:lang w:eastAsia="en-US"/>
              </w:rPr>
            </w:pPr>
            <w:r>
              <w:rPr>
                <w:color w:val="000000"/>
                <w:lang w:eastAsia="en-US"/>
              </w:rPr>
              <w:t>6.</w:t>
            </w:r>
          </w:p>
        </w:tc>
        <w:tc>
          <w:tcPr>
            <w:tcW w:w="2694" w:type="dxa"/>
            <w:tcBorders>
              <w:top w:val="single" w:sz="4" w:space="0" w:color="auto"/>
              <w:left w:val="single" w:sz="4" w:space="0" w:color="auto"/>
              <w:bottom w:val="single" w:sz="4" w:space="0" w:color="auto"/>
              <w:right w:val="single" w:sz="4" w:space="0" w:color="auto"/>
            </w:tcBorders>
            <w:vAlign w:val="bottom"/>
          </w:tcPr>
          <w:p w14:paraId="239E02DE" w14:textId="77777777" w:rsidR="009C3C3D" w:rsidRDefault="009C3C3D" w:rsidP="00007DC3">
            <w:pPr>
              <w:tabs>
                <w:tab w:val="left" w:pos="1276"/>
              </w:tabs>
              <w:rPr>
                <w:color w:val="000000"/>
                <w:lang w:eastAsia="en-US"/>
              </w:rPr>
            </w:pPr>
            <w:r>
              <w:rPr>
                <w:color w:val="000000"/>
                <w:lang w:eastAsia="en-US"/>
              </w:rPr>
              <w:t>Notėnų sen.</w:t>
            </w:r>
          </w:p>
        </w:tc>
        <w:tc>
          <w:tcPr>
            <w:tcW w:w="992" w:type="dxa"/>
            <w:tcBorders>
              <w:top w:val="single" w:sz="4" w:space="0" w:color="auto"/>
              <w:left w:val="single" w:sz="4" w:space="0" w:color="auto"/>
              <w:bottom w:val="single" w:sz="4" w:space="0" w:color="auto"/>
              <w:right w:val="single" w:sz="4" w:space="0" w:color="auto"/>
            </w:tcBorders>
            <w:noWrap/>
          </w:tcPr>
          <w:p w14:paraId="7FE0BE7C" w14:textId="77777777" w:rsidR="009C3C3D" w:rsidRDefault="009C3C3D" w:rsidP="00007DC3">
            <w:pPr>
              <w:tabs>
                <w:tab w:val="left" w:pos="1276"/>
              </w:tabs>
              <w:jc w:val="center"/>
              <w:rPr>
                <w:color w:val="000000"/>
                <w:lang w:eastAsia="en-US"/>
              </w:rPr>
            </w:pPr>
            <w:r>
              <w:rPr>
                <w:color w:val="000000"/>
                <w:lang w:eastAsia="en-US"/>
              </w:rPr>
              <w:t>7</w:t>
            </w:r>
          </w:p>
        </w:tc>
        <w:tc>
          <w:tcPr>
            <w:tcW w:w="992" w:type="dxa"/>
            <w:tcBorders>
              <w:top w:val="single" w:sz="4" w:space="0" w:color="auto"/>
              <w:left w:val="single" w:sz="4" w:space="0" w:color="auto"/>
              <w:bottom w:val="single" w:sz="4" w:space="0" w:color="auto"/>
              <w:right w:val="single" w:sz="4" w:space="0" w:color="auto"/>
            </w:tcBorders>
          </w:tcPr>
          <w:p w14:paraId="6BF891F5" w14:textId="77777777" w:rsidR="009C3C3D" w:rsidRDefault="009C3C3D" w:rsidP="00007DC3">
            <w:pPr>
              <w:tabs>
                <w:tab w:val="left" w:pos="1276"/>
              </w:tabs>
              <w:jc w:val="center"/>
              <w:rPr>
                <w:color w:val="000000"/>
                <w:lang w:eastAsia="en-US"/>
              </w:rPr>
            </w:pPr>
            <w:r>
              <w:rPr>
                <w:color w:val="000000"/>
                <w:lang w:eastAsia="en-US"/>
              </w:rPr>
              <w:t>7</w:t>
            </w:r>
          </w:p>
        </w:tc>
        <w:tc>
          <w:tcPr>
            <w:tcW w:w="851" w:type="dxa"/>
            <w:tcBorders>
              <w:top w:val="single" w:sz="4" w:space="0" w:color="auto"/>
              <w:left w:val="single" w:sz="4" w:space="0" w:color="auto"/>
              <w:bottom w:val="single" w:sz="4" w:space="0" w:color="auto"/>
              <w:right w:val="single" w:sz="4" w:space="0" w:color="auto"/>
            </w:tcBorders>
          </w:tcPr>
          <w:p w14:paraId="3A044809" w14:textId="77777777" w:rsidR="009C3C3D" w:rsidRDefault="009C3C3D" w:rsidP="00007DC3">
            <w:pPr>
              <w:tabs>
                <w:tab w:val="left" w:pos="1276"/>
              </w:tabs>
              <w:jc w:val="center"/>
              <w:rPr>
                <w:color w:val="000000"/>
                <w:lang w:eastAsia="en-US"/>
              </w:rPr>
            </w:pPr>
            <w:r>
              <w:rPr>
                <w:color w:val="000000"/>
                <w:lang w:eastAsia="en-US"/>
              </w:rPr>
              <w:t>8</w:t>
            </w:r>
          </w:p>
        </w:tc>
        <w:tc>
          <w:tcPr>
            <w:tcW w:w="850" w:type="dxa"/>
            <w:tcBorders>
              <w:top w:val="single" w:sz="4" w:space="0" w:color="auto"/>
              <w:left w:val="single" w:sz="4" w:space="0" w:color="auto"/>
              <w:bottom w:val="single" w:sz="4" w:space="0" w:color="auto"/>
              <w:right w:val="single" w:sz="4" w:space="0" w:color="auto"/>
            </w:tcBorders>
          </w:tcPr>
          <w:p w14:paraId="514C47A0" w14:textId="77777777" w:rsidR="009C3C3D" w:rsidRDefault="009C3C3D" w:rsidP="00007DC3">
            <w:pPr>
              <w:tabs>
                <w:tab w:val="left" w:pos="1276"/>
              </w:tabs>
              <w:jc w:val="center"/>
              <w:rPr>
                <w:color w:val="000000"/>
                <w:lang w:eastAsia="en-US"/>
              </w:rPr>
            </w:pPr>
            <w:r>
              <w:rPr>
                <w:color w:val="000000"/>
                <w:lang w:eastAsia="en-US"/>
              </w:rPr>
              <w:t>12</w:t>
            </w:r>
          </w:p>
        </w:tc>
        <w:tc>
          <w:tcPr>
            <w:tcW w:w="992" w:type="dxa"/>
            <w:tcBorders>
              <w:top w:val="single" w:sz="4" w:space="0" w:color="auto"/>
              <w:left w:val="single" w:sz="4" w:space="0" w:color="auto"/>
              <w:bottom w:val="single" w:sz="4" w:space="0" w:color="auto"/>
              <w:right w:val="single" w:sz="4" w:space="0" w:color="auto"/>
            </w:tcBorders>
          </w:tcPr>
          <w:p w14:paraId="7664B477" w14:textId="77777777" w:rsidR="009C3C3D" w:rsidRDefault="009C3C3D" w:rsidP="00007DC3">
            <w:pPr>
              <w:tabs>
                <w:tab w:val="left" w:pos="1276"/>
              </w:tabs>
              <w:jc w:val="center"/>
              <w:rPr>
                <w:color w:val="000000"/>
                <w:lang w:eastAsia="en-US"/>
              </w:rPr>
            </w:pPr>
            <w:r>
              <w:rPr>
                <w:lang w:eastAsia="en-US"/>
              </w:rPr>
              <w:t>11</w:t>
            </w:r>
          </w:p>
        </w:tc>
        <w:tc>
          <w:tcPr>
            <w:tcW w:w="851" w:type="dxa"/>
            <w:tcBorders>
              <w:top w:val="single" w:sz="4" w:space="0" w:color="auto"/>
              <w:left w:val="single" w:sz="4" w:space="0" w:color="auto"/>
              <w:bottom w:val="single" w:sz="4" w:space="0" w:color="auto"/>
              <w:right w:val="single" w:sz="4" w:space="0" w:color="auto"/>
            </w:tcBorders>
          </w:tcPr>
          <w:p w14:paraId="106C364A" w14:textId="77777777" w:rsidR="009C3C3D" w:rsidRDefault="009C3C3D" w:rsidP="00007DC3">
            <w:pPr>
              <w:tabs>
                <w:tab w:val="left" w:pos="1276"/>
              </w:tabs>
              <w:jc w:val="center"/>
              <w:rPr>
                <w:color w:val="000000"/>
                <w:lang w:eastAsia="en-US"/>
              </w:rPr>
            </w:pPr>
            <w:r>
              <w:rPr>
                <w:color w:val="000000"/>
                <w:lang w:eastAsia="en-US"/>
              </w:rPr>
              <w:t>9</w:t>
            </w:r>
          </w:p>
        </w:tc>
        <w:tc>
          <w:tcPr>
            <w:tcW w:w="850" w:type="dxa"/>
            <w:tcBorders>
              <w:top w:val="single" w:sz="4" w:space="0" w:color="auto"/>
              <w:left w:val="single" w:sz="4" w:space="0" w:color="auto"/>
              <w:bottom w:val="single" w:sz="4" w:space="0" w:color="auto"/>
              <w:right w:val="single" w:sz="4" w:space="0" w:color="auto"/>
            </w:tcBorders>
          </w:tcPr>
          <w:p w14:paraId="226B6E81" w14:textId="77777777" w:rsidR="009C3C3D" w:rsidRDefault="009C3C3D" w:rsidP="00007DC3">
            <w:pPr>
              <w:tabs>
                <w:tab w:val="left" w:pos="1276"/>
              </w:tabs>
              <w:jc w:val="center"/>
              <w:rPr>
                <w:lang w:eastAsia="en-US"/>
              </w:rPr>
            </w:pPr>
            <w:r>
              <w:rPr>
                <w:lang w:eastAsia="en-US"/>
              </w:rPr>
              <w:t>10</w:t>
            </w:r>
          </w:p>
        </w:tc>
      </w:tr>
      <w:tr w:rsidR="009C3C3D" w14:paraId="322A88BD" w14:textId="77777777" w:rsidTr="00007DC3">
        <w:trPr>
          <w:trHeight w:val="300"/>
        </w:trPr>
        <w:tc>
          <w:tcPr>
            <w:tcW w:w="560" w:type="dxa"/>
            <w:tcBorders>
              <w:top w:val="single" w:sz="4" w:space="0" w:color="auto"/>
              <w:left w:val="single" w:sz="4" w:space="0" w:color="auto"/>
              <w:bottom w:val="single" w:sz="4" w:space="0" w:color="auto"/>
              <w:right w:val="single" w:sz="4" w:space="0" w:color="auto"/>
            </w:tcBorders>
            <w:noWrap/>
            <w:vAlign w:val="bottom"/>
          </w:tcPr>
          <w:p w14:paraId="23675425" w14:textId="77777777" w:rsidR="009C3C3D" w:rsidRDefault="009C3C3D" w:rsidP="00007DC3">
            <w:pPr>
              <w:tabs>
                <w:tab w:val="left" w:pos="1276"/>
              </w:tabs>
              <w:jc w:val="center"/>
              <w:rPr>
                <w:color w:val="000000"/>
                <w:lang w:eastAsia="en-US"/>
              </w:rPr>
            </w:pPr>
            <w:r>
              <w:rPr>
                <w:color w:val="000000"/>
                <w:lang w:eastAsia="en-US"/>
              </w:rPr>
              <w:t>7.</w:t>
            </w:r>
          </w:p>
        </w:tc>
        <w:tc>
          <w:tcPr>
            <w:tcW w:w="2694" w:type="dxa"/>
            <w:tcBorders>
              <w:top w:val="single" w:sz="4" w:space="0" w:color="auto"/>
              <w:left w:val="single" w:sz="4" w:space="0" w:color="auto"/>
              <w:bottom w:val="single" w:sz="4" w:space="0" w:color="auto"/>
              <w:right w:val="single" w:sz="4" w:space="0" w:color="auto"/>
            </w:tcBorders>
            <w:vAlign w:val="bottom"/>
          </w:tcPr>
          <w:p w14:paraId="4E13D606" w14:textId="77777777" w:rsidR="009C3C3D" w:rsidRDefault="009C3C3D" w:rsidP="00007DC3">
            <w:pPr>
              <w:tabs>
                <w:tab w:val="left" w:pos="1276"/>
              </w:tabs>
              <w:rPr>
                <w:color w:val="000000"/>
                <w:lang w:eastAsia="en-US"/>
              </w:rPr>
            </w:pPr>
            <w:r>
              <w:rPr>
                <w:color w:val="000000"/>
                <w:lang w:eastAsia="en-US"/>
              </w:rPr>
              <w:t>Skuodo sen.</w:t>
            </w:r>
          </w:p>
        </w:tc>
        <w:tc>
          <w:tcPr>
            <w:tcW w:w="992" w:type="dxa"/>
            <w:tcBorders>
              <w:top w:val="single" w:sz="4" w:space="0" w:color="auto"/>
              <w:left w:val="single" w:sz="4" w:space="0" w:color="auto"/>
              <w:bottom w:val="single" w:sz="4" w:space="0" w:color="auto"/>
              <w:right w:val="single" w:sz="4" w:space="0" w:color="auto"/>
            </w:tcBorders>
            <w:noWrap/>
          </w:tcPr>
          <w:p w14:paraId="6A068210" w14:textId="77777777" w:rsidR="009C3C3D" w:rsidRDefault="009C3C3D" w:rsidP="00007DC3">
            <w:pPr>
              <w:tabs>
                <w:tab w:val="left" w:pos="1276"/>
              </w:tabs>
              <w:jc w:val="center"/>
              <w:rPr>
                <w:color w:val="000000"/>
                <w:lang w:eastAsia="en-US"/>
              </w:rPr>
            </w:pPr>
            <w:r>
              <w:rPr>
                <w:color w:val="000000"/>
                <w:lang w:eastAsia="en-US"/>
              </w:rPr>
              <w:t>4</w:t>
            </w:r>
          </w:p>
        </w:tc>
        <w:tc>
          <w:tcPr>
            <w:tcW w:w="992" w:type="dxa"/>
            <w:tcBorders>
              <w:top w:val="single" w:sz="4" w:space="0" w:color="auto"/>
              <w:left w:val="single" w:sz="4" w:space="0" w:color="auto"/>
              <w:bottom w:val="single" w:sz="4" w:space="0" w:color="auto"/>
              <w:right w:val="single" w:sz="4" w:space="0" w:color="auto"/>
            </w:tcBorders>
          </w:tcPr>
          <w:p w14:paraId="16B89082" w14:textId="77777777" w:rsidR="009C3C3D" w:rsidRDefault="009C3C3D" w:rsidP="00007DC3">
            <w:pPr>
              <w:tabs>
                <w:tab w:val="left" w:pos="1276"/>
              </w:tabs>
              <w:jc w:val="center"/>
              <w:rPr>
                <w:color w:val="000000"/>
                <w:lang w:eastAsia="en-US"/>
              </w:rPr>
            </w:pPr>
            <w:r>
              <w:rPr>
                <w:color w:val="000000"/>
                <w:lang w:eastAsia="en-US"/>
              </w:rPr>
              <w:t>9</w:t>
            </w:r>
          </w:p>
        </w:tc>
        <w:tc>
          <w:tcPr>
            <w:tcW w:w="851" w:type="dxa"/>
            <w:tcBorders>
              <w:top w:val="single" w:sz="4" w:space="0" w:color="auto"/>
              <w:left w:val="single" w:sz="4" w:space="0" w:color="auto"/>
              <w:bottom w:val="single" w:sz="4" w:space="0" w:color="auto"/>
              <w:right w:val="single" w:sz="4" w:space="0" w:color="auto"/>
            </w:tcBorders>
          </w:tcPr>
          <w:p w14:paraId="418C85E5" w14:textId="77777777" w:rsidR="009C3C3D" w:rsidRDefault="009C3C3D" w:rsidP="00007DC3">
            <w:pPr>
              <w:tabs>
                <w:tab w:val="left" w:pos="1276"/>
              </w:tabs>
              <w:jc w:val="center"/>
              <w:rPr>
                <w:color w:val="000000"/>
                <w:lang w:eastAsia="en-US"/>
              </w:rPr>
            </w:pPr>
            <w:r>
              <w:rPr>
                <w:color w:val="000000"/>
                <w:lang w:eastAsia="en-US"/>
              </w:rPr>
              <w:t>10</w:t>
            </w:r>
          </w:p>
        </w:tc>
        <w:tc>
          <w:tcPr>
            <w:tcW w:w="850" w:type="dxa"/>
            <w:tcBorders>
              <w:top w:val="single" w:sz="4" w:space="0" w:color="auto"/>
              <w:left w:val="single" w:sz="4" w:space="0" w:color="auto"/>
              <w:bottom w:val="single" w:sz="4" w:space="0" w:color="auto"/>
              <w:right w:val="single" w:sz="4" w:space="0" w:color="auto"/>
            </w:tcBorders>
          </w:tcPr>
          <w:p w14:paraId="46F984A6" w14:textId="77777777" w:rsidR="009C3C3D" w:rsidRDefault="009C3C3D" w:rsidP="00007DC3">
            <w:pPr>
              <w:tabs>
                <w:tab w:val="left" w:pos="1276"/>
              </w:tabs>
              <w:jc w:val="center"/>
              <w:rPr>
                <w:color w:val="000000"/>
                <w:lang w:eastAsia="en-US"/>
              </w:rPr>
            </w:pPr>
            <w:r>
              <w:rPr>
                <w:color w:val="000000"/>
                <w:lang w:eastAsia="en-US"/>
              </w:rPr>
              <w:t>11</w:t>
            </w:r>
          </w:p>
        </w:tc>
        <w:tc>
          <w:tcPr>
            <w:tcW w:w="992" w:type="dxa"/>
            <w:tcBorders>
              <w:top w:val="single" w:sz="4" w:space="0" w:color="auto"/>
              <w:left w:val="single" w:sz="4" w:space="0" w:color="auto"/>
              <w:bottom w:val="single" w:sz="4" w:space="0" w:color="auto"/>
              <w:right w:val="single" w:sz="4" w:space="0" w:color="auto"/>
            </w:tcBorders>
          </w:tcPr>
          <w:p w14:paraId="6D62A1B4" w14:textId="77777777" w:rsidR="009C3C3D" w:rsidRDefault="009C3C3D" w:rsidP="00007DC3">
            <w:pPr>
              <w:tabs>
                <w:tab w:val="left" w:pos="1276"/>
              </w:tabs>
              <w:jc w:val="center"/>
              <w:rPr>
                <w:color w:val="000000"/>
                <w:lang w:eastAsia="en-US"/>
              </w:rPr>
            </w:pPr>
            <w:r>
              <w:rPr>
                <w:lang w:eastAsia="en-US"/>
              </w:rPr>
              <w:t>15</w:t>
            </w:r>
          </w:p>
        </w:tc>
        <w:tc>
          <w:tcPr>
            <w:tcW w:w="851" w:type="dxa"/>
            <w:tcBorders>
              <w:top w:val="single" w:sz="4" w:space="0" w:color="auto"/>
              <w:left w:val="single" w:sz="4" w:space="0" w:color="auto"/>
              <w:bottom w:val="single" w:sz="4" w:space="0" w:color="auto"/>
              <w:right w:val="single" w:sz="4" w:space="0" w:color="auto"/>
            </w:tcBorders>
          </w:tcPr>
          <w:p w14:paraId="7BE26894" w14:textId="77777777" w:rsidR="009C3C3D" w:rsidRDefault="009C3C3D" w:rsidP="00007DC3">
            <w:pPr>
              <w:tabs>
                <w:tab w:val="left" w:pos="1276"/>
              </w:tabs>
              <w:jc w:val="center"/>
              <w:rPr>
                <w:color w:val="000000"/>
                <w:lang w:eastAsia="en-US"/>
              </w:rPr>
            </w:pPr>
            <w:r>
              <w:rPr>
                <w:color w:val="000000"/>
                <w:lang w:eastAsia="en-US"/>
              </w:rPr>
              <w:t>25</w:t>
            </w:r>
          </w:p>
        </w:tc>
        <w:tc>
          <w:tcPr>
            <w:tcW w:w="850" w:type="dxa"/>
            <w:tcBorders>
              <w:top w:val="single" w:sz="4" w:space="0" w:color="auto"/>
              <w:left w:val="single" w:sz="4" w:space="0" w:color="auto"/>
              <w:bottom w:val="single" w:sz="4" w:space="0" w:color="auto"/>
              <w:right w:val="single" w:sz="4" w:space="0" w:color="auto"/>
            </w:tcBorders>
          </w:tcPr>
          <w:p w14:paraId="37D2EF13" w14:textId="77777777" w:rsidR="009C3C3D" w:rsidRDefault="009C3C3D" w:rsidP="00007DC3">
            <w:pPr>
              <w:tabs>
                <w:tab w:val="left" w:pos="1276"/>
              </w:tabs>
              <w:jc w:val="center"/>
              <w:rPr>
                <w:lang w:eastAsia="en-US"/>
              </w:rPr>
            </w:pPr>
            <w:r>
              <w:rPr>
                <w:lang w:eastAsia="en-US"/>
              </w:rPr>
              <w:t>19</w:t>
            </w:r>
          </w:p>
        </w:tc>
      </w:tr>
      <w:tr w:rsidR="009C3C3D" w14:paraId="2B29B837" w14:textId="77777777" w:rsidTr="00007DC3">
        <w:trPr>
          <w:trHeight w:val="300"/>
        </w:trPr>
        <w:tc>
          <w:tcPr>
            <w:tcW w:w="560" w:type="dxa"/>
            <w:tcBorders>
              <w:top w:val="single" w:sz="4" w:space="0" w:color="auto"/>
              <w:left w:val="single" w:sz="4" w:space="0" w:color="auto"/>
              <w:bottom w:val="single" w:sz="4" w:space="0" w:color="auto"/>
              <w:right w:val="single" w:sz="4" w:space="0" w:color="auto"/>
            </w:tcBorders>
            <w:noWrap/>
            <w:vAlign w:val="bottom"/>
          </w:tcPr>
          <w:p w14:paraId="24CC9686" w14:textId="77777777" w:rsidR="009C3C3D" w:rsidRDefault="009C3C3D" w:rsidP="00007DC3">
            <w:pPr>
              <w:tabs>
                <w:tab w:val="left" w:pos="1276"/>
              </w:tabs>
              <w:jc w:val="center"/>
              <w:rPr>
                <w:color w:val="000000"/>
                <w:lang w:eastAsia="en-US"/>
              </w:rPr>
            </w:pPr>
            <w:r>
              <w:rPr>
                <w:color w:val="000000"/>
                <w:lang w:eastAsia="en-US"/>
              </w:rPr>
              <w:t>8.</w:t>
            </w:r>
          </w:p>
        </w:tc>
        <w:tc>
          <w:tcPr>
            <w:tcW w:w="2694" w:type="dxa"/>
            <w:tcBorders>
              <w:top w:val="single" w:sz="4" w:space="0" w:color="auto"/>
              <w:left w:val="single" w:sz="4" w:space="0" w:color="auto"/>
              <w:bottom w:val="single" w:sz="4" w:space="0" w:color="auto"/>
              <w:right w:val="single" w:sz="4" w:space="0" w:color="auto"/>
            </w:tcBorders>
            <w:vAlign w:val="bottom"/>
          </w:tcPr>
          <w:p w14:paraId="57B760AE" w14:textId="77777777" w:rsidR="009C3C3D" w:rsidRDefault="009C3C3D" w:rsidP="00007DC3">
            <w:pPr>
              <w:tabs>
                <w:tab w:val="left" w:pos="1276"/>
              </w:tabs>
              <w:rPr>
                <w:color w:val="000000"/>
                <w:lang w:eastAsia="en-US"/>
              </w:rPr>
            </w:pPr>
            <w:r>
              <w:rPr>
                <w:color w:val="000000"/>
                <w:lang w:eastAsia="en-US"/>
              </w:rPr>
              <w:t>Skuodo miesto sen.</w:t>
            </w:r>
          </w:p>
        </w:tc>
        <w:tc>
          <w:tcPr>
            <w:tcW w:w="992" w:type="dxa"/>
            <w:tcBorders>
              <w:top w:val="single" w:sz="4" w:space="0" w:color="auto"/>
              <w:left w:val="single" w:sz="4" w:space="0" w:color="auto"/>
              <w:bottom w:val="single" w:sz="4" w:space="0" w:color="auto"/>
              <w:right w:val="single" w:sz="4" w:space="0" w:color="auto"/>
            </w:tcBorders>
            <w:noWrap/>
          </w:tcPr>
          <w:p w14:paraId="3104D06C" w14:textId="77777777" w:rsidR="009C3C3D" w:rsidRDefault="009C3C3D" w:rsidP="00007DC3">
            <w:pPr>
              <w:tabs>
                <w:tab w:val="left" w:pos="1276"/>
              </w:tabs>
              <w:jc w:val="center"/>
              <w:rPr>
                <w:color w:val="000000"/>
                <w:lang w:eastAsia="en-US"/>
              </w:rPr>
            </w:pPr>
            <w:r>
              <w:rPr>
                <w:color w:val="000000"/>
                <w:lang w:eastAsia="en-US"/>
              </w:rPr>
              <w:t>48</w:t>
            </w:r>
          </w:p>
        </w:tc>
        <w:tc>
          <w:tcPr>
            <w:tcW w:w="992" w:type="dxa"/>
            <w:tcBorders>
              <w:top w:val="single" w:sz="4" w:space="0" w:color="auto"/>
              <w:left w:val="single" w:sz="4" w:space="0" w:color="auto"/>
              <w:bottom w:val="single" w:sz="4" w:space="0" w:color="auto"/>
              <w:right w:val="single" w:sz="4" w:space="0" w:color="auto"/>
            </w:tcBorders>
          </w:tcPr>
          <w:p w14:paraId="20BC9794" w14:textId="77777777" w:rsidR="009C3C3D" w:rsidRDefault="009C3C3D" w:rsidP="00007DC3">
            <w:pPr>
              <w:tabs>
                <w:tab w:val="left" w:pos="1276"/>
              </w:tabs>
              <w:jc w:val="center"/>
              <w:rPr>
                <w:color w:val="000000"/>
                <w:lang w:eastAsia="en-US"/>
              </w:rPr>
            </w:pPr>
            <w:r>
              <w:rPr>
                <w:color w:val="000000"/>
                <w:lang w:eastAsia="en-US"/>
              </w:rPr>
              <w:t>53</w:t>
            </w:r>
          </w:p>
        </w:tc>
        <w:tc>
          <w:tcPr>
            <w:tcW w:w="851" w:type="dxa"/>
            <w:tcBorders>
              <w:top w:val="single" w:sz="4" w:space="0" w:color="auto"/>
              <w:left w:val="single" w:sz="4" w:space="0" w:color="auto"/>
              <w:bottom w:val="single" w:sz="4" w:space="0" w:color="auto"/>
              <w:right w:val="single" w:sz="4" w:space="0" w:color="auto"/>
            </w:tcBorders>
          </w:tcPr>
          <w:p w14:paraId="7E0FC228" w14:textId="77777777" w:rsidR="009C3C3D" w:rsidRDefault="009C3C3D" w:rsidP="00007DC3">
            <w:pPr>
              <w:tabs>
                <w:tab w:val="left" w:pos="1276"/>
              </w:tabs>
              <w:jc w:val="center"/>
              <w:rPr>
                <w:color w:val="000000"/>
                <w:lang w:eastAsia="en-US"/>
              </w:rPr>
            </w:pPr>
            <w:r>
              <w:rPr>
                <w:color w:val="000000"/>
                <w:lang w:eastAsia="en-US"/>
              </w:rPr>
              <w:t>57</w:t>
            </w:r>
          </w:p>
        </w:tc>
        <w:tc>
          <w:tcPr>
            <w:tcW w:w="850" w:type="dxa"/>
            <w:tcBorders>
              <w:top w:val="single" w:sz="4" w:space="0" w:color="auto"/>
              <w:left w:val="single" w:sz="4" w:space="0" w:color="auto"/>
              <w:bottom w:val="single" w:sz="4" w:space="0" w:color="auto"/>
              <w:right w:val="single" w:sz="4" w:space="0" w:color="auto"/>
            </w:tcBorders>
          </w:tcPr>
          <w:p w14:paraId="3D987DFB" w14:textId="77777777" w:rsidR="009C3C3D" w:rsidRDefault="009C3C3D" w:rsidP="00007DC3">
            <w:pPr>
              <w:tabs>
                <w:tab w:val="left" w:pos="1276"/>
              </w:tabs>
              <w:jc w:val="center"/>
              <w:rPr>
                <w:color w:val="000000"/>
                <w:lang w:eastAsia="en-US"/>
              </w:rPr>
            </w:pPr>
            <w:r>
              <w:rPr>
                <w:color w:val="000000"/>
                <w:lang w:eastAsia="en-US"/>
              </w:rPr>
              <w:t>56</w:t>
            </w:r>
          </w:p>
        </w:tc>
        <w:tc>
          <w:tcPr>
            <w:tcW w:w="992" w:type="dxa"/>
            <w:tcBorders>
              <w:top w:val="single" w:sz="4" w:space="0" w:color="auto"/>
              <w:left w:val="single" w:sz="4" w:space="0" w:color="auto"/>
              <w:bottom w:val="single" w:sz="4" w:space="0" w:color="auto"/>
              <w:right w:val="single" w:sz="4" w:space="0" w:color="auto"/>
            </w:tcBorders>
          </w:tcPr>
          <w:p w14:paraId="1E25CCFE" w14:textId="77777777" w:rsidR="009C3C3D" w:rsidRDefault="009C3C3D" w:rsidP="00007DC3">
            <w:pPr>
              <w:tabs>
                <w:tab w:val="left" w:pos="1276"/>
              </w:tabs>
              <w:jc w:val="center"/>
              <w:rPr>
                <w:color w:val="000000"/>
                <w:lang w:eastAsia="en-US"/>
              </w:rPr>
            </w:pPr>
            <w:r>
              <w:rPr>
                <w:lang w:eastAsia="en-US"/>
              </w:rPr>
              <w:t>55</w:t>
            </w:r>
          </w:p>
        </w:tc>
        <w:tc>
          <w:tcPr>
            <w:tcW w:w="851" w:type="dxa"/>
            <w:tcBorders>
              <w:top w:val="single" w:sz="4" w:space="0" w:color="auto"/>
              <w:left w:val="single" w:sz="4" w:space="0" w:color="auto"/>
              <w:bottom w:val="single" w:sz="4" w:space="0" w:color="auto"/>
              <w:right w:val="single" w:sz="4" w:space="0" w:color="auto"/>
            </w:tcBorders>
          </w:tcPr>
          <w:p w14:paraId="2B35F8B4" w14:textId="77777777" w:rsidR="009C3C3D" w:rsidRDefault="009C3C3D" w:rsidP="00007DC3">
            <w:pPr>
              <w:tabs>
                <w:tab w:val="left" w:pos="1276"/>
              </w:tabs>
              <w:jc w:val="center"/>
              <w:rPr>
                <w:color w:val="000000"/>
                <w:lang w:eastAsia="en-US"/>
              </w:rPr>
            </w:pPr>
            <w:r>
              <w:rPr>
                <w:color w:val="000000"/>
                <w:lang w:eastAsia="en-US"/>
              </w:rPr>
              <w:t>63</w:t>
            </w:r>
          </w:p>
        </w:tc>
        <w:tc>
          <w:tcPr>
            <w:tcW w:w="850" w:type="dxa"/>
            <w:tcBorders>
              <w:top w:val="single" w:sz="4" w:space="0" w:color="auto"/>
              <w:left w:val="single" w:sz="4" w:space="0" w:color="auto"/>
              <w:bottom w:val="single" w:sz="4" w:space="0" w:color="auto"/>
              <w:right w:val="single" w:sz="4" w:space="0" w:color="auto"/>
            </w:tcBorders>
          </w:tcPr>
          <w:p w14:paraId="5092CF5B" w14:textId="77777777" w:rsidR="009C3C3D" w:rsidRDefault="009C3C3D" w:rsidP="00007DC3">
            <w:pPr>
              <w:tabs>
                <w:tab w:val="left" w:pos="1276"/>
              </w:tabs>
              <w:jc w:val="center"/>
              <w:rPr>
                <w:lang w:eastAsia="en-US"/>
              </w:rPr>
            </w:pPr>
            <w:r>
              <w:rPr>
                <w:lang w:eastAsia="en-US"/>
              </w:rPr>
              <w:t>76</w:t>
            </w:r>
          </w:p>
        </w:tc>
      </w:tr>
      <w:tr w:rsidR="009C3C3D" w14:paraId="01DAEDCB" w14:textId="77777777" w:rsidTr="00007DC3">
        <w:trPr>
          <w:trHeight w:val="195"/>
        </w:trPr>
        <w:tc>
          <w:tcPr>
            <w:tcW w:w="560" w:type="dxa"/>
            <w:tcBorders>
              <w:top w:val="single" w:sz="4" w:space="0" w:color="auto"/>
              <w:left w:val="single" w:sz="4" w:space="0" w:color="auto"/>
              <w:bottom w:val="single" w:sz="4" w:space="0" w:color="auto"/>
              <w:right w:val="single" w:sz="4" w:space="0" w:color="auto"/>
            </w:tcBorders>
            <w:noWrap/>
            <w:vAlign w:val="bottom"/>
          </w:tcPr>
          <w:p w14:paraId="7A8CEDDE" w14:textId="77777777" w:rsidR="009C3C3D" w:rsidRDefault="009C3C3D" w:rsidP="00007DC3">
            <w:pPr>
              <w:tabs>
                <w:tab w:val="left" w:pos="1276"/>
              </w:tabs>
              <w:jc w:val="center"/>
              <w:rPr>
                <w:color w:val="000000"/>
                <w:lang w:eastAsia="en-US"/>
              </w:rPr>
            </w:pPr>
            <w:r>
              <w:rPr>
                <w:color w:val="000000"/>
                <w:lang w:eastAsia="en-US"/>
              </w:rPr>
              <w:t>9.</w:t>
            </w:r>
          </w:p>
        </w:tc>
        <w:tc>
          <w:tcPr>
            <w:tcW w:w="2694" w:type="dxa"/>
            <w:tcBorders>
              <w:top w:val="single" w:sz="4" w:space="0" w:color="auto"/>
              <w:left w:val="single" w:sz="4" w:space="0" w:color="auto"/>
              <w:bottom w:val="single" w:sz="4" w:space="0" w:color="auto"/>
              <w:right w:val="single" w:sz="4" w:space="0" w:color="auto"/>
            </w:tcBorders>
            <w:vAlign w:val="bottom"/>
          </w:tcPr>
          <w:p w14:paraId="0B8E6054" w14:textId="77777777" w:rsidR="009C3C3D" w:rsidRDefault="009C3C3D" w:rsidP="00007DC3">
            <w:pPr>
              <w:tabs>
                <w:tab w:val="left" w:pos="1276"/>
              </w:tabs>
              <w:rPr>
                <w:color w:val="000000"/>
                <w:lang w:eastAsia="en-US"/>
              </w:rPr>
            </w:pPr>
            <w:r>
              <w:rPr>
                <w:color w:val="000000"/>
                <w:lang w:eastAsia="en-US"/>
              </w:rPr>
              <w:t>Šačių sen.</w:t>
            </w:r>
          </w:p>
        </w:tc>
        <w:tc>
          <w:tcPr>
            <w:tcW w:w="992" w:type="dxa"/>
            <w:tcBorders>
              <w:top w:val="single" w:sz="4" w:space="0" w:color="auto"/>
              <w:left w:val="single" w:sz="4" w:space="0" w:color="auto"/>
              <w:bottom w:val="single" w:sz="4" w:space="0" w:color="auto"/>
              <w:right w:val="single" w:sz="4" w:space="0" w:color="auto"/>
            </w:tcBorders>
            <w:noWrap/>
          </w:tcPr>
          <w:p w14:paraId="70122199" w14:textId="77777777" w:rsidR="009C3C3D" w:rsidRDefault="009C3C3D" w:rsidP="00007DC3">
            <w:pPr>
              <w:tabs>
                <w:tab w:val="left" w:pos="1276"/>
              </w:tabs>
              <w:jc w:val="center"/>
              <w:rPr>
                <w:color w:val="000000"/>
                <w:lang w:eastAsia="en-US"/>
              </w:rPr>
            </w:pPr>
            <w:r>
              <w:rPr>
                <w:color w:val="000000"/>
                <w:lang w:eastAsia="en-US"/>
              </w:rPr>
              <w:t>2</w:t>
            </w:r>
          </w:p>
        </w:tc>
        <w:tc>
          <w:tcPr>
            <w:tcW w:w="992" w:type="dxa"/>
            <w:tcBorders>
              <w:top w:val="single" w:sz="4" w:space="0" w:color="auto"/>
              <w:left w:val="single" w:sz="4" w:space="0" w:color="auto"/>
              <w:bottom w:val="single" w:sz="4" w:space="0" w:color="auto"/>
              <w:right w:val="single" w:sz="4" w:space="0" w:color="auto"/>
            </w:tcBorders>
          </w:tcPr>
          <w:p w14:paraId="029FD56F" w14:textId="77777777" w:rsidR="009C3C3D" w:rsidRDefault="009C3C3D" w:rsidP="00007DC3">
            <w:pPr>
              <w:tabs>
                <w:tab w:val="left" w:pos="1276"/>
              </w:tabs>
              <w:jc w:val="center"/>
              <w:rPr>
                <w:color w:val="000000"/>
                <w:lang w:eastAsia="en-US"/>
              </w:rPr>
            </w:pPr>
            <w:r>
              <w:rPr>
                <w:color w:val="000000"/>
                <w:lang w:eastAsia="en-US"/>
              </w:rPr>
              <w:t>4</w:t>
            </w:r>
          </w:p>
        </w:tc>
        <w:tc>
          <w:tcPr>
            <w:tcW w:w="851" w:type="dxa"/>
            <w:tcBorders>
              <w:top w:val="single" w:sz="4" w:space="0" w:color="auto"/>
              <w:left w:val="single" w:sz="4" w:space="0" w:color="auto"/>
              <w:bottom w:val="single" w:sz="4" w:space="0" w:color="auto"/>
              <w:right w:val="single" w:sz="4" w:space="0" w:color="auto"/>
            </w:tcBorders>
          </w:tcPr>
          <w:p w14:paraId="48CBB7B3" w14:textId="77777777" w:rsidR="009C3C3D" w:rsidRDefault="009C3C3D" w:rsidP="00007DC3">
            <w:pPr>
              <w:tabs>
                <w:tab w:val="left" w:pos="1276"/>
              </w:tabs>
              <w:jc w:val="center"/>
              <w:rPr>
                <w:color w:val="000000"/>
                <w:lang w:eastAsia="en-US"/>
              </w:rPr>
            </w:pPr>
            <w:r>
              <w:rPr>
                <w:color w:val="000000"/>
                <w:lang w:eastAsia="en-US"/>
              </w:rPr>
              <w:t>8</w:t>
            </w:r>
          </w:p>
        </w:tc>
        <w:tc>
          <w:tcPr>
            <w:tcW w:w="850" w:type="dxa"/>
            <w:tcBorders>
              <w:top w:val="single" w:sz="4" w:space="0" w:color="auto"/>
              <w:left w:val="single" w:sz="4" w:space="0" w:color="auto"/>
              <w:bottom w:val="single" w:sz="4" w:space="0" w:color="auto"/>
              <w:right w:val="single" w:sz="4" w:space="0" w:color="auto"/>
            </w:tcBorders>
          </w:tcPr>
          <w:p w14:paraId="4A532698" w14:textId="77777777" w:rsidR="009C3C3D" w:rsidRDefault="009C3C3D" w:rsidP="00007DC3">
            <w:pPr>
              <w:tabs>
                <w:tab w:val="left" w:pos="1276"/>
              </w:tabs>
              <w:jc w:val="center"/>
              <w:rPr>
                <w:color w:val="000000"/>
                <w:lang w:eastAsia="en-US"/>
              </w:rPr>
            </w:pPr>
            <w:r>
              <w:rPr>
                <w:color w:val="000000"/>
                <w:lang w:eastAsia="en-US"/>
              </w:rPr>
              <w:t>6</w:t>
            </w:r>
          </w:p>
        </w:tc>
        <w:tc>
          <w:tcPr>
            <w:tcW w:w="992" w:type="dxa"/>
            <w:tcBorders>
              <w:top w:val="single" w:sz="4" w:space="0" w:color="auto"/>
              <w:left w:val="single" w:sz="4" w:space="0" w:color="auto"/>
              <w:bottom w:val="single" w:sz="4" w:space="0" w:color="auto"/>
              <w:right w:val="single" w:sz="4" w:space="0" w:color="auto"/>
            </w:tcBorders>
          </w:tcPr>
          <w:p w14:paraId="72FC7A85" w14:textId="77777777" w:rsidR="009C3C3D" w:rsidRDefault="009C3C3D" w:rsidP="00007DC3">
            <w:pPr>
              <w:tabs>
                <w:tab w:val="left" w:pos="1276"/>
              </w:tabs>
              <w:jc w:val="center"/>
              <w:rPr>
                <w:color w:val="000000"/>
                <w:lang w:eastAsia="en-US"/>
              </w:rPr>
            </w:pPr>
            <w:r>
              <w:rPr>
                <w:lang w:eastAsia="en-US"/>
              </w:rPr>
              <w:t>4</w:t>
            </w:r>
          </w:p>
        </w:tc>
        <w:tc>
          <w:tcPr>
            <w:tcW w:w="851" w:type="dxa"/>
            <w:tcBorders>
              <w:top w:val="single" w:sz="4" w:space="0" w:color="auto"/>
              <w:left w:val="single" w:sz="4" w:space="0" w:color="auto"/>
              <w:bottom w:val="single" w:sz="4" w:space="0" w:color="auto"/>
              <w:right w:val="single" w:sz="4" w:space="0" w:color="auto"/>
            </w:tcBorders>
          </w:tcPr>
          <w:p w14:paraId="5AF53055" w14:textId="77777777" w:rsidR="009C3C3D" w:rsidRDefault="009C3C3D" w:rsidP="00007DC3">
            <w:pPr>
              <w:tabs>
                <w:tab w:val="left" w:pos="1276"/>
              </w:tabs>
              <w:jc w:val="center"/>
              <w:rPr>
                <w:color w:val="000000"/>
                <w:lang w:eastAsia="en-US"/>
              </w:rPr>
            </w:pPr>
            <w:r>
              <w:rPr>
                <w:color w:val="000000"/>
                <w:lang w:eastAsia="en-US"/>
              </w:rPr>
              <w:t>5</w:t>
            </w:r>
          </w:p>
        </w:tc>
        <w:tc>
          <w:tcPr>
            <w:tcW w:w="850" w:type="dxa"/>
            <w:tcBorders>
              <w:top w:val="single" w:sz="4" w:space="0" w:color="auto"/>
              <w:left w:val="single" w:sz="4" w:space="0" w:color="auto"/>
              <w:bottom w:val="single" w:sz="4" w:space="0" w:color="auto"/>
              <w:right w:val="single" w:sz="4" w:space="0" w:color="auto"/>
            </w:tcBorders>
          </w:tcPr>
          <w:p w14:paraId="0B4C1C00" w14:textId="77777777" w:rsidR="009C3C3D" w:rsidRDefault="009C3C3D" w:rsidP="00007DC3">
            <w:pPr>
              <w:tabs>
                <w:tab w:val="left" w:pos="1276"/>
              </w:tabs>
              <w:jc w:val="center"/>
              <w:rPr>
                <w:lang w:eastAsia="en-US"/>
              </w:rPr>
            </w:pPr>
            <w:r>
              <w:rPr>
                <w:lang w:eastAsia="en-US"/>
              </w:rPr>
              <w:t>5</w:t>
            </w:r>
          </w:p>
        </w:tc>
      </w:tr>
      <w:tr w:rsidR="009C3C3D" w14:paraId="33924B5C" w14:textId="77777777" w:rsidTr="00007DC3">
        <w:trPr>
          <w:trHeight w:val="300"/>
        </w:trPr>
        <w:tc>
          <w:tcPr>
            <w:tcW w:w="3254" w:type="dxa"/>
            <w:gridSpan w:val="2"/>
            <w:tcBorders>
              <w:top w:val="single" w:sz="4" w:space="0" w:color="auto"/>
              <w:left w:val="single" w:sz="4" w:space="0" w:color="auto"/>
              <w:bottom w:val="single" w:sz="4" w:space="0" w:color="auto"/>
              <w:right w:val="single" w:sz="4" w:space="0" w:color="auto"/>
            </w:tcBorders>
            <w:noWrap/>
            <w:vAlign w:val="bottom"/>
          </w:tcPr>
          <w:p w14:paraId="46E1244A" w14:textId="77777777" w:rsidR="009C3C3D" w:rsidRDefault="009C3C3D" w:rsidP="00007DC3">
            <w:pPr>
              <w:tabs>
                <w:tab w:val="left" w:pos="1276"/>
              </w:tabs>
              <w:jc w:val="right"/>
              <w:rPr>
                <w:color w:val="000000"/>
                <w:lang w:eastAsia="en-US"/>
              </w:rPr>
            </w:pPr>
            <w:r>
              <w:rPr>
                <w:color w:val="000000"/>
                <w:lang w:eastAsia="en-US"/>
              </w:rPr>
              <w:t xml:space="preserve">Iš viso: </w:t>
            </w:r>
          </w:p>
        </w:tc>
        <w:tc>
          <w:tcPr>
            <w:tcW w:w="992" w:type="dxa"/>
            <w:tcBorders>
              <w:top w:val="single" w:sz="4" w:space="0" w:color="auto"/>
              <w:left w:val="single" w:sz="4" w:space="0" w:color="auto"/>
              <w:bottom w:val="single" w:sz="4" w:space="0" w:color="auto"/>
              <w:right w:val="single" w:sz="4" w:space="0" w:color="auto"/>
            </w:tcBorders>
            <w:noWrap/>
            <w:vAlign w:val="bottom"/>
          </w:tcPr>
          <w:p w14:paraId="463A16C8" w14:textId="77777777" w:rsidR="009C3C3D" w:rsidRDefault="009C3C3D" w:rsidP="00007DC3">
            <w:pPr>
              <w:tabs>
                <w:tab w:val="left" w:pos="1276"/>
              </w:tabs>
              <w:jc w:val="center"/>
              <w:rPr>
                <w:b/>
                <w:color w:val="000000"/>
                <w:lang w:eastAsia="en-US"/>
              </w:rPr>
            </w:pPr>
            <w:r>
              <w:rPr>
                <w:b/>
                <w:color w:val="000000"/>
                <w:lang w:eastAsia="en-US"/>
              </w:rPr>
              <w:t>115</w:t>
            </w:r>
          </w:p>
        </w:tc>
        <w:tc>
          <w:tcPr>
            <w:tcW w:w="992" w:type="dxa"/>
            <w:tcBorders>
              <w:top w:val="single" w:sz="4" w:space="0" w:color="auto"/>
              <w:left w:val="single" w:sz="4" w:space="0" w:color="auto"/>
              <w:bottom w:val="single" w:sz="4" w:space="0" w:color="auto"/>
              <w:right w:val="single" w:sz="4" w:space="0" w:color="auto"/>
            </w:tcBorders>
          </w:tcPr>
          <w:p w14:paraId="3D88D6B7" w14:textId="77777777" w:rsidR="009C3C3D" w:rsidRDefault="009C3C3D" w:rsidP="00007DC3">
            <w:pPr>
              <w:tabs>
                <w:tab w:val="left" w:pos="1276"/>
              </w:tabs>
              <w:jc w:val="center"/>
              <w:rPr>
                <w:b/>
                <w:color w:val="000000"/>
                <w:lang w:eastAsia="en-US"/>
              </w:rPr>
            </w:pPr>
            <w:r>
              <w:rPr>
                <w:b/>
                <w:color w:val="000000"/>
                <w:lang w:eastAsia="en-US"/>
              </w:rPr>
              <w:t>123</w:t>
            </w:r>
          </w:p>
        </w:tc>
        <w:tc>
          <w:tcPr>
            <w:tcW w:w="851" w:type="dxa"/>
            <w:tcBorders>
              <w:top w:val="single" w:sz="4" w:space="0" w:color="auto"/>
              <w:left w:val="single" w:sz="4" w:space="0" w:color="auto"/>
              <w:bottom w:val="single" w:sz="4" w:space="0" w:color="auto"/>
              <w:right w:val="single" w:sz="4" w:space="0" w:color="auto"/>
            </w:tcBorders>
          </w:tcPr>
          <w:p w14:paraId="45A1FF13" w14:textId="77777777" w:rsidR="009C3C3D" w:rsidRDefault="009C3C3D" w:rsidP="00007DC3">
            <w:pPr>
              <w:tabs>
                <w:tab w:val="left" w:pos="1276"/>
              </w:tabs>
              <w:jc w:val="center"/>
              <w:rPr>
                <w:b/>
                <w:color w:val="000000"/>
                <w:lang w:eastAsia="en-US"/>
              </w:rPr>
            </w:pPr>
            <w:r>
              <w:rPr>
                <w:b/>
                <w:color w:val="000000"/>
                <w:lang w:eastAsia="en-US"/>
              </w:rPr>
              <w:t>132</w:t>
            </w:r>
          </w:p>
        </w:tc>
        <w:tc>
          <w:tcPr>
            <w:tcW w:w="850" w:type="dxa"/>
            <w:tcBorders>
              <w:top w:val="single" w:sz="4" w:space="0" w:color="auto"/>
              <w:left w:val="single" w:sz="4" w:space="0" w:color="auto"/>
              <w:bottom w:val="single" w:sz="4" w:space="0" w:color="auto"/>
              <w:right w:val="single" w:sz="4" w:space="0" w:color="auto"/>
            </w:tcBorders>
          </w:tcPr>
          <w:p w14:paraId="72C35883" w14:textId="77777777" w:rsidR="009C3C3D" w:rsidRDefault="009C3C3D" w:rsidP="00007DC3">
            <w:pPr>
              <w:tabs>
                <w:tab w:val="left" w:pos="1276"/>
              </w:tabs>
              <w:jc w:val="center"/>
              <w:rPr>
                <w:b/>
                <w:color w:val="000000"/>
                <w:lang w:eastAsia="en-US"/>
              </w:rPr>
            </w:pPr>
            <w:r>
              <w:rPr>
                <w:b/>
                <w:color w:val="000000"/>
                <w:lang w:eastAsia="en-US"/>
              </w:rPr>
              <w:t>134</w:t>
            </w:r>
          </w:p>
        </w:tc>
        <w:tc>
          <w:tcPr>
            <w:tcW w:w="992" w:type="dxa"/>
            <w:tcBorders>
              <w:top w:val="single" w:sz="4" w:space="0" w:color="auto"/>
              <w:left w:val="single" w:sz="4" w:space="0" w:color="auto"/>
              <w:bottom w:val="single" w:sz="4" w:space="0" w:color="auto"/>
              <w:right w:val="single" w:sz="4" w:space="0" w:color="auto"/>
            </w:tcBorders>
          </w:tcPr>
          <w:p w14:paraId="4B2786E9" w14:textId="77777777" w:rsidR="009C3C3D" w:rsidRDefault="009C3C3D" w:rsidP="00007DC3">
            <w:pPr>
              <w:tabs>
                <w:tab w:val="left" w:pos="1276"/>
              </w:tabs>
              <w:jc w:val="center"/>
              <w:rPr>
                <w:b/>
                <w:color w:val="000000"/>
                <w:lang w:eastAsia="en-US"/>
              </w:rPr>
            </w:pPr>
            <w:r>
              <w:rPr>
                <w:b/>
                <w:lang w:eastAsia="en-US"/>
              </w:rPr>
              <w:t>144</w:t>
            </w:r>
          </w:p>
        </w:tc>
        <w:tc>
          <w:tcPr>
            <w:tcW w:w="851" w:type="dxa"/>
            <w:tcBorders>
              <w:top w:val="single" w:sz="4" w:space="0" w:color="auto"/>
              <w:left w:val="single" w:sz="4" w:space="0" w:color="auto"/>
              <w:bottom w:val="single" w:sz="4" w:space="0" w:color="auto"/>
              <w:right w:val="single" w:sz="4" w:space="0" w:color="auto"/>
            </w:tcBorders>
          </w:tcPr>
          <w:p w14:paraId="466F7315" w14:textId="77777777" w:rsidR="009C3C3D" w:rsidRDefault="009C3C3D" w:rsidP="00007DC3">
            <w:pPr>
              <w:tabs>
                <w:tab w:val="left" w:pos="1276"/>
              </w:tabs>
              <w:jc w:val="center"/>
              <w:rPr>
                <w:b/>
                <w:color w:val="000000"/>
                <w:lang w:eastAsia="en-US"/>
              </w:rPr>
            </w:pPr>
            <w:r>
              <w:rPr>
                <w:b/>
                <w:color w:val="000000"/>
                <w:lang w:eastAsia="en-US"/>
              </w:rPr>
              <w:t>152</w:t>
            </w:r>
          </w:p>
        </w:tc>
        <w:tc>
          <w:tcPr>
            <w:tcW w:w="850" w:type="dxa"/>
            <w:tcBorders>
              <w:top w:val="single" w:sz="4" w:space="0" w:color="auto"/>
              <w:left w:val="single" w:sz="4" w:space="0" w:color="auto"/>
              <w:bottom w:val="single" w:sz="4" w:space="0" w:color="auto"/>
              <w:right w:val="single" w:sz="4" w:space="0" w:color="auto"/>
            </w:tcBorders>
          </w:tcPr>
          <w:p w14:paraId="3C9ECFAF" w14:textId="77777777" w:rsidR="009C3C3D" w:rsidRDefault="009C3C3D" w:rsidP="00007DC3">
            <w:pPr>
              <w:tabs>
                <w:tab w:val="left" w:pos="1276"/>
              </w:tabs>
              <w:jc w:val="center"/>
              <w:rPr>
                <w:b/>
                <w:lang w:eastAsia="en-US"/>
              </w:rPr>
            </w:pPr>
            <w:r>
              <w:rPr>
                <w:b/>
                <w:lang w:eastAsia="en-US"/>
              </w:rPr>
              <w:t>171</w:t>
            </w:r>
          </w:p>
        </w:tc>
      </w:tr>
    </w:tbl>
    <w:p w14:paraId="21D93DF3" w14:textId="7994B8D9" w:rsidR="007D7B6F" w:rsidRDefault="007D7B6F" w:rsidP="00CC696C">
      <w:pPr>
        <w:tabs>
          <w:tab w:val="left" w:pos="1276"/>
        </w:tabs>
        <w:jc w:val="both"/>
      </w:pPr>
      <w:r>
        <w:rPr>
          <w:bCs/>
        </w:rPr>
        <w:tab/>
        <w:t xml:space="preserve">Keičiantis paslaugų gavėjų gaunamoms pajamoms, keičiasi mokėjimas už suteiktas paslaugas. </w:t>
      </w:r>
      <w:r w:rsidR="002A35E3">
        <w:rPr>
          <w:bCs/>
        </w:rPr>
        <w:t>Duomenys</w:t>
      </w:r>
      <w:r>
        <w:t xml:space="preserve"> apie</w:t>
      </w:r>
      <w:r w:rsidR="002A35E3">
        <w:t xml:space="preserve">  asmeniui (šeimai)  suteiktas paslaugas ir mokėjim</w:t>
      </w:r>
      <w:r w:rsidR="00FA6CDF">
        <w:t xml:space="preserve">o dydis  už </w:t>
      </w:r>
      <w:r w:rsidR="002A35E3">
        <w:t xml:space="preserve">paslaugas </w:t>
      </w:r>
      <w:r>
        <w:t xml:space="preserve"> </w:t>
      </w:r>
      <w:r w:rsidR="00FA6CDF">
        <w:t xml:space="preserve">registruojami Socialinės paramos šeimai </w:t>
      </w:r>
      <w:r w:rsidR="002A35E3">
        <w:t>informacin</w:t>
      </w:r>
      <w:r w:rsidR="00FA6CDF">
        <w:t>ėje</w:t>
      </w:r>
      <w:r w:rsidR="002A35E3">
        <w:t xml:space="preserve"> </w:t>
      </w:r>
      <w:r w:rsidR="00FA6CDF">
        <w:t>(</w:t>
      </w:r>
      <w:r>
        <w:t>SPIS</w:t>
      </w:r>
      <w:r w:rsidR="00FA6CDF">
        <w:t>) sistemoje.</w:t>
      </w:r>
      <w:r>
        <w:t xml:space="preserve"> Socialinės priežiūros (pagalbos į namus) paslaugų poreikis 2023 metais nebuvo pilnai </w:t>
      </w:r>
      <w:r w:rsidRPr="00AE043A">
        <w:t>tenkinamas</w:t>
      </w:r>
      <w:r w:rsidRPr="00AE043A">
        <w:rPr>
          <w:b/>
          <w:bCs/>
        </w:rPr>
        <w:t>.</w:t>
      </w:r>
      <w:r>
        <w:rPr>
          <w:b/>
          <w:bCs/>
          <w:color w:val="FF0000"/>
        </w:rPr>
        <w:t xml:space="preserve"> </w:t>
      </w:r>
      <w:r w:rsidR="00FA6CDF" w:rsidRPr="00FA6CDF">
        <w:t>2023 m.</w:t>
      </w:r>
      <w:r w:rsidR="00FA6CDF" w:rsidRPr="00FA6CDF">
        <w:rPr>
          <w:b/>
          <w:bCs/>
        </w:rPr>
        <w:t xml:space="preserve"> </w:t>
      </w:r>
      <w:r w:rsidRPr="00FA6CDF">
        <w:t xml:space="preserve"> </w:t>
      </w:r>
      <w:r w:rsidR="00FA6CDF">
        <w:t>gruodžio mėnesio pabaigoje</w:t>
      </w:r>
      <w:r w:rsidR="00863B1B">
        <w:t xml:space="preserve"> eilėje gauti paslaugas laukė</w:t>
      </w:r>
      <w:r>
        <w:t xml:space="preserve"> 19</w:t>
      </w:r>
      <w:r w:rsidRPr="004B3858">
        <w:t xml:space="preserve"> asmen</w:t>
      </w:r>
      <w:r>
        <w:t>ų</w:t>
      </w:r>
      <w:r w:rsidR="00863B1B">
        <w:t>.</w:t>
      </w:r>
      <w:r w:rsidRPr="004B3858">
        <w:t xml:space="preserve">  Paslaugos be eilės teikiamos vienišiems asmenims ir asmenims</w:t>
      </w:r>
      <w:r w:rsidR="000A1F9F">
        <w:t>,</w:t>
      </w:r>
      <w:r w:rsidRPr="004B3858">
        <w:t xml:space="preserve"> kuriems</w:t>
      </w:r>
      <w:r>
        <w:t xml:space="preserve"> </w:t>
      </w:r>
      <w:r w:rsidRPr="004B3858">
        <w:t>nustatytas specialusis nuolatinės slaugos poreikis. Paslaugų tenka laukti 3</w:t>
      </w:r>
      <w:r w:rsidR="000A1F9F">
        <w:t>–</w:t>
      </w:r>
      <w:r w:rsidRPr="004B3858">
        <w:t>4 mėn</w:t>
      </w:r>
      <w:r w:rsidR="00863B1B">
        <w:t>esi</w:t>
      </w:r>
      <w:r w:rsidR="000A1F9F">
        <w:t>us</w:t>
      </w:r>
      <w:r w:rsidRPr="004B3858">
        <w:t>. Žiemos</w:t>
      </w:r>
      <w:r>
        <w:t xml:space="preserve"> </w:t>
      </w:r>
      <w:r w:rsidRPr="004B3858">
        <w:t>laikotarpiu statistiškai padidėja paslaugų gavėjų sergamumas, mirtingumas, apie 6</w:t>
      </w:r>
      <w:r w:rsidR="000A1F9F">
        <w:t>–</w:t>
      </w:r>
      <w:r w:rsidRPr="004B3858">
        <w:t>8 paslaugų</w:t>
      </w:r>
      <w:r>
        <w:t xml:space="preserve"> </w:t>
      </w:r>
      <w:r w:rsidRPr="004B3858">
        <w:t xml:space="preserve">gavėjai išvyksta gydytis į slaugos ir palaikomojo gydymo skyrių, tuo </w:t>
      </w:r>
      <w:r w:rsidR="000A1F9F">
        <w:t>metu</w:t>
      </w:r>
      <w:r w:rsidRPr="004B3858">
        <w:t xml:space="preserve"> paslaugos šiems</w:t>
      </w:r>
      <w:r>
        <w:t xml:space="preserve"> </w:t>
      </w:r>
      <w:r w:rsidRPr="004B3858">
        <w:t>asmenims yra stabdomos.</w:t>
      </w:r>
    </w:p>
    <w:p w14:paraId="32A994C9" w14:textId="69ED2D8D" w:rsidR="004F19DF" w:rsidRDefault="00B2548C" w:rsidP="00CE08AE">
      <w:pPr>
        <w:tabs>
          <w:tab w:val="left" w:pos="1276"/>
        </w:tabs>
        <w:jc w:val="both"/>
        <w:rPr>
          <w:b/>
          <w:bCs/>
        </w:rPr>
      </w:pPr>
      <w:r>
        <w:rPr>
          <w:b/>
          <w:bCs/>
        </w:rPr>
        <w:tab/>
      </w:r>
      <w:r w:rsidR="004F19DF" w:rsidRPr="007D7B6F">
        <w:rPr>
          <w:b/>
          <w:bCs/>
        </w:rPr>
        <w:t>Integralios pagalbos (dienos socialinės globos ir slaugos) asmens namuose paslaugos</w:t>
      </w:r>
    </w:p>
    <w:p w14:paraId="645AC1DC" w14:textId="5984668D" w:rsidR="00874813" w:rsidRDefault="00874813" w:rsidP="00CE08AE">
      <w:pPr>
        <w:pStyle w:val="Betarp"/>
        <w:ind w:firstLine="1276"/>
      </w:pPr>
      <w:r>
        <w:t>Paslaugas teikia mobili komanda – socialinių paslaugų srities ir slaugos specialistai: socialinis darbuotojas, individualios priežiūros darbuotojas, slaugytojas, slaugytojo padėjėjas, kineziterapeutas, prireikus – psichologas, kurie dirbdami kartu teik</w:t>
      </w:r>
      <w:r w:rsidR="000A1F9F">
        <w:t>ia</w:t>
      </w:r>
      <w:r>
        <w:t xml:space="preserve"> integralią pagalbą. Integralios pagalbos paslaugos planuojamos teikti vaikams su negalia, suaugusiems asmenims su negalia, senyvo amžiaus asmenims su negalia ir nustatytu slaugos poreikiu.</w:t>
      </w:r>
    </w:p>
    <w:p w14:paraId="6CC88A2C" w14:textId="475F03AB" w:rsidR="00E62B8C" w:rsidRDefault="00874813" w:rsidP="00CC696C">
      <w:pPr>
        <w:tabs>
          <w:tab w:val="left" w:pos="1276"/>
        </w:tabs>
        <w:ind w:firstLine="1247"/>
        <w:jc w:val="both"/>
        <w:rPr>
          <w:color w:val="000000"/>
        </w:rPr>
      </w:pPr>
      <w:r>
        <w:rPr>
          <w:color w:val="000000"/>
        </w:rPr>
        <w:t>Integrali pagalba tai v</w:t>
      </w:r>
      <w:r w:rsidR="00E62B8C">
        <w:rPr>
          <w:color w:val="000000"/>
        </w:rPr>
        <w:t xml:space="preserve">isuma paslaugų, kuriomis asmeniui teikiama kompleksinė, nuolatinės specialistų priežiūros reikalaujanti pagalba dienos metu. Gerinant dienos socialinės globos asmens namuose paslaugų teikimo kokybę, įtrauktos ir slaugos paslaugos. Slaugos paslaugos teikiamos įgyvendinant 2021–2027 metų Europos Sąjungos fondų investicijų programos lėšomis </w:t>
      </w:r>
      <w:r w:rsidR="00E62B8C">
        <w:rPr>
          <w:color w:val="000000"/>
        </w:rPr>
        <w:lastRenderedPageBreak/>
        <w:t>finansuojamą projektą</w:t>
      </w:r>
      <w:r w:rsidR="007E3300">
        <w:rPr>
          <w:color w:val="000000"/>
        </w:rPr>
        <w:t xml:space="preserve"> „Integralios pagalbos teikimas ir plėtra Lietuvos savivaldybėse“ Nr. 07-003-P-0001.</w:t>
      </w:r>
      <w:r w:rsidR="00E62B8C">
        <w:rPr>
          <w:color w:val="000000"/>
        </w:rPr>
        <w:t xml:space="preserve"> Integralios pagalbos (dienos socialinės globos ir slaugos) asmens namuose paslaugas gali gauti vaikai, suaugę asmenys ir senyvo amžiaus asmenys su sunkia negalia, kuriems nustatytas visiškas ar dalinis nesavarankiškumas ir kuriems teisės aktų nustatyta tvarka nustatytas specialusis nuolatinės slaugos poreikis. Nuo 2023 m. spalio 1 d. dienos socialinės globos paslaugos pradėtos teikti savaitgaliais ir švenčių dienomis, pagal suminę darbo laiko apskaitą.</w:t>
      </w:r>
    </w:p>
    <w:p w14:paraId="6939B6CC" w14:textId="1845B250" w:rsidR="00E62B8C" w:rsidRDefault="00E62B8C" w:rsidP="00CC696C">
      <w:pPr>
        <w:tabs>
          <w:tab w:val="left" w:pos="1276"/>
        </w:tabs>
        <w:ind w:firstLine="1247"/>
        <w:jc w:val="both"/>
        <w:rPr>
          <w:color w:val="000000"/>
        </w:rPr>
      </w:pPr>
      <w:r>
        <w:rPr>
          <w:color w:val="000000"/>
        </w:rPr>
        <w:t xml:space="preserve">Skuodo rajono savivaldybės administracijos Socialinės paramos skyrius per 2023 metus priėmė 14 naujų sprendimų dėl dienos socialinės globos asmens namuose paslaugų skyrimo. Paslaugos pradėtos teikti 14-ai naujų klientų.  Paslaugų teikimas nutrauktas </w:t>
      </w:r>
      <w:r w:rsidR="000A1F9F">
        <w:rPr>
          <w:color w:val="000000"/>
        </w:rPr>
        <w:t>6</w:t>
      </w:r>
      <w:r>
        <w:rPr>
          <w:color w:val="000000"/>
        </w:rPr>
        <w:t xml:space="preserve"> asmenims, iš jų: 5 – mirė, 1 – pakeista paslaugų rūšis į ilgalaikę socialinę globą. Dienos socialinės globos asmens namuose poreikis 2023 metais buvo pilnai tenkinamas.</w:t>
      </w:r>
    </w:p>
    <w:p w14:paraId="3A222007" w14:textId="44D65A50" w:rsidR="00B9001B" w:rsidRPr="007D7B6F" w:rsidRDefault="00863B1B" w:rsidP="00B9001B">
      <w:pPr>
        <w:tabs>
          <w:tab w:val="left" w:pos="1276"/>
        </w:tabs>
        <w:ind w:firstLine="1247"/>
        <w:jc w:val="both"/>
        <w:rPr>
          <w:b/>
          <w:bCs/>
        </w:rPr>
      </w:pPr>
      <w:r>
        <w:rPr>
          <w:b/>
          <w:bCs/>
        </w:rPr>
        <w:t>D</w:t>
      </w:r>
      <w:r w:rsidR="00B9001B" w:rsidRPr="007D7B6F">
        <w:rPr>
          <w:b/>
          <w:bCs/>
        </w:rPr>
        <w:t>ienos socialinės globos paslaugos asmenims pagal amžių</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1714"/>
        <w:gridCol w:w="1063"/>
        <w:gridCol w:w="1064"/>
        <w:gridCol w:w="1063"/>
        <w:gridCol w:w="1064"/>
        <w:gridCol w:w="1063"/>
        <w:gridCol w:w="1064"/>
        <w:gridCol w:w="924"/>
      </w:tblGrid>
      <w:tr w:rsidR="007D7B6F" w14:paraId="7FA114E6" w14:textId="77777777" w:rsidTr="00007DC3">
        <w:trPr>
          <w:trHeight w:val="57"/>
        </w:trPr>
        <w:tc>
          <w:tcPr>
            <w:tcW w:w="607" w:type="dxa"/>
          </w:tcPr>
          <w:p w14:paraId="45EF4CDD" w14:textId="77777777" w:rsidR="007D7B6F" w:rsidRDefault="007D7B6F" w:rsidP="00007DC3">
            <w:pPr>
              <w:widowControl w:val="0"/>
              <w:tabs>
                <w:tab w:val="left" w:pos="1276"/>
              </w:tabs>
              <w:adjustRightInd w:val="0"/>
              <w:jc w:val="center"/>
              <w:rPr>
                <w:color w:val="000000"/>
                <w:lang w:eastAsia="en-US"/>
              </w:rPr>
            </w:pPr>
            <w:r>
              <w:rPr>
                <w:color w:val="000000"/>
                <w:lang w:eastAsia="en-US"/>
              </w:rPr>
              <w:t>Eil. Nr.</w:t>
            </w:r>
          </w:p>
        </w:tc>
        <w:tc>
          <w:tcPr>
            <w:tcW w:w="1714" w:type="dxa"/>
          </w:tcPr>
          <w:p w14:paraId="08649CF8" w14:textId="77777777" w:rsidR="007D7B6F" w:rsidRDefault="007D7B6F" w:rsidP="00007DC3">
            <w:pPr>
              <w:widowControl w:val="0"/>
              <w:tabs>
                <w:tab w:val="left" w:pos="1276"/>
              </w:tabs>
              <w:adjustRightInd w:val="0"/>
              <w:jc w:val="center"/>
              <w:rPr>
                <w:color w:val="000000"/>
                <w:lang w:eastAsia="en-US"/>
              </w:rPr>
            </w:pPr>
            <w:r>
              <w:rPr>
                <w:color w:val="000000"/>
                <w:lang w:eastAsia="en-US"/>
              </w:rPr>
              <w:t>Amžiaus grupės, metais</w:t>
            </w:r>
          </w:p>
        </w:tc>
        <w:tc>
          <w:tcPr>
            <w:tcW w:w="1063" w:type="dxa"/>
          </w:tcPr>
          <w:p w14:paraId="16E6920A" w14:textId="77777777" w:rsidR="007D7B6F" w:rsidRDefault="007D7B6F" w:rsidP="00007DC3">
            <w:pPr>
              <w:widowControl w:val="0"/>
              <w:tabs>
                <w:tab w:val="left" w:pos="1276"/>
              </w:tabs>
              <w:adjustRightInd w:val="0"/>
              <w:jc w:val="center"/>
              <w:rPr>
                <w:color w:val="000000"/>
                <w:lang w:eastAsia="en-US"/>
              </w:rPr>
            </w:pPr>
            <w:r>
              <w:rPr>
                <w:color w:val="000000"/>
                <w:lang w:eastAsia="en-US"/>
              </w:rPr>
              <w:t>2017</w:t>
            </w:r>
          </w:p>
          <w:p w14:paraId="267D4919" w14:textId="77777777" w:rsidR="007D7B6F" w:rsidRDefault="007D7B6F" w:rsidP="00007DC3">
            <w:pPr>
              <w:widowControl w:val="0"/>
              <w:tabs>
                <w:tab w:val="left" w:pos="1276"/>
              </w:tabs>
              <w:adjustRightInd w:val="0"/>
              <w:jc w:val="center"/>
              <w:rPr>
                <w:color w:val="000000"/>
                <w:lang w:eastAsia="en-US"/>
              </w:rPr>
            </w:pPr>
            <w:r>
              <w:rPr>
                <w:color w:val="000000"/>
                <w:lang w:eastAsia="en-US"/>
              </w:rPr>
              <w:t>metai</w:t>
            </w:r>
          </w:p>
        </w:tc>
        <w:tc>
          <w:tcPr>
            <w:tcW w:w="1064" w:type="dxa"/>
          </w:tcPr>
          <w:p w14:paraId="2F6A1827" w14:textId="77777777" w:rsidR="007D7B6F" w:rsidRDefault="007D7B6F" w:rsidP="00007DC3">
            <w:pPr>
              <w:widowControl w:val="0"/>
              <w:tabs>
                <w:tab w:val="left" w:pos="1276"/>
              </w:tabs>
              <w:adjustRightInd w:val="0"/>
              <w:jc w:val="center"/>
              <w:rPr>
                <w:color w:val="000000"/>
                <w:lang w:eastAsia="en-US"/>
              </w:rPr>
            </w:pPr>
            <w:r>
              <w:rPr>
                <w:color w:val="000000"/>
                <w:lang w:eastAsia="en-US"/>
              </w:rPr>
              <w:t>2018</w:t>
            </w:r>
          </w:p>
          <w:p w14:paraId="142D625E" w14:textId="77777777" w:rsidR="007D7B6F" w:rsidRDefault="007D7B6F" w:rsidP="00007DC3">
            <w:pPr>
              <w:widowControl w:val="0"/>
              <w:tabs>
                <w:tab w:val="left" w:pos="1276"/>
              </w:tabs>
              <w:adjustRightInd w:val="0"/>
              <w:jc w:val="center"/>
              <w:rPr>
                <w:color w:val="000000"/>
                <w:lang w:eastAsia="en-US"/>
              </w:rPr>
            </w:pPr>
            <w:r>
              <w:rPr>
                <w:color w:val="000000"/>
                <w:lang w:eastAsia="en-US"/>
              </w:rPr>
              <w:t>metai</w:t>
            </w:r>
          </w:p>
        </w:tc>
        <w:tc>
          <w:tcPr>
            <w:tcW w:w="1063" w:type="dxa"/>
          </w:tcPr>
          <w:p w14:paraId="2C236D97" w14:textId="77777777" w:rsidR="007D7B6F" w:rsidRDefault="007D7B6F" w:rsidP="00007DC3">
            <w:pPr>
              <w:widowControl w:val="0"/>
              <w:tabs>
                <w:tab w:val="left" w:pos="1276"/>
              </w:tabs>
              <w:adjustRightInd w:val="0"/>
              <w:jc w:val="center"/>
              <w:rPr>
                <w:color w:val="000000"/>
                <w:lang w:eastAsia="en-US"/>
              </w:rPr>
            </w:pPr>
            <w:r>
              <w:rPr>
                <w:color w:val="000000"/>
                <w:lang w:eastAsia="en-US"/>
              </w:rPr>
              <w:t>2019 metai</w:t>
            </w:r>
          </w:p>
        </w:tc>
        <w:tc>
          <w:tcPr>
            <w:tcW w:w="1064" w:type="dxa"/>
          </w:tcPr>
          <w:p w14:paraId="66301198" w14:textId="77777777" w:rsidR="007D7B6F" w:rsidRDefault="007D7B6F" w:rsidP="00007DC3">
            <w:pPr>
              <w:widowControl w:val="0"/>
              <w:tabs>
                <w:tab w:val="left" w:pos="1276"/>
              </w:tabs>
              <w:adjustRightInd w:val="0"/>
              <w:jc w:val="center"/>
              <w:rPr>
                <w:color w:val="000000"/>
                <w:lang w:eastAsia="en-US"/>
              </w:rPr>
            </w:pPr>
            <w:r>
              <w:rPr>
                <w:color w:val="000000"/>
                <w:lang w:eastAsia="en-US"/>
              </w:rPr>
              <w:t>2020</w:t>
            </w:r>
          </w:p>
          <w:p w14:paraId="5D1FE8F5" w14:textId="77777777" w:rsidR="007D7B6F" w:rsidRDefault="007D7B6F" w:rsidP="00007DC3">
            <w:pPr>
              <w:widowControl w:val="0"/>
              <w:tabs>
                <w:tab w:val="left" w:pos="1276"/>
              </w:tabs>
              <w:adjustRightInd w:val="0"/>
              <w:jc w:val="center"/>
              <w:rPr>
                <w:color w:val="000000"/>
                <w:lang w:eastAsia="en-US"/>
              </w:rPr>
            </w:pPr>
            <w:r>
              <w:rPr>
                <w:color w:val="000000"/>
                <w:lang w:eastAsia="en-US"/>
              </w:rPr>
              <w:t>metai</w:t>
            </w:r>
          </w:p>
        </w:tc>
        <w:tc>
          <w:tcPr>
            <w:tcW w:w="1063" w:type="dxa"/>
          </w:tcPr>
          <w:p w14:paraId="2C38D8B2" w14:textId="77777777" w:rsidR="007D7B6F" w:rsidRDefault="007D7B6F" w:rsidP="00007DC3">
            <w:pPr>
              <w:widowControl w:val="0"/>
              <w:tabs>
                <w:tab w:val="left" w:pos="1276"/>
              </w:tabs>
              <w:adjustRightInd w:val="0"/>
              <w:jc w:val="center"/>
              <w:rPr>
                <w:color w:val="000000"/>
                <w:lang w:eastAsia="en-US"/>
              </w:rPr>
            </w:pPr>
            <w:r>
              <w:rPr>
                <w:color w:val="000000"/>
                <w:lang w:eastAsia="en-US"/>
              </w:rPr>
              <w:t>2021</w:t>
            </w:r>
          </w:p>
          <w:p w14:paraId="1BDDE867" w14:textId="77777777" w:rsidR="007D7B6F" w:rsidRDefault="007D7B6F" w:rsidP="00007DC3">
            <w:pPr>
              <w:widowControl w:val="0"/>
              <w:tabs>
                <w:tab w:val="left" w:pos="1276"/>
              </w:tabs>
              <w:adjustRightInd w:val="0"/>
              <w:jc w:val="center"/>
              <w:rPr>
                <w:color w:val="000000"/>
                <w:lang w:eastAsia="en-US"/>
              </w:rPr>
            </w:pPr>
            <w:r>
              <w:rPr>
                <w:color w:val="000000"/>
                <w:lang w:eastAsia="en-US"/>
              </w:rPr>
              <w:t>metai</w:t>
            </w:r>
          </w:p>
        </w:tc>
        <w:tc>
          <w:tcPr>
            <w:tcW w:w="1064" w:type="dxa"/>
          </w:tcPr>
          <w:p w14:paraId="2B2972B0" w14:textId="77777777" w:rsidR="007D7B6F" w:rsidRDefault="007D7B6F" w:rsidP="00007DC3">
            <w:pPr>
              <w:widowControl w:val="0"/>
              <w:tabs>
                <w:tab w:val="left" w:pos="1276"/>
              </w:tabs>
              <w:adjustRightInd w:val="0"/>
              <w:jc w:val="center"/>
              <w:rPr>
                <w:color w:val="000000"/>
                <w:lang w:eastAsia="en-US"/>
              </w:rPr>
            </w:pPr>
            <w:r>
              <w:rPr>
                <w:color w:val="000000"/>
                <w:lang w:eastAsia="en-US"/>
              </w:rPr>
              <w:t>2022</w:t>
            </w:r>
          </w:p>
          <w:p w14:paraId="70219769" w14:textId="77777777" w:rsidR="007D7B6F" w:rsidRDefault="007D7B6F" w:rsidP="00007DC3">
            <w:pPr>
              <w:widowControl w:val="0"/>
              <w:tabs>
                <w:tab w:val="left" w:pos="1276"/>
              </w:tabs>
              <w:adjustRightInd w:val="0"/>
              <w:jc w:val="center"/>
              <w:rPr>
                <w:color w:val="000000"/>
                <w:lang w:eastAsia="en-US"/>
              </w:rPr>
            </w:pPr>
            <w:r>
              <w:rPr>
                <w:color w:val="000000"/>
                <w:lang w:eastAsia="en-US"/>
              </w:rPr>
              <w:t>metai</w:t>
            </w:r>
          </w:p>
        </w:tc>
        <w:tc>
          <w:tcPr>
            <w:tcW w:w="924" w:type="dxa"/>
          </w:tcPr>
          <w:p w14:paraId="53BA904D" w14:textId="77777777" w:rsidR="007D7B6F" w:rsidRDefault="007D7B6F" w:rsidP="00007DC3">
            <w:pPr>
              <w:widowControl w:val="0"/>
              <w:tabs>
                <w:tab w:val="left" w:pos="1276"/>
              </w:tabs>
              <w:adjustRightInd w:val="0"/>
              <w:jc w:val="center"/>
              <w:rPr>
                <w:color w:val="000000"/>
                <w:lang w:eastAsia="en-US"/>
              </w:rPr>
            </w:pPr>
            <w:r>
              <w:rPr>
                <w:color w:val="000000"/>
                <w:lang w:eastAsia="en-US"/>
              </w:rPr>
              <w:t>2023</w:t>
            </w:r>
          </w:p>
          <w:p w14:paraId="373ECF3C" w14:textId="77777777" w:rsidR="007D7B6F" w:rsidRDefault="007D7B6F" w:rsidP="00007DC3">
            <w:pPr>
              <w:widowControl w:val="0"/>
              <w:tabs>
                <w:tab w:val="left" w:pos="1276"/>
              </w:tabs>
              <w:adjustRightInd w:val="0"/>
              <w:jc w:val="center"/>
              <w:rPr>
                <w:color w:val="000000"/>
                <w:lang w:eastAsia="en-US"/>
              </w:rPr>
            </w:pPr>
            <w:r>
              <w:rPr>
                <w:color w:val="000000"/>
                <w:lang w:eastAsia="en-US"/>
              </w:rPr>
              <w:t>metai</w:t>
            </w:r>
          </w:p>
        </w:tc>
      </w:tr>
      <w:tr w:rsidR="007D7B6F" w14:paraId="7B68E854" w14:textId="77777777" w:rsidTr="00007DC3">
        <w:tc>
          <w:tcPr>
            <w:tcW w:w="607" w:type="dxa"/>
          </w:tcPr>
          <w:p w14:paraId="61ABAF2B" w14:textId="77777777" w:rsidR="007D7B6F" w:rsidRDefault="007D7B6F" w:rsidP="00007DC3">
            <w:pPr>
              <w:widowControl w:val="0"/>
              <w:tabs>
                <w:tab w:val="left" w:pos="1276"/>
              </w:tabs>
              <w:adjustRightInd w:val="0"/>
              <w:jc w:val="center"/>
              <w:rPr>
                <w:lang w:eastAsia="en-US"/>
              </w:rPr>
            </w:pPr>
            <w:r>
              <w:rPr>
                <w:lang w:eastAsia="en-US"/>
              </w:rPr>
              <w:t>1.</w:t>
            </w:r>
          </w:p>
        </w:tc>
        <w:tc>
          <w:tcPr>
            <w:tcW w:w="1714" w:type="dxa"/>
          </w:tcPr>
          <w:p w14:paraId="126BE8F4" w14:textId="77777777" w:rsidR="007D7B6F" w:rsidRDefault="007D7B6F" w:rsidP="00007DC3">
            <w:pPr>
              <w:widowControl w:val="0"/>
              <w:tabs>
                <w:tab w:val="left" w:pos="1276"/>
              </w:tabs>
              <w:adjustRightInd w:val="0"/>
              <w:rPr>
                <w:lang w:eastAsia="en-US"/>
              </w:rPr>
            </w:pPr>
            <w:r>
              <w:rPr>
                <w:lang w:eastAsia="en-US"/>
              </w:rPr>
              <w:t>26–30</w:t>
            </w:r>
          </w:p>
        </w:tc>
        <w:tc>
          <w:tcPr>
            <w:tcW w:w="1063" w:type="dxa"/>
          </w:tcPr>
          <w:p w14:paraId="50D4946F" w14:textId="77777777" w:rsidR="007D7B6F" w:rsidRDefault="007D7B6F" w:rsidP="00007DC3">
            <w:pPr>
              <w:widowControl w:val="0"/>
              <w:tabs>
                <w:tab w:val="left" w:pos="1276"/>
              </w:tabs>
              <w:adjustRightInd w:val="0"/>
              <w:jc w:val="center"/>
              <w:rPr>
                <w:lang w:eastAsia="en-US"/>
              </w:rPr>
            </w:pPr>
            <w:r>
              <w:rPr>
                <w:lang w:eastAsia="en-US"/>
              </w:rPr>
              <w:t>0</w:t>
            </w:r>
          </w:p>
        </w:tc>
        <w:tc>
          <w:tcPr>
            <w:tcW w:w="1064" w:type="dxa"/>
          </w:tcPr>
          <w:p w14:paraId="064F3E38" w14:textId="77777777" w:rsidR="007D7B6F" w:rsidRDefault="007D7B6F" w:rsidP="00007DC3">
            <w:pPr>
              <w:widowControl w:val="0"/>
              <w:tabs>
                <w:tab w:val="left" w:pos="1276"/>
              </w:tabs>
              <w:adjustRightInd w:val="0"/>
              <w:jc w:val="center"/>
              <w:rPr>
                <w:lang w:eastAsia="en-US"/>
              </w:rPr>
            </w:pPr>
            <w:r>
              <w:rPr>
                <w:lang w:eastAsia="en-US"/>
              </w:rPr>
              <w:t>0</w:t>
            </w:r>
          </w:p>
        </w:tc>
        <w:tc>
          <w:tcPr>
            <w:tcW w:w="1063" w:type="dxa"/>
          </w:tcPr>
          <w:p w14:paraId="2912A04B" w14:textId="77777777" w:rsidR="007D7B6F" w:rsidRDefault="007D7B6F" w:rsidP="00007DC3">
            <w:pPr>
              <w:widowControl w:val="0"/>
              <w:tabs>
                <w:tab w:val="left" w:pos="1276"/>
              </w:tabs>
              <w:adjustRightInd w:val="0"/>
              <w:jc w:val="center"/>
              <w:rPr>
                <w:lang w:eastAsia="en-US"/>
              </w:rPr>
            </w:pPr>
            <w:r>
              <w:rPr>
                <w:lang w:eastAsia="en-US"/>
              </w:rPr>
              <w:t>0</w:t>
            </w:r>
          </w:p>
        </w:tc>
        <w:tc>
          <w:tcPr>
            <w:tcW w:w="1064" w:type="dxa"/>
          </w:tcPr>
          <w:p w14:paraId="4A9C2EB1" w14:textId="77777777" w:rsidR="007D7B6F" w:rsidRDefault="007D7B6F" w:rsidP="00007DC3">
            <w:pPr>
              <w:widowControl w:val="0"/>
              <w:tabs>
                <w:tab w:val="left" w:pos="1276"/>
              </w:tabs>
              <w:adjustRightInd w:val="0"/>
              <w:jc w:val="center"/>
              <w:rPr>
                <w:lang w:eastAsia="en-US"/>
              </w:rPr>
            </w:pPr>
            <w:r>
              <w:rPr>
                <w:lang w:eastAsia="en-US"/>
              </w:rPr>
              <w:t>0</w:t>
            </w:r>
          </w:p>
        </w:tc>
        <w:tc>
          <w:tcPr>
            <w:tcW w:w="1063" w:type="dxa"/>
          </w:tcPr>
          <w:p w14:paraId="64B82726" w14:textId="77777777" w:rsidR="007D7B6F" w:rsidRDefault="007D7B6F" w:rsidP="00007DC3">
            <w:pPr>
              <w:widowControl w:val="0"/>
              <w:tabs>
                <w:tab w:val="left" w:pos="1276"/>
              </w:tabs>
              <w:adjustRightInd w:val="0"/>
              <w:jc w:val="center"/>
              <w:rPr>
                <w:lang w:eastAsia="en-US"/>
              </w:rPr>
            </w:pPr>
            <w:r>
              <w:rPr>
                <w:lang w:eastAsia="en-US"/>
              </w:rPr>
              <w:t>1</w:t>
            </w:r>
          </w:p>
        </w:tc>
        <w:tc>
          <w:tcPr>
            <w:tcW w:w="1064" w:type="dxa"/>
          </w:tcPr>
          <w:p w14:paraId="07C2B766" w14:textId="77777777" w:rsidR="007D7B6F" w:rsidRDefault="007D7B6F" w:rsidP="00007DC3">
            <w:pPr>
              <w:widowControl w:val="0"/>
              <w:tabs>
                <w:tab w:val="left" w:pos="1276"/>
              </w:tabs>
              <w:adjustRightInd w:val="0"/>
              <w:jc w:val="center"/>
              <w:rPr>
                <w:lang w:eastAsia="en-US"/>
              </w:rPr>
            </w:pPr>
            <w:r>
              <w:rPr>
                <w:lang w:eastAsia="en-US"/>
              </w:rPr>
              <w:t>0</w:t>
            </w:r>
          </w:p>
        </w:tc>
        <w:tc>
          <w:tcPr>
            <w:tcW w:w="924" w:type="dxa"/>
          </w:tcPr>
          <w:p w14:paraId="54026852" w14:textId="77777777" w:rsidR="007D7B6F" w:rsidRDefault="007D7B6F" w:rsidP="00007DC3">
            <w:pPr>
              <w:widowControl w:val="0"/>
              <w:tabs>
                <w:tab w:val="left" w:pos="1276"/>
              </w:tabs>
              <w:adjustRightInd w:val="0"/>
              <w:jc w:val="center"/>
              <w:rPr>
                <w:lang w:eastAsia="en-US"/>
              </w:rPr>
            </w:pPr>
            <w:r>
              <w:rPr>
                <w:lang w:eastAsia="en-US"/>
              </w:rPr>
              <w:t>0</w:t>
            </w:r>
          </w:p>
        </w:tc>
      </w:tr>
      <w:tr w:rsidR="007D7B6F" w14:paraId="1EB6B19E" w14:textId="77777777" w:rsidTr="00007DC3">
        <w:tc>
          <w:tcPr>
            <w:tcW w:w="607" w:type="dxa"/>
          </w:tcPr>
          <w:p w14:paraId="02A5D6DB" w14:textId="77777777" w:rsidR="007D7B6F" w:rsidRDefault="007D7B6F" w:rsidP="00007DC3">
            <w:pPr>
              <w:widowControl w:val="0"/>
              <w:tabs>
                <w:tab w:val="left" w:pos="1276"/>
              </w:tabs>
              <w:adjustRightInd w:val="0"/>
              <w:jc w:val="center"/>
              <w:rPr>
                <w:lang w:eastAsia="en-US"/>
              </w:rPr>
            </w:pPr>
            <w:r>
              <w:rPr>
                <w:lang w:eastAsia="en-US"/>
              </w:rPr>
              <w:t>2.</w:t>
            </w:r>
          </w:p>
        </w:tc>
        <w:tc>
          <w:tcPr>
            <w:tcW w:w="1714" w:type="dxa"/>
          </w:tcPr>
          <w:p w14:paraId="2F30383F" w14:textId="77777777" w:rsidR="007D7B6F" w:rsidRDefault="007D7B6F" w:rsidP="00007DC3">
            <w:pPr>
              <w:widowControl w:val="0"/>
              <w:tabs>
                <w:tab w:val="left" w:pos="1276"/>
              </w:tabs>
              <w:adjustRightInd w:val="0"/>
              <w:rPr>
                <w:lang w:eastAsia="en-US"/>
              </w:rPr>
            </w:pPr>
            <w:r>
              <w:rPr>
                <w:lang w:eastAsia="en-US"/>
              </w:rPr>
              <w:t>30–59</w:t>
            </w:r>
          </w:p>
        </w:tc>
        <w:tc>
          <w:tcPr>
            <w:tcW w:w="1063" w:type="dxa"/>
          </w:tcPr>
          <w:p w14:paraId="67EA9491" w14:textId="77777777" w:rsidR="007D7B6F" w:rsidRDefault="007D7B6F" w:rsidP="00007DC3">
            <w:pPr>
              <w:widowControl w:val="0"/>
              <w:tabs>
                <w:tab w:val="left" w:pos="1276"/>
              </w:tabs>
              <w:adjustRightInd w:val="0"/>
              <w:jc w:val="center"/>
              <w:rPr>
                <w:lang w:eastAsia="en-US"/>
              </w:rPr>
            </w:pPr>
            <w:r>
              <w:rPr>
                <w:lang w:eastAsia="en-US"/>
              </w:rPr>
              <w:t>2</w:t>
            </w:r>
          </w:p>
        </w:tc>
        <w:tc>
          <w:tcPr>
            <w:tcW w:w="1064" w:type="dxa"/>
          </w:tcPr>
          <w:p w14:paraId="2D525AB0" w14:textId="77777777" w:rsidR="007D7B6F" w:rsidRDefault="007D7B6F" w:rsidP="00007DC3">
            <w:pPr>
              <w:widowControl w:val="0"/>
              <w:tabs>
                <w:tab w:val="left" w:pos="1276"/>
              </w:tabs>
              <w:adjustRightInd w:val="0"/>
              <w:jc w:val="center"/>
              <w:rPr>
                <w:lang w:eastAsia="en-US"/>
              </w:rPr>
            </w:pPr>
            <w:r>
              <w:rPr>
                <w:lang w:eastAsia="en-US"/>
              </w:rPr>
              <w:t>1</w:t>
            </w:r>
          </w:p>
        </w:tc>
        <w:tc>
          <w:tcPr>
            <w:tcW w:w="1063" w:type="dxa"/>
          </w:tcPr>
          <w:p w14:paraId="4B6DEDE0" w14:textId="77777777" w:rsidR="007D7B6F" w:rsidRDefault="007D7B6F" w:rsidP="00007DC3">
            <w:pPr>
              <w:widowControl w:val="0"/>
              <w:tabs>
                <w:tab w:val="left" w:pos="1276"/>
              </w:tabs>
              <w:adjustRightInd w:val="0"/>
              <w:jc w:val="center"/>
              <w:rPr>
                <w:lang w:eastAsia="en-US"/>
              </w:rPr>
            </w:pPr>
            <w:r>
              <w:rPr>
                <w:lang w:eastAsia="en-US"/>
              </w:rPr>
              <w:t>4</w:t>
            </w:r>
          </w:p>
        </w:tc>
        <w:tc>
          <w:tcPr>
            <w:tcW w:w="1064" w:type="dxa"/>
          </w:tcPr>
          <w:p w14:paraId="534B7F58" w14:textId="77777777" w:rsidR="007D7B6F" w:rsidRDefault="007D7B6F" w:rsidP="00007DC3">
            <w:pPr>
              <w:widowControl w:val="0"/>
              <w:tabs>
                <w:tab w:val="left" w:pos="1276"/>
              </w:tabs>
              <w:adjustRightInd w:val="0"/>
              <w:jc w:val="center"/>
              <w:rPr>
                <w:lang w:eastAsia="en-US"/>
              </w:rPr>
            </w:pPr>
            <w:r>
              <w:rPr>
                <w:lang w:eastAsia="en-US"/>
              </w:rPr>
              <w:t>3</w:t>
            </w:r>
          </w:p>
        </w:tc>
        <w:tc>
          <w:tcPr>
            <w:tcW w:w="1063" w:type="dxa"/>
          </w:tcPr>
          <w:p w14:paraId="12612C10" w14:textId="77777777" w:rsidR="007D7B6F" w:rsidRDefault="007D7B6F" w:rsidP="00007DC3">
            <w:pPr>
              <w:widowControl w:val="0"/>
              <w:tabs>
                <w:tab w:val="left" w:pos="1276"/>
              </w:tabs>
              <w:adjustRightInd w:val="0"/>
              <w:jc w:val="center"/>
              <w:rPr>
                <w:lang w:eastAsia="en-US"/>
              </w:rPr>
            </w:pPr>
            <w:r>
              <w:rPr>
                <w:lang w:eastAsia="en-US"/>
              </w:rPr>
              <w:t>1</w:t>
            </w:r>
          </w:p>
        </w:tc>
        <w:tc>
          <w:tcPr>
            <w:tcW w:w="1064" w:type="dxa"/>
          </w:tcPr>
          <w:p w14:paraId="34E4142A" w14:textId="77777777" w:rsidR="007D7B6F" w:rsidRDefault="007D7B6F" w:rsidP="00007DC3">
            <w:pPr>
              <w:widowControl w:val="0"/>
              <w:tabs>
                <w:tab w:val="left" w:pos="1276"/>
              </w:tabs>
              <w:adjustRightInd w:val="0"/>
              <w:jc w:val="center"/>
              <w:rPr>
                <w:lang w:eastAsia="en-US"/>
              </w:rPr>
            </w:pPr>
            <w:r>
              <w:rPr>
                <w:lang w:eastAsia="en-US"/>
              </w:rPr>
              <w:t>1</w:t>
            </w:r>
          </w:p>
        </w:tc>
        <w:tc>
          <w:tcPr>
            <w:tcW w:w="924" w:type="dxa"/>
          </w:tcPr>
          <w:p w14:paraId="2CE66B7F" w14:textId="77777777" w:rsidR="007D7B6F" w:rsidRDefault="007D7B6F" w:rsidP="00007DC3">
            <w:pPr>
              <w:widowControl w:val="0"/>
              <w:tabs>
                <w:tab w:val="left" w:pos="1276"/>
              </w:tabs>
              <w:adjustRightInd w:val="0"/>
              <w:jc w:val="center"/>
              <w:rPr>
                <w:lang w:eastAsia="en-US"/>
              </w:rPr>
            </w:pPr>
            <w:r>
              <w:rPr>
                <w:lang w:eastAsia="en-US"/>
              </w:rPr>
              <w:t>1</w:t>
            </w:r>
          </w:p>
        </w:tc>
      </w:tr>
      <w:tr w:rsidR="007D7B6F" w14:paraId="5F272428" w14:textId="77777777" w:rsidTr="00007DC3">
        <w:tc>
          <w:tcPr>
            <w:tcW w:w="607" w:type="dxa"/>
          </w:tcPr>
          <w:p w14:paraId="61C8C301" w14:textId="77777777" w:rsidR="007D7B6F" w:rsidRDefault="007D7B6F" w:rsidP="00007DC3">
            <w:pPr>
              <w:widowControl w:val="0"/>
              <w:tabs>
                <w:tab w:val="left" w:pos="1276"/>
              </w:tabs>
              <w:adjustRightInd w:val="0"/>
              <w:jc w:val="center"/>
              <w:rPr>
                <w:lang w:eastAsia="en-US"/>
              </w:rPr>
            </w:pPr>
            <w:r>
              <w:rPr>
                <w:lang w:eastAsia="en-US"/>
              </w:rPr>
              <w:t>3.</w:t>
            </w:r>
          </w:p>
        </w:tc>
        <w:tc>
          <w:tcPr>
            <w:tcW w:w="1714" w:type="dxa"/>
          </w:tcPr>
          <w:p w14:paraId="6DEDD793" w14:textId="77777777" w:rsidR="007D7B6F" w:rsidRDefault="007D7B6F" w:rsidP="00007DC3">
            <w:pPr>
              <w:widowControl w:val="0"/>
              <w:tabs>
                <w:tab w:val="left" w:pos="1276"/>
              </w:tabs>
              <w:adjustRightInd w:val="0"/>
              <w:rPr>
                <w:lang w:eastAsia="en-US"/>
              </w:rPr>
            </w:pPr>
            <w:r>
              <w:rPr>
                <w:lang w:eastAsia="en-US"/>
              </w:rPr>
              <w:t>60–64</w:t>
            </w:r>
          </w:p>
        </w:tc>
        <w:tc>
          <w:tcPr>
            <w:tcW w:w="1063" w:type="dxa"/>
          </w:tcPr>
          <w:p w14:paraId="587416EA" w14:textId="77777777" w:rsidR="007D7B6F" w:rsidRDefault="007D7B6F" w:rsidP="00007DC3">
            <w:pPr>
              <w:widowControl w:val="0"/>
              <w:tabs>
                <w:tab w:val="left" w:pos="1276"/>
              </w:tabs>
              <w:adjustRightInd w:val="0"/>
              <w:jc w:val="center"/>
              <w:rPr>
                <w:lang w:eastAsia="en-US"/>
              </w:rPr>
            </w:pPr>
            <w:r>
              <w:rPr>
                <w:lang w:eastAsia="en-US"/>
              </w:rPr>
              <w:t>0</w:t>
            </w:r>
          </w:p>
        </w:tc>
        <w:tc>
          <w:tcPr>
            <w:tcW w:w="1064" w:type="dxa"/>
          </w:tcPr>
          <w:p w14:paraId="789FFA3A" w14:textId="77777777" w:rsidR="007D7B6F" w:rsidRDefault="007D7B6F" w:rsidP="00007DC3">
            <w:pPr>
              <w:widowControl w:val="0"/>
              <w:tabs>
                <w:tab w:val="left" w:pos="1276"/>
              </w:tabs>
              <w:adjustRightInd w:val="0"/>
              <w:jc w:val="center"/>
              <w:rPr>
                <w:lang w:eastAsia="en-US"/>
              </w:rPr>
            </w:pPr>
            <w:r>
              <w:rPr>
                <w:lang w:eastAsia="en-US"/>
              </w:rPr>
              <w:t>0</w:t>
            </w:r>
          </w:p>
        </w:tc>
        <w:tc>
          <w:tcPr>
            <w:tcW w:w="1063" w:type="dxa"/>
          </w:tcPr>
          <w:p w14:paraId="2C4F8080" w14:textId="77777777" w:rsidR="007D7B6F" w:rsidRDefault="007D7B6F" w:rsidP="00007DC3">
            <w:pPr>
              <w:widowControl w:val="0"/>
              <w:tabs>
                <w:tab w:val="left" w:pos="1276"/>
              </w:tabs>
              <w:adjustRightInd w:val="0"/>
              <w:jc w:val="center"/>
              <w:rPr>
                <w:lang w:eastAsia="en-US"/>
              </w:rPr>
            </w:pPr>
            <w:r>
              <w:rPr>
                <w:lang w:eastAsia="en-US"/>
              </w:rPr>
              <w:t>0</w:t>
            </w:r>
          </w:p>
        </w:tc>
        <w:tc>
          <w:tcPr>
            <w:tcW w:w="1064" w:type="dxa"/>
          </w:tcPr>
          <w:p w14:paraId="01018B0A" w14:textId="77777777" w:rsidR="007D7B6F" w:rsidRDefault="007D7B6F" w:rsidP="00007DC3">
            <w:pPr>
              <w:widowControl w:val="0"/>
              <w:tabs>
                <w:tab w:val="left" w:pos="1276"/>
              </w:tabs>
              <w:adjustRightInd w:val="0"/>
              <w:jc w:val="center"/>
              <w:rPr>
                <w:lang w:eastAsia="en-US"/>
              </w:rPr>
            </w:pPr>
            <w:r>
              <w:rPr>
                <w:lang w:eastAsia="en-US"/>
              </w:rPr>
              <w:t>1</w:t>
            </w:r>
          </w:p>
        </w:tc>
        <w:tc>
          <w:tcPr>
            <w:tcW w:w="1063" w:type="dxa"/>
          </w:tcPr>
          <w:p w14:paraId="333FBE9F" w14:textId="77777777" w:rsidR="007D7B6F" w:rsidRDefault="007D7B6F" w:rsidP="00007DC3">
            <w:pPr>
              <w:widowControl w:val="0"/>
              <w:tabs>
                <w:tab w:val="left" w:pos="1276"/>
              </w:tabs>
              <w:adjustRightInd w:val="0"/>
              <w:jc w:val="center"/>
              <w:rPr>
                <w:lang w:eastAsia="en-US"/>
              </w:rPr>
            </w:pPr>
            <w:r>
              <w:rPr>
                <w:lang w:eastAsia="en-US"/>
              </w:rPr>
              <w:t>3</w:t>
            </w:r>
          </w:p>
        </w:tc>
        <w:tc>
          <w:tcPr>
            <w:tcW w:w="1064" w:type="dxa"/>
          </w:tcPr>
          <w:p w14:paraId="2F80B840" w14:textId="77777777" w:rsidR="007D7B6F" w:rsidRDefault="007D7B6F" w:rsidP="00007DC3">
            <w:pPr>
              <w:widowControl w:val="0"/>
              <w:tabs>
                <w:tab w:val="left" w:pos="1276"/>
              </w:tabs>
              <w:adjustRightInd w:val="0"/>
              <w:jc w:val="center"/>
              <w:rPr>
                <w:lang w:eastAsia="en-US"/>
              </w:rPr>
            </w:pPr>
            <w:r>
              <w:rPr>
                <w:lang w:eastAsia="en-US"/>
              </w:rPr>
              <w:t>3</w:t>
            </w:r>
          </w:p>
        </w:tc>
        <w:tc>
          <w:tcPr>
            <w:tcW w:w="924" w:type="dxa"/>
          </w:tcPr>
          <w:p w14:paraId="78293019" w14:textId="77777777" w:rsidR="007D7B6F" w:rsidRDefault="007D7B6F" w:rsidP="00007DC3">
            <w:pPr>
              <w:widowControl w:val="0"/>
              <w:tabs>
                <w:tab w:val="left" w:pos="1276"/>
              </w:tabs>
              <w:adjustRightInd w:val="0"/>
              <w:jc w:val="center"/>
              <w:rPr>
                <w:lang w:eastAsia="en-US"/>
              </w:rPr>
            </w:pPr>
            <w:r>
              <w:rPr>
                <w:lang w:eastAsia="en-US"/>
              </w:rPr>
              <w:t>2</w:t>
            </w:r>
          </w:p>
        </w:tc>
      </w:tr>
      <w:tr w:rsidR="007D7B6F" w14:paraId="1070A316" w14:textId="77777777" w:rsidTr="00007DC3">
        <w:tc>
          <w:tcPr>
            <w:tcW w:w="607" w:type="dxa"/>
          </w:tcPr>
          <w:p w14:paraId="7BA2F881" w14:textId="77777777" w:rsidR="007D7B6F" w:rsidRDefault="007D7B6F" w:rsidP="00007DC3">
            <w:pPr>
              <w:widowControl w:val="0"/>
              <w:tabs>
                <w:tab w:val="left" w:pos="1276"/>
              </w:tabs>
              <w:adjustRightInd w:val="0"/>
              <w:jc w:val="center"/>
              <w:rPr>
                <w:lang w:eastAsia="en-US"/>
              </w:rPr>
            </w:pPr>
            <w:r>
              <w:rPr>
                <w:lang w:eastAsia="en-US"/>
              </w:rPr>
              <w:t>4.</w:t>
            </w:r>
          </w:p>
        </w:tc>
        <w:tc>
          <w:tcPr>
            <w:tcW w:w="1714" w:type="dxa"/>
          </w:tcPr>
          <w:p w14:paraId="3624753C" w14:textId="77777777" w:rsidR="007D7B6F" w:rsidRDefault="007D7B6F" w:rsidP="00007DC3">
            <w:pPr>
              <w:widowControl w:val="0"/>
              <w:tabs>
                <w:tab w:val="left" w:pos="1276"/>
              </w:tabs>
              <w:adjustRightInd w:val="0"/>
              <w:rPr>
                <w:lang w:eastAsia="en-US"/>
              </w:rPr>
            </w:pPr>
            <w:r>
              <w:rPr>
                <w:lang w:eastAsia="en-US"/>
              </w:rPr>
              <w:t>65–84</w:t>
            </w:r>
          </w:p>
        </w:tc>
        <w:tc>
          <w:tcPr>
            <w:tcW w:w="1063" w:type="dxa"/>
          </w:tcPr>
          <w:p w14:paraId="2FB248C1" w14:textId="77777777" w:rsidR="007D7B6F" w:rsidRDefault="007D7B6F" w:rsidP="00007DC3">
            <w:pPr>
              <w:widowControl w:val="0"/>
              <w:tabs>
                <w:tab w:val="left" w:pos="1276"/>
              </w:tabs>
              <w:adjustRightInd w:val="0"/>
              <w:jc w:val="center"/>
              <w:rPr>
                <w:lang w:eastAsia="en-US"/>
              </w:rPr>
            </w:pPr>
            <w:r>
              <w:rPr>
                <w:lang w:eastAsia="en-US"/>
              </w:rPr>
              <w:t>14</w:t>
            </w:r>
          </w:p>
        </w:tc>
        <w:tc>
          <w:tcPr>
            <w:tcW w:w="1064" w:type="dxa"/>
          </w:tcPr>
          <w:p w14:paraId="659DD24D" w14:textId="77777777" w:rsidR="007D7B6F" w:rsidRDefault="007D7B6F" w:rsidP="00007DC3">
            <w:pPr>
              <w:widowControl w:val="0"/>
              <w:tabs>
                <w:tab w:val="left" w:pos="1276"/>
              </w:tabs>
              <w:adjustRightInd w:val="0"/>
              <w:jc w:val="center"/>
              <w:rPr>
                <w:lang w:eastAsia="en-US"/>
              </w:rPr>
            </w:pPr>
            <w:r>
              <w:rPr>
                <w:lang w:eastAsia="en-US"/>
              </w:rPr>
              <w:t>16</w:t>
            </w:r>
          </w:p>
        </w:tc>
        <w:tc>
          <w:tcPr>
            <w:tcW w:w="1063" w:type="dxa"/>
          </w:tcPr>
          <w:p w14:paraId="7299CB08" w14:textId="77777777" w:rsidR="007D7B6F" w:rsidRDefault="007D7B6F" w:rsidP="00007DC3">
            <w:pPr>
              <w:widowControl w:val="0"/>
              <w:tabs>
                <w:tab w:val="left" w:pos="1276"/>
              </w:tabs>
              <w:adjustRightInd w:val="0"/>
              <w:jc w:val="center"/>
              <w:rPr>
                <w:lang w:eastAsia="en-US"/>
              </w:rPr>
            </w:pPr>
            <w:r>
              <w:rPr>
                <w:lang w:eastAsia="en-US"/>
              </w:rPr>
              <w:t>15</w:t>
            </w:r>
          </w:p>
        </w:tc>
        <w:tc>
          <w:tcPr>
            <w:tcW w:w="1064" w:type="dxa"/>
          </w:tcPr>
          <w:p w14:paraId="110EE3CD" w14:textId="77777777" w:rsidR="007D7B6F" w:rsidRDefault="007D7B6F" w:rsidP="00007DC3">
            <w:pPr>
              <w:widowControl w:val="0"/>
              <w:tabs>
                <w:tab w:val="left" w:pos="1276"/>
              </w:tabs>
              <w:adjustRightInd w:val="0"/>
              <w:jc w:val="center"/>
              <w:rPr>
                <w:lang w:eastAsia="en-US"/>
              </w:rPr>
            </w:pPr>
            <w:r>
              <w:rPr>
                <w:lang w:eastAsia="en-US"/>
              </w:rPr>
              <w:t>13</w:t>
            </w:r>
          </w:p>
        </w:tc>
        <w:tc>
          <w:tcPr>
            <w:tcW w:w="1063" w:type="dxa"/>
          </w:tcPr>
          <w:p w14:paraId="0345E68D" w14:textId="77777777" w:rsidR="007D7B6F" w:rsidRDefault="007D7B6F" w:rsidP="00007DC3">
            <w:pPr>
              <w:widowControl w:val="0"/>
              <w:tabs>
                <w:tab w:val="left" w:pos="1276"/>
              </w:tabs>
              <w:adjustRightInd w:val="0"/>
              <w:jc w:val="center"/>
              <w:rPr>
                <w:lang w:eastAsia="en-US"/>
              </w:rPr>
            </w:pPr>
            <w:r>
              <w:rPr>
                <w:lang w:eastAsia="en-US"/>
              </w:rPr>
              <w:t>14</w:t>
            </w:r>
          </w:p>
        </w:tc>
        <w:tc>
          <w:tcPr>
            <w:tcW w:w="1064" w:type="dxa"/>
          </w:tcPr>
          <w:p w14:paraId="2BAA4FBE" w14:textId="77777777" w:rsidR="007D7B6F" w:rsidRDefault="007D7B6F" w:rsidP="00007DC3">
            <w:pPr>
              <w:widowControl w:val="0"/>
              <w:tabs>
                <w:tab w:val="left" w:pos="1276"/>
              </w:tabs>
              <w:adjustRightInd w:val="0"/>
              <w:jc w:val="center"/>
              <w:rPr>
                <w:lang w:eastAsia="en-US"/>
              </w:rPr>
            </w:pPr>
            <w:r>
              <w:rPr>
                <w:lang w:eastAsia="en-US"/>
              </w:rPr>
              <w:t>17</w:t>
            </w:r>
          </w:p>
        </w:tc>
        <w:tc>
          <w:tcPr>
            <w:tcW w:w="924" w:type="dxa"/>
          </w:tcPr>
          <w:p w14:paraId="3FC1FF6C" w14:textId="77777777" w:rsidR="007D7B6F" w:rsidRDefault="007D7B6F" w:rsidP="00007DC3">
            <w:pPr>
              <w:widowControl w:val="0"/>
              <w:tabs>
                <w:tab w:val="left" w:pos="1276"/>
              </w:tabs>
              <w:adjustRightInd w:val="0"/>
              <w:jc w:val="center"/>
              <w:rPr>
                <w:lang w:eastAsia="en-US"/>
              </w:rPr>
            </w:pPr>
            <w:r>
              <w:rPr>
                <w:lang w:eastAsia="en-US"/>
              </w:rPr>
              <w:t>17</w:t>
            </w:r>
          </w:p>
        </w:tc>
      </w:tr>
      <w:tr w:rsidR="007D7B6F" w14:paraId="6E662EE4" w14:textId="77777777" w:rsidTr="00007DC3">
        <w:tc>
          <w:tcPr>
            <w:tcW w:w="607" w:type="dxa"/>
          </w:tcPr>
          <w:p w14:paraId="4C2D3618" w14:textId="77777777" w:rsidR="007D7B6F" w:rsidRDefault="007D7B6F" w:rsidP="00007DC3">
            <w:pPr>
              <w:widowControl w:val="0"/>
              <w:tabs>
                <w:tab w:val="left" w:pos="1276"/>
              </w:tabs>
              <w:adjustRightInd w:val="0"/>
              <w:jc w:val="center"/>
              <w:rPr>
                <w:lang w:eastAsia="en-US"/>
              </w:rPr>
            </w:pPr>
            <w:r>
              <w:rPr>
                <w:lang w:eastAsia="en-US"/>
              </w:rPr>
              <w:t>5.</w:t>
            </w:r>
          </w:p>
        </w:tc>
        <w:tc>
          <w:tcPr>
            <w:tcW w:w="1714" w:type="dxa"/>
          </w:tcPr>
          <w:p w14:paraId="7D810BE9" w14:textId="77777777" w:rsidR="007D7B6F" w:rsidRDefault="007D7B6F" w:rsidP="00007DC3">
            <w:pPr>
              <w:widowControl w:val="0"/>
              <w:tabs>
                <w:tab w:val="left" w:pos="1276"/>
              </w:tabs>
              <w:adjustRightInd w:val="0"/>
              <w:rPr>
                <w:lang w:eastAsia="en-US"/>
              </w:rPr>
            </w:pPr>
            <w:r>
              <w:rPr>
                <w:lang w:eastAsia="en-US"/>
              </w:rPr>
              <w:t>85 ir vyresni</w:t>
            </w:r>
          </w:p>
        </w:tc>
        <w:tc>
          <w:tcPr>
            <w:tcW w:w="1063" w:type="dxa"/>
          </w:tcPr>
          <w:p w14:paraId="5AB2D7A3" w14:textId="77777777" w:rsidR="007D7B6F" w:rsidRDefault="007D7B6F" w:rsidP="00007DC3">
            <w:pPr>
              <w:widowControl w:val="0"/>
              <w:tabs>
                <w:tab w:val="left" w:pos="1276"/>
              </w:tabs>
              <w:adjustRightInd w:val="0"/>
              <w:jc w:val="center"/>
              <w:rPr>
                <w:lang w:eastAsia="en-US"/>
              </w:rPr>
            </w:pPr>
            <w:r>
              <w:rPr>
                <w:lang w:eastAsia="en-US"/>
              </w:rPr>
              <w:t>13</w:t>
            </w:r>
          </w:p>
        </w:tc>
        <w:tc>
          <w:tcPr>
            <w:tcW w:w="1064" w:type="dxa"/>
          </w:tcPr>
          <w:p w14:paraId="1A077AEF" w14:textId="77777777" w:rsidR="007D7B6F" w:rsidRDefault="007D7B6F" w:rsidP="00007DC3">
            <w:pPr>
              <w:widowControl w:val="0"/>
              <w:tabs>
                <w:tab w:val="left" w:pos="1276"/>
              </w:tabs>
              <w:adjustRightInd w:val="0"/>
              <w:jc w:val="center"/>
              <w:rPr>
                <w:lang w:eastAsia="en-US"/>
              </w:rPr>
            </w:pPr>
            <w:r>
              <w:rPr>
                <w:lang w:eastAsia="en-US"/>
              </w:rPr>
              <w:t>11</w:t>
            </w:r>
          </w:p>
        </w:tc>
        <w:tc>
          <w:tcPr>
            <w:tcW w:w="1063" w:type="dxa"/>
          </w:tcPr>
          <w:p w14:paraId="2C03D9D3" w14:textId="77777777" w:rsidR="007D7B6F" w:rsidRDefault="007D7B6F" w:rsidP="00007DC3">
            <w:pPr>
              <w:widowControl w:val="0"/>
              <w:tabs>
                <w:tab w:val="left" w:pos="1276"/>
              </w:tabs>
              <w:adjustRightInd w:val="0"/>
              <w:jc w:val="center"/>
              <w:rPr>
                <w:lang w:eastAsia="en-US"/>
              </w:rPr>
            </w:pPr>
            <w:r>
              <w:rPr>
                <w:lang w:eastAsia="en-US"/>
              </w:rPr>
              <w:t>10</w:t>
            </w:r>
          </w:p>
        </w:tc>
        <w:tc>
          <w:tcPr>
            <w:tcW w:w="1064" w:type="dxa"/>
          </w:tcPr>
          <w:p w14:paraId="2AC83391" w14:textId="77777777" w:rsidR="007D7B6F" w:rsidRDefault="007D7B6F" w:rsidP="00007DC3">
            <w:pPr>
              <w:widowControl w:val="0"/>
              <w:tabs>
                <w:tab w:val="left" w:pos="1276"/>
              </w:tabs>
              <w:adjustRightInd w:val="0"/>
              <w:jc w:val="center"/>
              <w:rPr>
                <w:lang w:eastAsia="en-US"/>
              </w:rPr>
            </w:pPr>
            <w:r>
              <w:rPr>
                <w:lang w:eastAsia="en-US"/>
              </w:rPr>
              <w:t>8</w:t>
            </w:r>
          </w:p>
        </w:tc>
        <w:tc>
          <w:tcPr>
            <w:tcW w:w="1063" w:type="dxa"/>
          </w:tcPr>
          <w:p w14:paraId="5D6F1931" w14:textId="77777777" w:rsidR="007D7B6F" w:rsidRDefault="007D7B6F" w:rsidP="00007DC3">
            <w:pPr>
              <w:widowControl w:val="0"/>
              <w:tabs>
                <w:tab w:val="left" w:pos="1276"/>
              </w:tabs>
              <w:adjustRightInd w:val="0"/>
              <w:jc w:val="center"/>
              <w:rPr>
                <w:lang w:eastAsia="en-US"/>
              </w:rPr>
            </w:pPr>
            <w:r>
              <w:rPr>
                <w:lang w:eastAsia="en-US"/>
              </w:rPr>
              <w:t>9</w:t>
            </w:r>
          </w:p>
        </w:tc>
        <w:tc>
          <w:tcPr>
            <w:tcW w:w="1064" w:type="dxa"/>
          </w:tcPr>
          <w:p w14:paraId="0A264CA3" w14:textId="77777777" w:rsidR="007D7B6F" w:rsidRDefault="007D7B6F" w:rsidP="00007DC3">
            <w:pPr>
              <w:widowControl w:val="0"/>
              <w:tabs>
                <w:tab w:val="left" w:pos="1276"/>
              </w:tabs>
              <w:adjustRightInd w:val="0"/>
              <w:jc w:val="center"/>
              <w:rPr>
                <w:lang w:eastAsia="en-US"/>
              </w:rPr>
            </w:pPr>
            <w:r>
              <w:rPr>
                <w:lang w:eastAsia="en-US"/>
              </w:rPr>
              <w:t>10</w:t>
            </w:r>
          </w:p>
        </w:tc>
        <w:tc>
          <w:tcPr>
            <w:tcW w:w="924" w:type="dxa"/>
          </w:tcPr>
          <w:p w14:paraId="7A56C8E7" w14:textId="77777777" w:rsidR="007D7B6F" w:rsidRDefault="007D7B6F" w:rsidP="00007DC3">
            <w:pPr>
              <w:widowControl w:val="0"/>
              <w:tabs>
                <w:tab w:val="left" w:pos="1276"/>
              </w:tabs>
              <w:adjustRightInd w:val="0"/>
              <w:jc w:val="center"/>
              <w:rPr>
                <w:lang w:eastAsia="en-US"/>
              </w:rPr>
            </w:pPr>
            <w:r>
              <w:rPr>
                <w:lang w:eastAsia="en-US"/>
              </w:rPr>
              <w:t>8</w:t>
            </w:r>
          </w:p>
        </w:tc>
      </w:tr>
      <w:tr w:rsidR="007D7B6F" w14:paraId="4888F128" w14:textId="77777777" w:rsidTr="00007DC3">
        <w:tc>
          <w:tcPr>
            <w:tcW w:w="2321" w:type="dxa"/>
            <w:gridSpan w:val="2"/>
          </w:tcPr>
          <w:p w14:paraId="6121CD19" w14:textId="77777777" w:rsidR="007D7B6F" w:rsidRDefault="007D7B6F" w:rsidP="00007DC3">
            <w:pPr>
              <w:widowControl w:val="0"/>
              <w:tabs>
                <w:tab w:val="left" w:pos="1276"/>
              </w:tabs>
              <w:adjustRightInd w:val="0"/>
              <w:jc w:val="right"/>
              <w:rPr>
                <w:lang w:eastAsia="en-US"/>
              </w:rPr>
            </w:pPr>
            <w:r>
              <w:rPr>
                <w:lang w:eastAsia="en-US"/>
              </w:rPr>
              <w:t>Iš viso</w:t>
            </w:r>
          </w:p>
        </w:tc>
        <w:tc>
          <w:tcPr>
            <w:tcW w:w="1063" w:type="dxa"/>
          </w:tcPr>
          <w:p w14:paraId="68C6240D" w14:textId="77777777" w:rsidR="007D7B6F" w:rsidRDefault="007D7B6F" w:rsidP="00007DC3">
            <w:pPr>
              <w:widowControl w:val="0"/>
              <w:tabs>
                <w:tab w:val="left" w:pos="1276"/>
              </w:tabs>
              <w:adjustRightInd w:val="0"/>
              <w:jc w:val="center"/>
              <w:rPr>
                <w:b/>
                <w:lang w:eastAsia="en-US"/>
              </w:rPr>
            </w:pPr>
            <w:r>
              <w:rPr>
                <w:b/>
                <w:lang w:eastAsia="en-US"/>
              </w:rPr>
              <w:t>29</w:t>
            </w:r>
          </w:p>
        </w:tc>
        <w:tc>
          <w:tcPr>
            <w:tcW w:w="1064" w:type="dxa"/>
          </w:tcPr>
          <w:p w14:paraId="1461FD1D" w14:textId="77777777" w:rsidR="007D7B6F" w:rsidRDefault="007D7B6F" w:rsidP="00007DC3">
            <w:pPr>
              <w:widowControl w:val="0"/>
              <w:tabs>
                <w:tab w:val="left" w:pos="1276"/>
              </w:tabs>
              <w:adjustRightInd w:val="0"/>
              <w:jc w:val="center"/>
              <w:rPr>
                <w:b/>
                <w:lang w:eastAsia="en-US"/>
              </w:rPr>
            </w:pPr>
            <w:r>
              <w:rPr>
                <w:b/>
                <w:lang w:eastAsia="en-US"/>
              </w:rPr>
              <w:t>25</w:t>
            </w:r>
          </w:p>
        </w:tc>
        <w:tc>
          <w:tcPr>
            <w:tcW w:w="1063" w:type="dxa"/>
          </w:tcPr>
          <w:p w14:paraId="0E37F4B7" w14:textId="77777777" w:rsidR="007D7B6F" w:rsidRDefault="007D7B6F" w:rsidP="00007DC3">
            <w:pPr>
              <w:widowControl w:val="0"/>
              <w:tabs>
                <w:tab w:val="left" w:pos="1276"/>
              </w:tabs>
              <w:adjustRightInd w:val="0"/>
              <w:jc w:val="center"/>
              <w:rPr>
                <w:b/>
                <w:lang w:eastAsia="en-US"/>
              </w:rPr>
            </w:pPr>
            <w:r>
              <w:rPr>
                <w:b/>
                <w:lang w:eastAsia="en-US"/>
              </w:rPr>
              <w:t>28</w:t>
            </w:r>
          </w:p>
        </w:tc>
        <w:tc>
          <w:tcPr>
            <w:tcW w:w="1064" w:type="dxa"/>
          </w:tcPr>
          <w:p w14:paraId="13B3C648" w14:textId="77777777" w:rsidR="007D7B6F" w:rsidRDefault="007D7B6F" w:rsidP="00007DC3">
            <w:pPr>
              <w:widowControl w:val="0"/>
              <w:tabs>
                <w:tab w:val="left" w:pos="1276"/>
              </w:tabs>
              <w:adjustRightInd w:val="0"/>
              <w:jc w:val="center"/>
              <w:rPr>
                <w:b/>
                <w:lang w:eastAsia="en-US"/>
              </w:rPr>
            </w:pPr>
            <w:r>
              <w:rPr>
                <w:b/>
                <w:lang w:eastAsia="en-US"/>
              </w:rPr>
              <w:t>28</w:t>
            </w:r>
          </w:p>
        </w:tc>
        <w:tc>
          <w:tcPr>
            <w:tcW w:w="1063" w:type="dxa"/>
          </w:tcPr>
          <w:p w14:paraId="72CA7BAA" w14:textId="77777777" w:rsidR="007D7B6F" w:rsidRDefault="007D7B6F" w:rsidP="00007DC3">
            <w:pPr>
              <w:widowControl w:val="0"/>
              <w:tabs>
                <w:tab w:val="left" w:pos="1276"/>
              </w:tabs>
              <w:adjustRightInd w:val="0"/>
              <w:jc w:val="center"/>
              <w:rPr>
                <w:b/>
                <w:lang w:eastAsia="en-US"/>
              </w:rPr>
            </w:pPr>
            <w:r>
              <w:rPr>
                <w:b/>
                <w:lang w:eastAsia="en-US"/>
              </w:rPr>
              <w:t>29</w:t>
            </w:r>
          </w:p>
        </w:tc>
        <w:tc>
          <w:tcPr>
            <w:tcW w:w="1064" w:type="dxa"/>
          </w:tcPr>
          <w:p w14:paraId="5CF71BD9" w14:textId="77777777" w:rsidR="007D7B6F" w:rsidRDefault="007D7B6F" w:rsidP="00007DC3">
            <w:pPr>
              <w:widowControl w:val="0"/>
              <w:tabs>
                <w:tab w:val="left" w:pos="1276"/>
              </w:tabs>
              <w:adjustRightInd w:val="0"/>
              <w:jc w:val="center"/>
              <w:rPr>
                <w:b/>
                <w:lang w:eastAsia="en-US"/>
              </w:rPr>
            </w:pPr>
            <w:r>
              <w:rPr>
                <w:b/>
                <w:lang w:eastAsia="en-US"/>
              </w:rPr>
              <w:t>31</w:t>
            </w:r>
          </w:p>
        </w:tc>
        <w:tc>
          <w:tcPr>
            <w:tcW w:w="924" w:type="dxa"/>
          </w:tcPr>
          <w:p w14:paraId="0EF42DAD" w14:textId="77777777" w:rsidR="007D7B6F" w:rsidRDefault="007D7B6F" w:rsidP="00007DC3">
            <w:pPr>
              <w:widowControl w:val="0"/>
              <w:tabs>
                <w:tab w:val="left" w:pos="1276"/>
              </w:tabs>
              <w:adjustRightInd w:val="0"/>
              <w:jc w:val="center"/>
              <w:rPr>
                <w:b/>
                <w:lang w:eastAsia="en-US"/>
              </w:rPr>
            </w:pPr>
            <w:r>
              <w:rPr>
                <w:b/>
                <w:lang w:eastAsia="en-US"/>
              </w:rPr>
              <w:t>28</w:t>
            </w:r>
          </w:p>
        </w:tc>
      </w:tr>
    </w:tbl>
    <w:p w14:paraId="0A643CEA" w14:textId="6E539231" w:rsidR="00863B1B" w:rsidRDefault="00E4122A" w:rsidP="00B2548C">
      <w:pPr>
        <w:tabs>
          <w:tab w:val="left" w:pos="1276"/>
        </w:tabs>
        <w:jc w:val="both"/>
        <w:rPr>
          <w:b/>
          <w:bCs/>
        </w:rPr>
      </w:pPr>
      <w:r>
        <w:rPr>
          <w:b/>
          <w:bCs/>
        </w:rPr>
        <w:t xml:space="preserve">               </w:t>
      </w:r>
      <w:r w:rsidR="003048B3">
        <w:rPr>
          <w:b/>
          <w:bCs/>
        </w:rPr>
        <w:t xml:space="preserve">     </w:t>
      </w:r>
      <w:r w:rsidR="00863B1B" w:rsidRPr="007D7B6F">
        <w:rPr>
          <w:b/>
          <w:bCs/>
        </w:rPr>
        <w:t>Dienos socialinės globos paslaugos pagal teikimo vietą</w:t>
      </w:r>
    </w:p>
    <w:tbl>
      <w:tblPr>
        <w:tblW w:w="9632" w:type="dxa"/>
        <w:tblInd w:w="2" w:type="dxa"/>
        <w:tblLayout w:type="fixed"/>
        <w:tblLook w:val="0000" w:firstRow="0" w:lastRow="0" w:firstColumn="0" w:lastColumn="0" w:noHBand="0" w:noVBand="0"/>
      </w:tblPr>
      <w:tblGrid>
        <w:gridCol w:w="629"/>
        <w:gridCol w:w="2199"/>
        <w:gridCol w:w="851"/>
        <w:gridCol w:w="992"/>
        <w:gridCol w:w="1134"/>
        <w:gridCol w:w="992"/>
        <w:gridCol w:w="992"/>
        <w:gridCol w:w="851"/>
        <w:gridCol w:w="992"/>
      </w:tblGrid>
      <w:tr w:rsidR="007D7B6F" w14:paraId="794B53F4" w14:textId="77777777" w:rsidTr="00F42893">
        <w:trPr>
          <w:trHeight w:val="300"/>
        </w:trPr>
        <w:tc>
          <w:tcPr>
            <w:tcW w:w="629" w:type="dxa"/>
            <w:vMerge w:val="restart"/>
            <w:tcBorders>
              <w:top w:val="single" w:sz="8" w:space="0" w:color="000000"/>
              <w:left w:val="single" w:sz="4" w:space="0" w:color="auto"/>
              <w:bottom w:val="single" w:sz="8" w:space="0" w:color="000000"/>
              <w:right w:val="single" w:sz="4" w:space="0" w:color="auto"/>
            </w:tcBorders>
            <w:noWrap/>
            <w:vAlign w:val="bottom"/>
          </w:tcPr>
          <w:p w14:paraId="0C8B0026" w14:textId="77777777" w:rsidR="007D7B6F" w:rsidRDefault="007D7B6F" w:rsidP="00007DC3">
            <w:pPr>
              <w:tabs>
                <w:tab w:val="left" w:pos="1276"/>
              </w:tabs>
              <w:jc w:val="both"/>
              <w:rPr>
                <w:lang w:eastAsia="en-US"/>
              </w:rPr>
            </w:pPr>
            <w:r>
              <w:rPr>
                <w:lang w:eastAsia="en-US"/>
              </w:rPr>
              <w:t>Eil. Nr.</w:t>
            </w:r>
          </w:p>
          <w:p w14:paraId="4B916594" w14:textId="77777777" w:rsidR="007D7B6F" w:rsidRDefault="007D7B6F" w:rsidP="00007DC3">
            <w:pPr>
              <w:tabs>
                <w:tab w:val="left" w:pos="1276"/>
              </w:tabs>
              <w:jc w:val="both"/>
              <w:rPr>
                <w:lang w:eastAsia="en-US"/>
              </w:rPr>
            </w:pPr>
          </w:p>
        </w:tc>
        <w:tc>
          <w:tcPr>
            <w:tcW w:w="2199" w:type="dxa"/>
            <w:vMerge w:val="restart"/>
            <w:tcBorders>
              <w:top w:val="single" w:sz="8" w:space="0" w:color="000000"/>
              <w:left w:val="single" w:sz="4" w:space="0" w:color="auto"/>
              <w:bottom w:val="single" w:sz="8" w:space="0" w:color="000000"/>
              <w:right w:val="single" w:sz="4" w:space="0" w:color="auto"/>
            </w:tcBorders>
            <w:vAlign w:val="bottom"/>
          </w:tcPr>
          <w:p w14:paraId="23F2CC50" w14:textId="77777777" w:rsidR="007D7B6F" w:rsidRDefault="007D7B6F" w:rsidP="00007DC3">
            <w:pPr>
              <w:tabs>
                <w:tab w:val="left" w:pos="1276"/>
              </w:tabs>
              <w:jc w:val="center"/>
              <w:rPr>
                <w:lang w:eastAsia="en-US"/>
              </w:rPr>
            </w:pPr>
            <w:r>
              <w:rPr>
                <w:lang w:eastAsia="en-US"/>
              </w:rPr>
              <w:t>Paslaugų teikimo vieta</w:t>
            </w:r>
          </w:p>
          <w:p w14:paraId="3494E1F8" w14:textId="77777777" w:rsidR="007D7B6F" w:rsidRDefault="007D7B6F" w:rsidP="00007DC3">
            <w:pPr>
              <w:tabs>
                <w:tab w:val="left" w:pos="1276"/>
              </w:tabs>
              <w:jc w:val="both"/>
              <w:rPr>
                <w:lang w:eastAsia="en-US"/>
              </w:rPr>
            </w:pPr>
          </w:p>
        </w:tc>
        <w:tc>
          <w:tcPr>
            <w:tcW w:w="6804" w:type="dxa"/>
            <w:gridSpan w:val="7"/>
            <w:tcBorders>
              <w:top w:val="single" w:sz="8" w:space="0" w:color="000000"/>
              <w:left w:val="single" w:sz="4" w:space="0" w:color="auto"/>
              <w:bottom w:val="single" w:sz="8" w:space="0" w:color="000000"/>
              <w:right w:val="single" w:sz="4" w:space="0" w:color="auto"/>
            </w:tcBorders>
            <w:noWrap/>
            <w:vAlign w:val="bottom"/>
          </w:tcPr>
          <w:p w14:paraId="4EADB6D1" w14:textId="77777777" w:rsidR="007D7B6F" w:rsidRDefault="007D7B6F" w:rsidP="00007DC3">
            <w:pPr>
              <w:tabs>
                <w:tab w:val="left" w:pos="1276"/>
              </w:tabs>
              <w:jc w:val="center"/>
              <w:rPr>
                <w:lang w:eastAsia="en-US"/>
              </w:rPr>
            </w:pPr>
            <w:r>
              <w:rPr>
                <w:lang w:eastAsia="en-US"/>
              </w:rPr>
              <w:t>Paslaugų gavėjų skaičius per metus</w:t>
            </w:r>
          </w:p>
        </w:tc>
      </w:tr>
      <w:tr w:rsidR="007D7B6F" w14:paraId="7FEAACA8" w14:textId="77777777" w:rsidTr="00F42893">
        <w:trPr>
          <w:trHeight w:val="300"/>
        </w:trPr>
        <w:tc>
          <w:tcPr>
            <w:tcW w:w="629" w:type="dxa"/>
            <w:vMerge/>
            <w:tcBorders>
              <w:top w:val="single" w:sz="8" w:space="0" w:color="000000"/>
              <w:left w:val="single" w:sz="4" w:space="0" w:color="auto"/>
              <w:bottom w:val="single" w:sz="8" w:space="0" w:color="000000"/>
              <w:right w:val="single" w:sz="4" w:space="0" w:color="auto"/>
            </w:tcBorders>
            <w:vAlign w:val="center"/>
          </w:tcPr>
          <w:p w14:paraId="59E0A449" w14:textId="77777777" w:rsidR="007D7B6F" w:rsidRDefault="007D7B6F" w:rsidP="00007DC3">
            <w:pPr>
              <w:rPr>
                <w:lang w:eastAsia="en-US"/>
              </w:rPr>
            </w:pPr>
          </w:p>
        </w:tc>
        <w:tc>
          <w:tcPr>
            <w:tcW w:w="2199" w:type="dxa"/>
            <w:vMerge/>
            <w:tcBorders>
              <w:top w:val="single" w:sz="8" w:space="0" w:color="000000"/>
              <w:left w:val="single" w:sz="4" w:space="0" w:color="auto"/>
              <w:bottom w:val="single" w:sz="8" w:space="0" w:color="000000"/>
              <w:right w:val="single" w:sz="4" w:space="0" w:color="auto"/>
            </w:tcBorders>
            <w:vAlign w:val="center"/>
          </w:tcPr>
          <w:p w14:paraId="1A0B6D0C" w14:textId="77777777" w:rsidR="007D7B6F" w:rsidRDefault="007D7B6F" w:rsidP="00007DC3">
            <w:pPr>
              <w:rPr>
                <w:lang w:eastAsia="en-US"/>
              </w:rPr>
            </w:pPr>
          </w:p>
        </w:tc>
        <w:tc>
          <w:tcPr>
            <w:tcW w:w="851" w:type="dxa"/>
            <w:tcBorders>
              <w:top w:val="single" w:sz="8" w:space="0" w:color="000000"/>
              <w:left w:val="single" w:sz="4" w:space="0" w:color="auto"/>
              <w:bottom w:val="single" w:sz="8" w:space="0" w:color="000000"/>
              <w:right w:val="single" w:sz="4" w:space="0" w:color="auto"/>
            </w:tcBorders>
            <w:noWrap/>
          </w:tcPr>
          <w:p w14:paraId="436327BF" w14:textId="77777777" w:rsidR="007D7B6F" w:rsidRDefault="007D7B6F" w:rsidP="00007DC3">
            <w:pPr>
              <w:tabs>
                <w:tab w:val="left" w:pos="1276"/>
              </w:tabs>
              <w:jc w:val="center"/>
              <w:rPr>
                <w:lang w:eastAsia="en-US"/>
              </w:rPr>
            </w:pPr>
            <w:r>
              <w:rPr>
                <w:lang w:eastAsia="en-US"/>
              </w:rPr>
              <w:t>2017</w:t>
            </w:r>
          </w:p>
        </w:tc>
        <w:tc>
          <w:tcPr>
            <w:tcW w:w="992" w:type="dxa"/>
            <w:tcBorders>
              <w:top w:val="single" w:sz="8" w:space="0" w:color="000000"/>
              <w:left w:val="single" w:sz="4" w:space="0" w:color="auto"/>
              <w:bottom w:val="single" w:sz="8" w:space="0" w:color="000000"/>
              <w:right w:val="single" w:sz="4" w:space="0" w:color="auto"/>
            </w:tcBorders>
          </w:tcPr>
          <w:p w14:paraId="4DF8A1AD" w14:textId="77777777" w:rsidR="007D7B6F" w:rsidRDefault="007D7B6F" w:rsidP="00007DC3">
            <w:pPr>
              <w:tabs>
                <w:tab w:val="left" w:pos="1276"/>
              </w:tabs>
              <w:jc w:val="center"/>
              <w:rPr>
                <w:lang w:eastAsia="en-US"/>
              </w:rPr>
            </w:pPr>
            <w:r>
              <w:rPr>
                <w:lang w:eastAsia="en-US"/>
              </w:rPr>
              <w:t xml:space="preserve">2018 </w:t>
            </w:r>
          </w:p>
        </w:tc>
        <w:tc>
          <w:tcPr>
            <w:tcW w:w="1134" w:type="dxa"/>
            <w:tcBorders>
              <w:top w:val="single" w:sz="8" w:space="0" w:color="000000"/>
              <w:left w:val="single" w:sz="4" w:space="0" w:color="auto"/>
              <w:bottom w:val="single" w:sz="8" w:space="0" w:color="000000"/>
              <w:right w:val="single" w:sz="4" w:space="0" w:color="auto"/>
            </w:tcBorders>
          </w:tcPr>
          <w:p w14:paraId="565F5B23" w14:textId="77777777" w:rsidR="007D7B6F" w:rsidRDefault="007D7B6F" w:rsidP="00007DC3">
            <w:pPr>
              <w:tabs>
                <w:tab w:val="left" w:pos="1276"/>
              </w:tabs>
              <w:jc w:val="center"/>
              <w:rPr>
                <w:lang w:eastAsia="en-US"/>
              </w:rPr>
            </w:pPr>
            <w:r>
              <w:rPr>
                <w:lang w:eastAsia="en-US"/>
              </w:rPr>
              <w:t xml:space="preserve">2019 </w:t>
            </w:r>
          </w:p>
        </w:tc>
        <w:tc>
          <w:tcPr>
            <w:tcW w:w="992" w:type="dxa"/>
            <w:tcBorders>
              <w:top w:val="single" w:sz="8" w:space="0" w:color="000000"/>
              <w:left w:val="single" w:sz="4" w:space="0" w:color="auto"/>
              <w:bottom w:val="single" w:sz="8" w:space="0" w:color="000000"/>
              <w:right w:val="single" w:sz="4" w:space="0" w:color="auto"/>
            </w:tcBorders>
          </w:tcPr>
          <w:p w14:paraId="23384022" w14:textId="77777777" w:rsidR="007D7B6F" w:rsidRDefault="007D7B6F" w:rsidP="00007DC3">
            <w:pPr>
              <w:tabs>
                <w:tab w:val="left" w:pos="1276"/>
              </w:tabs>
              <w:jc w:val="center"/>
              <w:rPr>
                <w:lang w:eastAsia="en-US"/>
              </w:rPr>
            </w:pPr>
            <w:r>
              <w:rPr>
                <w:lang w:eastAsia="en-US"/>
              </w:rPr>
              <w:t xml:space="preserve">2020 </w:t>
            </w:r>
          </w:p>
        </w:tc>
        <w:tc>
          <w:tcPr>
            <w:tcW w:w="992" w:type="dxa"/>
            <w:tcBorders>
              <w:top w:val="single" w:sz="8" w:space="0" w:color="000000"/>
              <w:left w:val="single" w:sz="4" w:space="0" w:color="auto"/>
              <w:bottom w:val="single" w:sz="8" w:space="0" w:color="000000"/>
              <w:right w:val="single" w:sz="4" w:space="0" w:color="auto"/>
            </w:tcBorders>
          </w:tcPr>
          <w:p w14:paraId="400119D7" w14:textId="77777777" w:rsidR="007D7B6F" w:rsidRDefault="007D7B6F" w:rsidP="00007DC3">
            <w:pPr>
              <w:tabs>
                <w:tab w:val="left" w:pos="1276"/>
              </w:tabs>
              <w:jc w:val="center"/>
              <w:rPr>
                <w:lang w:eastAsia="en-US"/>
              </w:rPr>
            </w:pPr>
            <w:r>
              <w:rPr>
                <w:lang w:eastAsia="en-US"/>
              </w:rPr>
              <w:t>2021</w:t>
            </w:r>
          </w:p>
        </w:tc>
        <w:tc>
          <w:tcPr>
            <w:tcW w:w="851" w:type="dxa"/>
            <w:tcBorders>
              <w:top w:val="single" w:sz="8" w:space="0" w:color="000000"/>
              <w:left w:val="single" w:sz="4" w:space="0" w:color="auto"/>
              <w:bottom w:val="single" w:sz="8" w:space="0" w:color="000000"/>
              <w:right w:val="single" w:sz="4" w:space="0" w:color="auto"/>
            </w:tcBorders>
          </w:tcPr>
          <w:p w14:paraId="05491D82" w14:textId="77777777" w:rsidR="007D7B6F" w:rsidRDefault="007D7B6F" w:rsidP="00007DC3">
            <w:pPr>
              <w:tabs>
                <w:tab w:val="left" w:pos="1276"/>
              </w:tabs>
              <w:jc w:val="center"/>
              <w:rPr>
                <w:lang w:eastAsia="en-US"/>
              </w:rPr>
            </w:pPr>
            <w:r>
              <w:rPr>
                <w:lang w:eastAsia="en-US"/>
              </w:rPr>
              <w:t>2022</w:t>
            </w:r>
          </w:p>
        </w:tc>
        <w:tc>
          <w:tcPr>
            <w:tcW w:w="992" w:type="dxa"/>
            <w:tcBorders>
              <w:top w:val="single" w:sz="8" w:space="0" w:color="000000"/>
              <w:left w:val="single" w:sz="4" w:space="0" w:color="auto"/>
              <w:bottom w:val="single" w:sz="8" w:space="0" w:color="000000"/>
              <w:right w:val="single" w:sz="4" w:space="0" w:color="auto"/>
            </w:tcBorders>
          </w:tcPr>
          <w:p w14:paraId="60FDB3E1" w14:textId="77777777" w:rsidR="007D7B6F" w:rsidRDefault="007D7B6F" w:rsidP="00007DC3">
            <w:pPr>
              <w:tabs>
                <w:tab w:val="left" w:pos="1276"/>
              </w:tabs>
              <w:jc w:val="center"/>
              <w:rPr>
                <w:lang w:eastAsia="en-US"/>
              </w:rPr>
            </w:pPr>
            <w:r>
              <w:rPr>
                <w:lang w:eastAsia="en-US"/>
              </w:rPr>
              <w:t>2023</w:t>
            </w:r>
          </w:p>
        </w:tc>
      </w:tr>
      <w:tr w:rsidR="007D7B6F" w14:paraId="210B54C9" w14:textId="77777777" w:rsidTr="00F42893">
        <w:trPr>
          <w:trHeight w:val="274"/>
        </w:trPr>
        <w:tc>
          <w:tcPr>
            <w:tcW w:w="629" w:type="dxa"/>
            <w:tcBorders>
              <w:top w:val="single" w:sz="4" w:space="0" w:color="auto"/>
              <w:left w:val="single" w:sz="4" w:space="0" w:color="auto"/>
              <w:bottom w:val="single" w:sz="4" w:space="0" w:color="auto"/>
              <w:right w:val="single" w:sz="4" w:space="0" w:color="auto"/>
            </w:tcBorders>
            <w:noWrap/>
            <w:vAlign w:val="bottom"/>
          </w:tcPr>
          <w:p w14:paraId="68EE94C7" w14:textId="77777777" w:rsidR="007D7B6F" w:rsidRDefault="007D7B6F" w:rsidP="00007DC3">
            <w:pPr>
              <w:tabs>
                <w:tab w:val="left" w:pos="1276"/>
              </w:tabs>
              <w:jc w:val="center"/>
              <w:rPr>
                <w:lang w:eastAsia="en-US"/>
              </w:rPr>
            </w:pPr>
            <w:r>
              <w:rPr>
                <w:lang w:eastAsia="en-US"/>
              </w:rPr>
              <w:t>1.</w:t>
            </w:r>
          </w:p>
        </w:tc>
        <w:tc>
          <w:tcPr>
            <w:tcW w:w="2199" w:type="dxa"/>
            <w:tcBorders>
              <w:top w:val="single" w:sz="4" w:space="0" w:color="auto"/>
              <w:left w:val="single" w:sz="4" w:space="0" w:color="auto"/>
              <w:bottom w:val="single" w:sz="4" w:space="0" w:color="auto"/>
              <w:right w:val="single" w:sz="4" w:space="0" w:color="auto"/>
            </w:tcBorders>
            <w:vAlign w:val="bottom"/>
          </w:tcPr>
          <w:p w14:paraId="23CE77ED" w14:textId="77777777" w:rsidR="007D7B6F" w:rsidRDefault="007D7B6F" w:rsidP="00007DC3">
            <w:pPr>
              <w:tabs>
                <w:tab w:val="left" w:pos="1276"/>
              </w:tabs>
              <w:jc w:val="both"/>
              <w:rPr>
                <w:lang w:eastAsia="en-US"/>
              </w:rPr>
            </w:pPr>
            <w:r>
              <w:rPr>
                <w:lang w:eastAsia="en-US"/>
              </w:rPr>
              <w:t>Aleksandrijos sen.</w:t>
            </w:r>
          </w:p>
        </w:tc>
        <w:tc>
          <w:tcPr>
            <w:tcW w:w="851" w:type="dxa"/>
            <w:tcBorders>
              <w:top w:val="single" w:sz="4" w:space="0" w:color="auto"/>
              <w:left w:val="single" w:sz="4" w:space="0" w:color="auto"/>
              <w:bottom w:val="single" w:sz="4" w:space="0" w:color="auto"/>
              <w:right w:val="single" w:sz="4" w:space="0" w:color="auto"/>
            </w:tcBorders>
            <w:noWrap/>
          </w:tcPr>
          <w:p w14:paraId="42DB8C93" w14:textId="77777777" w:rsidR="007D7B6F" w:rsidRDefault="007D7B6F" w:rsidP="00007DC3">
            <w:pPr>
              <w:tabs>
                <w:tab w:val="left" w:pos="1276"/>
              </w:tabs>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tcPr>
          <w:p w14:paraId="7BACB632" w14:textId="77777777" w:rsidR="007D7B6F" w:rsidRDefault="007D7B6F" w:rsidP="00007DC3">
            <w:pPr>
              <w:tabs>
                <w:tab w:val="left" w:pos="1276"/>
              </w:tabs>
              <w:jc w:val="center"/>
              <w:rPr>
                <w:lang w:eastAsia="en-US"/>
              </w:rPr>
            </w:pPr>
            <w:r>
              <w:rPr>
                <w:lang w:eastAsia="en-US"/>
              </w:rPr>
              <w:t>0</w:t>
            </w:r>
          </w:p>
        </w:tc>
        <w:tc>
          <w:tcPr>
            <w:tcW w:w="1134" w:type="dxa"/>
            <w:tcBorders>
              <w:top w:val="single" w:sz="4" w:space="0" w:color="auto"/>
              <w:left w:val="single" w:sz="4" w:space="0" w:color="auto"/>
              <w:bottom w:val="single" w:sz="4" w:space="0" w:color="auto"/>
              <w:right w:val="single" w:sz="4" w:space="0" w:color="auto"/>
            </w:tcBorders>
          </w:tcPr>
          <w:p w14:paraId="2BD6915A"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619306D4"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6079EAC0" w14:textId="77777777" w:rsidR="007D7B6F" w:rsidRDefault="007D7B6F" w:rsidP="00007DC3">
            <w:pPr>
              <w:tabs>
                <w:tab w:val="left" w:pos="1276"/>
              </w:tabs>
              <w:jc w:val="center"/>
              <w:rPr>
                <w:lang w:eastAsia="en-US"/>
              </w:rPr>
            </w:pPr>
            <w:r>
              <w:rPr>
                <w:lang w:eastAsia="en-US"/>
              </w:rPr>
              <w:t>1</w:t>
            </w:r>
          </w:p>
        </w:tc>
        <w:tc>
          <w:tcPr>
            <w:tcW w:w="851" w:type="dxa"/>
            <w:tcBorders>
              <w:top w:val="single" w:sz="4" w:space="0" w:color="auto"/>
              <w:left w:val="single" w:sz="4" w:space="0" w:color="auto"/>
              <w:bottom w:val="single" w:sz="4" w:space="0" w:color="auto"/>
              <w:right w:val="single" w:sz="4" w:space="0" w:color="auto"/>
            </w:tcBorders>
          </w:tcPr>
          <w:p w14:paraId="402FABA1"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7FD81E32" w14:textId="77777777" w:rsidR="007D7B6F" w:rsidRDefault="007D7B6F" w:rsidP="00007DC3">
            <w:pPr>
              <w:tabs>
                <w:tab w:val="left" w:pos="1276"/>
              </w:tabs>
              <w:jc w:val="center"/>
              <w:rPr>
                <w:lang w:eastAsia="en-US"/>
              </w:rPr>
            </w:pPr>
            <w:r>
              <w:rPr>
                <w:lang w:eastAsia="en-US"/>
              </w:rPr>
              <w:t>0</w:t>
            </w:r>
          </w:p>
        </w:tc>
      </w:tr>
      <w:tr w:rsidR="007D7B6F" w14:paraId="3CCE947B" w14:textId="77777777" w:rsidTr="00F42893">
        <w:trPr>
          <w:trHeight w:val="274"/>
        </w:trPr>
        <w:tc>
          <w:tcPr>
            <w:tcW w:w="629" w:type="dxa"/>
            <w:tcBorders>
              <w:top w:val="single" w:sz="4" w:space="0" w:color="auto"/>
              <w:left w:val="single" w:sz="4" w:space="0" w:color="auto"/>
              <w:bottom w:val="single" w:sz="4" w:space="0" w:color="auto"/>
              <w:right w:val="single" w:sz="4" w:space="0" w:color="auto"/>
            </w:tcBorders>
            <w:noWrap/>
            <w:vAlign w:val="bottom"/>
          </w:tcPr>
          <w:p w14:paraId="4AC056CB" w14:textId="77777777" w:rsidR="007D7B6F" w:rsidRDefault="007D7B6F" w:rsidP="00007DC3">
            <w:pPr>
              <w:tabs>
                <w:tab w:val="left" w:pos="1276"/>
              </w:tabs>
              <w:jc w:val="center"/>
              <w:rPr>
                <w:lang w:eastAsia="en-US"/>
              </w:rPr>
            </w:pPr>
            <w:r>
              <w:rPr>
                <w:lang w:eastAsia="en-US"/>
              </w:rPr>
              <w:t>2.</w:t>
            </w:r>
          </w:p>
        </w:tc>
        <w:tc>
          <w:tcPr>
            <w:tcW w:w="2199" w:type="dxa"/>
            <w:tcBorders>
              <w:top w:val="single" w:sz="4" w:space="0" w:color="auto"/>
              <w:left w:val="single" w:sz="4" w:space="0" w:color="auto"/>
              <w:bottom w:val="single" w:sz="4" w:space="0" w:color="auto"/>
              <w:right w:val="single" w:sz="4" w:space="0" w:color="auto"/>
            </w:tcBorders>
            <w:vAlign w:val="bottom"/>
          </w:tcPr>
          <w:p w14:paraId="4FCE974A" w14:textId="77777777" w:rsidR="007D7B6F" w:rsidRDefault="007D7B6F" w:rsidP="00007DC3">
            <w:pPr>
              <w:tabs>
                <w:tab w:val="left" w:pos="1276"/>
              </w:tabs>
              <w:jc w:val="both"/>
              <w:rPr>
                <w:lang w:eastAsia="en-US"/>
              </w:rPr>
            </w:pPr>
            <w:r>
              <w:rPr>
                <w:lang w:eastAsia="en-US"/>
              </w:rPr>
              <w:t>Barstyčių sen.</w:t>
            </w:r>
          </w:p>
        </w:tc>
        <w:tc>
          <w:tcPr>
            <w:tcW w:w="851" w:type="dxa"/>
            <w:tcBorders>
              <w:top w:val="single" w:sz="4" w:space="0" w:color="auto"/>
              <w:left w:val="single" w:sz="4" w:space="0" w:color="auto"/>
              <w:bottom w:val="single" w:sz="4" w:space="0" w:color="auto"/>
              <w:right w:val="single" w:sz="4" w:space="0" w:color="auto"/>
            </w:tcBorders>
            <w:noWrap/>
          </w:tcPr>
          <w:p w14:paraId="438EE127"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5B6064E4" w14:textId="77777777" w:rsidR="007D7B6F" w:rsidRDefault="007D7B6F" w:rsidP="00007DC3">
            <w:pPr>
              <w:tabs>
                <w:tab w:val="left" w:pos="1276"/>
              </w:tabs>
              <w:jc w:val="center"/>
              <w:rPr>
                <w:lang w:eastAsia="en-US"/>
              </w:rPr>
            </w:pPr>
            <w:r>
              <w:rPr>
                <w:lang w:eastAsia="en-US"/>
              </w:rPr>
              <w:t>0</w:t>
            </w:r>
          </w:p>
        </w:tc>
        <w:tc>
          <w:tcPr>
            <w:tcW w:w="1134" w:type="dxa"/>
            <w:tcBorders>
              <w:top w:val="single" w:sz="4" w:space="0" w:color="auto"/>
              <w:left w:val="single" w:sz="4" w:space="0" w:color="auto"/>
              <w:bottom w:val="single" w:sz="4" w:space="0" w:color="auto"/>
              <w:right w:val="single" w:sz="4" w:space="0" w:color="auto"/>
            </w:tcBorders>
          </w:tcPr>
          <w:p w14:paraId="1C0B62DC" w14:textId="77777777" w:rsidR="007D7B6F" w:rsidRDefault="007D7B6F" w:rsidP="00007DC3">
            <w:pPr>
              <w:tabs>
                <w:tab w:val="left" w:pos="1276"/>
              </w:tabs>
              <w:jc w:val="center"/>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tcPr>
          <w:p w14:paraId="7BDC5834" w14:textId="77777777" w:rsidR="007D7B6F" w:rsidRDefault="007D7B6F" w:rsidP="00007DC3">
            <w:pPr>
              <w:tabs>
                <w:tab w:val="left" w:pos="1276"/>
              </w:tabs>
              <w:jc w:val="center"/>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tcPr>
          <w:p w14:paraId="4F30AB44" w14:textId="77777777" w:rsidR="007D7B6F" w:rsidRDefault="007D7B6F" w:rsidP="00007DC3">
            <w:pPr>
              <w:tabs>
                <w:tab w:val="left" w:pos="1276"/>
              </w:tabs>
              <w:jc w:val="center"/>
              <w:rPr>
                <w:lang w:eastAsia="en-US"/>
              </w:rPr>
            </w:pPr>
            <w:r>
              <w:rPr>
                <w:lang w:eastAsia="en-US"/>
              </w:rPr>
              <w:t>1</w:t>
            </w:r>
          </w:p>
        </w:tc>
        <w:tc>
          <w:tcPr>
            <w:tcW w:w="851" w:type="dxa"/>
            <w:tcBorders>
              <w:top w:val="single" w:sz="4" w:space="0" w:color="auto"/>
              <w:left w:val="single" w:sz="4" w:space="0" w:color="auto"/>
              <w:bottom w:val="single" w:sz="4" w:space="0" w:color="auto"/>
              <w:right w:val="single" w:sz="4" w:space="0" w:color="auto"/>
            </w:tcBorders>
          </w:tcPr>
          <w:p w14:paraId="19272A98" w14:textId="77777777" w:rsidR="007D7B6F" w:rsidRDefault="007D7B6F" w:rsidP="00007DC3">
            <w:pPr>
              <w:tabs>
                <w:tab w:val="left" w:pos="1276"/>
              </w:tabs>
              <w:jc w:val="center"/>
              <w:rPr>
                <w:lang w:eastAsia="en-US"/>
              </w:rPr>
            </w:pPr>
            <w:r>
              <w:rPr>
                <w:lang w:eastAsia="en-US"/>
              </w:rPr>
              <w:t>2</w:t>
            </w:r>
          </w:p>
        </w:tc>
        <w:tc>
          <w:tcPr>
            <w:tcW w:w="992" w:type="dxa"/>
            <w:tcBorders>
              <w:top w:val="single" w:sz="4" w:space="0" w:color="auto"/>
              <w:left w:val="single" w:sz="4" w:space="0" w:color="auto"/>
              <w:bottom w:val="single" w:sz="4" w:space="0" w:color="auto"/>
              <w:right w:val="single" w:sz="4" w:space="0" w:color="auto"/>
            </w:tcBorders>
          </w:tcPr>
          <w:p w14:paraId="0E99C95C" w14:textId="77777777" w:rsidR="007D7B6F" w:rsidRDefault="007D7B6F" w:rsidP="00007DC3">
            <w:pPr>
              <w:tabs>
                <w:tab w:val="left" w:pos="1276"/>
              </w:tabs>
              <w:jc w:val="center"/>
              <w:rPr>
                <w:lang w:eastAsia="en-US"/>
              </w:rPr>
            </w:pPr>
            <w:r>
              <w:rPr>
                <w:lang w:eastAsia="en-US"/>
              </w:rPr>
              <w:t>1</w:t>
            </w:r>
          </w:p>
        </w:tc>
      </w:tr>
      <w:tr w:rsidR="007D7B6F" w14:paraId="56F21DB2" w14:textId="77777777" w:rsidTr="00F42893">
        <w:trPr>
          <w:trHeight w:val="270"/>
        </w:trPr>
        <w:tc>
          <w:tcPr>
            <w:tcW w:w="629" w:type="dxa"/>
            <w:tcBorders>
              <w:top w:val="single" w:sz="4" w:space="0" w:color="auto"/>
              <w:left w:val="single" w:sz="4" w:space="0" w:color="auto"/>
              <w:bottom w:val="single" w:sz="4" w:space="0" w:color="auto"/>
              <w:right w:val="single" w:sz="4" w:space="0" w:color="auto"/>
            </w:tcBorders>
            <w:noWrap/>
            <w:vAlign w:val="bottom"/>
          </w:tcPr>
          <w:p w14:paraId="5C230627" w14:textId="77777777" w:rsidR="007D7B6F" w:rsidRDefault="007D7B6F" w:rsidP="00007DC3">
            <w:pPr>
              <w:tabs>
                <w:tab w:val="left" w:pos="1276"/>
              </w:tabs>
              <w:jc w:val="center"/>
              <w:rPr>
                <w:lang w:eastAsia="en-US"/>
              </w:rPr>
            </w:pPr>
            <w:r>
              <w:rPr>
                <w:lang w:eastAsia="en-US"/>
              </w:rPr>
              <w:t>3.</w:t>
            </w:r>
          </w:p>
        </w:tc>
        <w:tc>
          <w:tcPr>
            <w:tcW w:w="2199" w:type="dxa"/>
            <w:tcBorders>
              <w:top w:val="single" w:sz="4" w:space="0" w:color="auto"/>
              <w:left w:val="single" w:sz="4" w:space="0" w:color="auto"/>
              <w:bottom w:val="single" w:sz="4" w:space="0" w:color="auto"/>
              <w:right w:val="single" w:sz="4" w:space="0" w:color="auto"/>
            </w:tcBorders>
            <w:vAlign w:val="bottom"/>
          </w:tcPr>
          <w:p w14:paraId="46AFED58" w14:textId="77777777" w:rsidR="007D7B6F" w:rsidRDefault="007D7B6F" w:rsidP="00007DC3">
            <w:pPr>
              <w:tabs>
                <w:tab w:val="left" w:pos="1276"/>
              </w:tabs>
              <w:jc w:val="both"/>
              <w:rPr>
                <w:lang w:eastAsia="en-US"/>
              </w:rPr>
            </w:pPr>
            <w:r>
              <w:rPr>
                <w:lang w:eastAsia="en-US"/>
              </w:rPr>
              <w:t>Ylakių sen.</w:t>
            </w:r>
          </w:p>
        </w:tc>
        <w:tc>
          <w:tcPr>
            <w:tcW w:w="851" w:type="dxa"/>
            <w:tcBorders>
              <w:top w:val="single" w:sz="4" w:space="0" w:color="auto"/>
              <w:left w:val="single" w:sz="4" w:space="0" w:color="auto"/>
              <w:bottom w:val="single" w:sz="4" w:space="0" w:color="auto"/>
              <w:right w:val="single" w:sz="4" w:space="0" w:color="auto"/>
            </w:tcBorders>
            <w:noWrap/>
          </w:tcPr>
          <w:p w14:paraId="66312760"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06C088FC" w14:textId="77777777" w:rsidR="007D7B6F" w:rsidRDefault="007D7B6F" w:rsidP="00007DC3">
            <w:pPr>
              <w:tabs>
                <w:tab w:val="left" w:pos="1276"/>
              </w:tabs>
              <w:jc w:val="center"/>
              <w:rPr>
                <w:lang w:eastAsia="en-US"/>
              </w:rPr>
            </w:pPr>
            <w:r>
              <w:rPr>
                <w:lang w:eastAsia="en-US"/>
              </w:rPr>
              <w:t>2</w:t>
            </w:r>
          </w:p>
        </w:tc>
        <w:tc>
          <w:tcPr>
            <w:tcW w:w="1134" w:type="dxa"/>
            <w:tcBorders>
              <w:top w:val="single" w:sz="4" w:space="0" w:color="auto"/>
              <w:left w:val="single" w:sz="4" w:space="0" w:color="auto"/>
              <w:bottom w:val="single" w:sz="4" w:space="0" w:color="auto"/>
              <w:right w:val="single" w:sz="4" w:space="0" w:color="auto"/>
            </w:tcBorders>
          </w:tcPr>
          <w:p w14:paraId="2353EFBC" w14:textId="77777777" w:rsidR="007D7B6F" w:rsidRDefault="007D7B6F" w:rsidP="00007DC3">
            <w:pPr>
              <w:tabs>
                <w:tab w:val="left" w:pos="1276"/>
              </w:tabs>
              <w:jc w:val="center"/>
              <w:rPr>
                <w:lang w:eastAsia="en-US"/>
              </w:rPr>
            </w:pPr>
            <w:r>
              <w:rPr>
                <w:lang w:eastAsia="en-US"/>
              </w:rPr>
              <w:t>2</w:t>
            </w:r>
          </w:p>
        </w:tc>
        <w:tc>
          <w:tcPr>
            <w:tcW w:w="992" w:type="dxa"/>
            <w:tcBorders>
              <w:top w:val="single" w:sz="4" w:space="0" w:color="auto"/>
              <w:left w:val="single" w:sz="4" w:space="0" w:color="auto"/>
              <w:bottom w:val="single" w:sz="4" w:space="0" w:color="auto"/>
              <w:right w:val="single" w:sz="4" w:space="0" w:color="auto"/>
            </w:tcBorders>
          </w:tcPr>
          <w:p w14:paraId="6620BE03" w14:textId="77777777" w:rsidR="007D7B6F" w:rsidRDefault="007D7B6F" w:rsidP="00007DC3">
            <w:pPr>
              <w:tabs>
                <w:tab w:val="left" w:pos="1276"/>
              </w:tabs>
              <w:jc w:val="center"/>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tcPr>
          <w:p w14:paraId="11265435" w14:textId="77777777" w:rsidR="007D7B6F" w:rsidRDefault="007D7B6F" w:rsidP="00007DC3">
            <w:pPr>
              <w:tabs>
                <w:tab w:val="left" w:pos="1276"/>
              </w:tabs>
              <w:jc w:val="center"/>
              <w:rPr>
                <w:lang w:eastAsia="en-US"/>
              </w:rPr>
            </w:pPr>
            <w:r>
              <w:rPr>
                <w:lang w:eastAsia="en-US"/>
              </w:rPr>
              <w:t>0</w:t>
            </w:r>
          </w:p>
        </w:tc>
        <w:tc>
          <w:tcPr>
            <w:tcW w:w="851" w:type="dxa"/>
            <w:tcBorders>
              <w:top w:val="single" w:sz="4" w:space="0" w:color="auto"/>
              <w:left w:val="single" w:sz="4" w:space="0" w:color="auto"/>
              <w:bottom w:val="single" w:sz="4" w:space="0" w:color="auto"/>
              <w:right w:val="single" w:sz="4" w:space="0" w:color="auto"/>
            </w:tcBorders>
          </w:tcPr>
          <w:p w14:paraId="067923F0" w14:textId="77777777" w:rsidR="007D7B6F" w:rsidRDefault="007D7B6F" w:rsidP="00007DC3">
            <w:pPr>
              <w:tabs>
                <w:tab w:val="left" w:pos="1276"/>
              </w:tabs>
              <w:jc w:val="center"/>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tcPr>
          <w:p w14:paraId="706467E1" w14:textId="77777777" w:rsidR="007D7B6F" w:rsidRDefault="007D7B6F" w:rsidP="00007DC3">
            <w:pPr>
              <w:tabs>
                <w:tab w:val="left" w:pos="1276"/>
              </w:tabs>
              <w:jc w:val="center"/>
              <w:rPr>
                <w:lang w:eastAsia="en-US"/>
              </w:rPr>
            </w:pPr>
            <w:r>
              <w:rPr>
                <w:lang w:eastAsia="en-US"/>
              </w:rPr>
              <w:t>2</w:t>
            </w:r>
          </w:p>
        </w:tc>
      </w:tr>
      <w:tr w:rsidR="007D7B6F" w14:paraId="4A1C98E2" w14:textId="77777777" w:rsidTr="00F42893">
        <w:trPr>
          <w:trHeight w:val="270"/>
        </w:trPr>
        <w:tc>
          <w:tcPr>
            <w:tcW w:w="629" w:type="dxa"/>
            <w:tcBorders>
              <w:top w:val="single" w:sz="4" w:space="0" w:color="auto"/>
              <w:left w:val="single" w:sz="4" w:space="0" w:color="auto"/>
              <w:bottom w:val="single" w:sz="4" w:space="0" w:color="auto"/>
              <w:right w:val="single" w:sz="4" w:space="0" w:color="auto"/>
            </w:tcBorders>
            <w:noWrap/>
            <w:vAlign w:val="bottom"/>
          </w:tcPr>
          <w:p w14:paraId="216A125A" w14:textId="77777777" w:rsidR="007D7B6F" w:rsidRDefault="007D7B6F" w:rsidP="00007DC3">
            <w:pPr>
              <w:tabs>
                <w:tab w:val="left" w:pos="1276"/>
              </w:tabs>
              <w:jc w:val="center"/>
              <w:rPr>
                <w:lang w:eastAsia="en-US"/>
              </w:rPr>
            </w:pPr>
            <w:r>
              <w:rPr>
                <w:lang w:eastAsia="en-US"/>
              </w:rPr>
              <w:t>4.</w:t>
            </w:r>
          </w:p>
        </w:tc>
        <w:tc>
          <w:tcPr>
            <w:tcW w:w="2199" w:type="dxa"/>
            <w:tcBorders>
              <w:top w:val="single" w:sz="4" w:space="0" w:color="auto"/>
              <w:left w:val="single" w:sz="4" w:space="0" w:color="auto"/>
              <w:bottom w:val="single" w:sz="4" w:space="0" w:color="auto"/>
              <w:right w:val="single" w:sz="4" w:space="0" w:color="auto"/>
            </w:tcBorders>
            <w:vAlign w:val="bottom"/>
          </w:tcPr>
          <w:p w14:paraId="7D4ED49E" w14:textId="77777777" w:rsidR="007D7B6F" w:rsidRDefault="007D7B6F" w:rsidP="00007DC3">
            <w:pPr>
              <w:tabs>
                <w:tab w:val="left" w:pos="1276"/>
              </w:tabs>
              <w:jc w:val="both"/>
              <w:rPr>
                <w:lang w:eastAsia="en-US"/>
              </w:rPr>
            </w:pPr>
            <w:r>
              <w:rPr>
                <w:lang w:eastAsia="en-US"/>
              </w:rPr>
              <w:t>Lenkimų sen.</w:t>
            </w:r>
          </w:p>
        </w:tc>
        <w:tc>
          <w:tcPr>
            <w:tcW w:w="851" w:type="dxa"/>
            <w:tcBorders>
              <w:top w:val="single" w:sz="4" w:space="0" w:color="auto"/>
              <w:left w:val="single" w:sz="4" w:space="0" w:color="auto"/>
              <w:bottom w:val="single" w:sz="4" w:space="0" w:color="auto"/>
              <w:right w:val="single" w:sz="4" w:space="0" w:color="auto"/>
            </w:tcBorders>
            <w:noWrap/>
          </w:tcPr>
          <w:p w14:paraId="543FAE01" w14:textId="77777777" w:rsidR="007D7B6F" w:rsidRDefault="007D7B6F" w:rsidP="00007DC3">
            <w:pPr>
              <w:tabs>
                <w:tab w:val="left" w:pos="1276"/>
              </w:tabs>
              <w:jc w:val="center"/>
              <w:rPr>
                <w:lang w:eastAsia="en-US"/>
              </w:rPr>
            </w:pPr>
            <w:r>
              <w:rPr>
                <w:lang w:eastAsia="en-US"/>
              </w:rPr>
              <w:t>3</w:t>
            </w:r>
          </w:p>
        </w:tc>
        <w:tc>
          <w:tcPr>
            <w:tcW w:w="992" w:type="dxa"/>
            <w:tcBorders>
              <w:top w:val="single" w:sz="4" w:space="0" w:color="auto"/>
              <w:left w:val="single" w:sz="4" w:space="0" w:color="auto"/>
              <w:bottom w:val="single" w:sz="4" w:space="0" w:color="auto"/>
              <w:right w:val="single" w:sz="4" w:space="0" w:color="auto"/>
            </w:tcBorders>
          </w:tcPr>
          <w:p w14:paraId="2A0338E7" w14:textId="77777777" w:rsidR="007D7B6F" w:rsidRDefault="007D7B6F" w:rsidP="00007DC3">
            <w:pPr>
              <w:tabs>
                <w:tab w:val="left" w:pos="1276"/>
              </w:tabs>
              <w:jc w:val="center"/>
              <w:rPr>
                <w:lang w:eastAsia="en-US"/>
              </w:rPr>
            </w:pPr>
            <w:r>
              <w:rPr>
                <w:lang w:eastAsia="en-US"/>
              </w:rPr>
              <w:t>3</w:t>
            </w:r>
          </w:p>
        </w:tc>
        <w:tc>
          <w:tcPr>
            <w:tcW w:w="1134" w:type="dxa"/>
            <w:tcBorders>
              <w:top w:val="single" w:sz="4" w:space="0" w:color="auto"/>
              <w:left w:val="single" w:sz="4" w:space="0" w:color="auto"/>
              <w:bottom w:val="single" w:sz="4" w:space="0" w:color="auto"/>
              <w:right w:val="single" w:sz="4" w:space="0" w:color="auto"/>
            </w:tcBorders>
          </w:tcPr>
          <w:p w14:paraId="58AAB5E8" w14:textId="77777777" w:rsidR="007D7B6F" w:rsidRDefault="007D7B6F" w:rsidP="00007DC3">
            <w:pPr>
              <w:tabs>
                <w:tab w:val="left" w:pos="1276"/>
              </w:tabs>
              <w:jc w:val="center"/>
              <w:rPr>
                <w:lang w:eastAsia="en-US"/>
              </w:rPr>
            </w:pPr>
            <w:r>
              <w:rPr>
                <w:lang w:eastAsia="en-US"/>
              </w:rPr>
              <w:t>2</w:t>
            </w:r>
          </w:p>
        </w:tc>
        <w:tc>
          <w:tcPr>
            <w:tcW w:w="992" w:type="dxa"/>
            <w:tcBorders>
              <w:top w:val="single" w:sz="4" w:space="0" w:color="auto"/>
              <w:left w:val="single" w:sz="4" w:space="0" w:color="auto"/>
              <w:bottom w:val="single" w:sz="4" w:space="0" w:color="auto"/>
              <w:right w:val="single" w:sz="4" w:space="0" w:color="auto"/>
            </w:tcBorders>
          </w:tcPr>
          <w:p w14:paraId="281163C5"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3E2D31EA" w14:textId="77777777" w:rsidR="007D7B6F" w:rsidRDefault="007D7B6F" w:rsidP="00007DC3">
            <w:pPr>
              <w:tabs>
                <w:tab w:val="left" w:pos="1276"/>
              </w:tabs>
              <w:jc w:val="center"/>
              <w:rPr>
                <w:lang w:eastAsia="en-US"/>
              </w:rPr>
            </w:pPr>
            <w:r>
              <w:rPr>
                <w:lang w:eastAsia="en-US"/>
              </w:rPr>
              <w:t>2</w:t>
            </w:r>
          </w:p>
        </w:tc>
        <w:tc>
          <w:tcPr>
            <w:tcW w:w="851" w:type="dxa"/>
            <w:tcBorders>
              <w:top w:val="single" w:sz="4" w:space="0" w:color="auto"/>
              <w:left w:val="single" w:sz="4" w:space="0" w:color="auto"/>
              <w:bottom w:val="single" w:sz="4" w:space="0" w:color="auto"/>
              <w:right w:val="single" w:sz="4" w:space="0" w:color="auto"/>
            </w:tcBorders>
          </w:tcPr>
          <w:p w14:paraId="66E0C46F" w14:textId="77777777" w:rsidR="007D7B6F" w:rsidRDefault="007D7B6F" w:rsidP="00007DC3">
            <w:pPr>
              <w:tabs>
                <w:tab w:val="left" w:pos="1276"/>
              </w:tabs>
              <w:jc w:val="center"/>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tcPr>
          <w:p w14:paraId="57DCBBC7" w14:textId="77777777" w:rsidR="007D7B6F" w:rsidRDefault="007D7B6F" w:rsidP="00007DC3">
            <w:pPr>
              <w:tabs>
                <w:tab w:val="left" w:pos="1276"/>
              </w:tabs>
              <w:jc w:val="center"/>
              <w:rPr>
                <w:lang w:eastAsia="en-US"/>
              </w:rPr>
            </w:pPr>
            <w:r>
              <w:rPr>
                <w:lang w:eastAsia="en-US"/>
              </w:rPr>
              <w:t>0</w:t>
            </w:r>
          </w:p>
        </w:tc>
      </w:tr>
      <w:tr w:rsidR="007D7B6F" w14:paraId="1E993B9C" w14:textId="77777777" w:rsidTr="00F42893">
        <w:trPr>
          <w:trHeight w:val="210"/>
        </w:trPr>
        <w:tc>
          <w:tcPr>
            <w:tcW w:w="629" w:type="dxa"/>
            <w:tcBorders>
              <w:top w:val="single" w:sz="4" w:space="0" w:color="auto"/>
              <w:left w:val="single" w:sz="4" w:space="0" w:color="auto"/>
              <w:bottom w:val="single" w:sz="4" w:space="0" w:color="auto"/>
              <w:right w:val="single" w:sz="4" w:space="0" w:color="auto"/>
            </w:tcBorders>
            <w:noWrap/>
            <w:vAlign w:val="bottom"/>
          </w:tcPr>
          <w:p w14:paraId="4621FCE7" w14:textId="77777777" w:rsidR="007D7B6F" w:rsidRDefault="007D7B6F" w:rsidP="00007DC3">
            <w:pPr>
              <w:tabs>
                <w:tab w:val="left" w:pos="1276"/>
              </w:tabs>
              <w:jc w:val="center"/>
              <w:rPr>
                <w:lang w:eastAsia="en-US"/>
              </w:rPr>
            </w:pPr>
            <w:r>
              <w:rPr>
                <w:lang w:eastAsia="en-US"/>
              </w:rPr>
              <w:t>5.</w:t>
            </w:r>
          </w:p>
        </w:tc>
        <w:tc>
          <w:tcPr>
            <w:tcW w:w="2199" w:type="dxa"/>
            <w:tcBorders>
              <w:top w:val="single" w:sz="4" w:space="0" w:color="auto"/>
              <w:left w:val="single" w:sz="4" w:space="0" w:color="auto"/>
              <w:bottom w:val="single" w:sz="4" w:space="0" w:color="auto"/>
              <w:right w:val="single" w:sz="4" w:space="0" w:color="auto"/>
            </w:tcBorders>
            <w:vAlign w:val="bottom"/>
          </w:tcPr>
          <w:p w14:paraId="20F00BDA" w14:textId="77777777" w:rsidR="007D7B6F" w:rsidRDefault="007D7B6F" w:rsidP="00007DC3">
            <w:pPr>
              <w:tabs>
                <w:tab w:val="left" w:pos="1276"/>
              </w:tabs>
              <w:jc w:val="both"/>
              <w:rPr>
                <w:lang w:eastAsia="en-US"/>
              </w:rPr>
            </w:pPr>
            <w:r>
              <w:rPr>
                <w:lang w:eastAsia="en-US"/>
              </w:rPr>
              <w:t>Mosėdžio sen.</w:t>
            </w:r>
          </w:p>
        </w:tc>
        <w:tc>
          <w:tcPr>
            <w:tcW w:w="851" w:type="dxa"/>
            <w:tcBorders>
              <w:top w:val="single" w:sz="4" w:space="0" w:color="auto"/>
              <w:left w:val="single" w:sz="4" w:space="0" w:color="auto"/>
              <w:bottom w:val="single" w:sz="4" w:space="0" w:color="auto"/>
              <w:right w:val="single" w:sz="4" w:space="0" w:color="auto"/>
            </w:tcBorders>
            <w:noWrap/>
          </w:tcPr>
          <w:p w14:paraId="34036D2F" w14:textId="77777777" w:rsidR="007D7B6F" w:rsidRDefault="007D7B6F" w:rsidP="00007DC3">
            <w:pPr>
              <w:tabs>
                <w:tab w:val="left" w:pos="1276"/>
              </w:tabs>
              <w:jc w:val="center"/>
              <w:rPr>
                <w:lang w:eastAsia="en-US"/>
              </w:rPr>
            </w:pPr>
            <w:r>
              <w:rPr>
                <w:lang w:eastAsia="en-US"/>
              </w:rPr>
              <w:t>4</w:t>
            </w:r>
          </w:p>
        </w:tc>
        <w:tc>
          <w:tcPr>
            <w:tcW w:w="992" w:type="dxa"/>
            <w:tcBorders>
              <w:top w:val="single" w:sz="4" w:space="0" w:color="auto"/>
              <w:left w:val="single" w:sz="4" w:space="0" w:color="auto"/>
              <w:bottom w:val="single" w:sz="4" w:space="0" w:color="auto"/>
              <w:right w:val="single" w:sz="4" w:space="0" w:color="auto"/>
            </w:tcBorders>
          </w:tcPr>
          <w:p w14:paraId="02806664" w14:textId="77777777" w:rsidR="007D7B6F" w:rsidRDefault="007D7B6F" w:rsidP="00007DC3">
            <w:pPr>
              <w:tabs>
                <w:tab w:val="left" w:pos="1276"/>
              </w:tabs>
              <w:jc w:val="center"/>
              <w:rPr>
                <w:lang w:eastAsia="en-US"/>
              </w:rPr>
            </w:pPr>
            <w:r>
              <w:rPr>
                <w:lang w:eastAsia="en-US"/>
              </w:rPr>
              <w:t>2</w:t>
            </w:r>
          </w:p>
        </w:tc>
        <w:tc>
          <w:tcPr>
            <w:tcW w:w="1134" w:type="dxa"/>
            <w:tcBorders>
              <w:top w:val="single" w:sz="4" w:space="0" w:color="auto"/>
              <w:left w:val="single" w:sz="4" w:space="0" w:color="auto"/>
              <w:bottom w:val="single" w:sz="4" w:space="0" w:color="auto"/>
              <w:right w:val="single" w:sz="4" w:space="0" w:color="auto"/>
            </w:tcBorders>
          </w:tcPr>
          <w:p w14:paraId="12E4B44B" w14:textId="77777777" w:rsidR="007D7B6F" w:rsidRDefault="007D7B6F" w:rsidP="00007DC3">
            <w:pPr>
              <w:tabs>
                <w:tab w:val="left" w:pos="1276"/>
              </w:tabs>
              <w:jc w:val="center"/>
              <w:rPr>
                <w:lang w:eastAsia="en-US"/>
              </w:rPr>
            </w:pPr>
            <w:r>
              <w:rPr>
                <w:lang w:eastAsia="en-US"/>
              </w:rPr>
              <w:t>3</w:t>
            </w:r>
          </w:p>
        </w:tc>
        <w:tc>
          <w:tcPr>
            <w:tcW w:w="992" w:type="dxa"/>
            <w:tcBorders>
              <w:top w:val="single" w:sz="4" w:space="0" w:color="auto"/>
              <w:left w:val="single" w:sz="4" w:space="0" w:color="auto"/>
              <w:bottom w:val="single" w:sz="4" w:space="0" w:color="auto"/>
              <w:right w:val="single" w:sz="4" w:space="0" w:color="auto"/>
            </w:tcBorders>
          </w:tcPr>
          <w:p w14:paraId="6AE549EF" w14:textId="77777777" w:rsidR="007D7B6F" w:rsidRDefault="007D7B6F" w:rsidP="00007DC3">
            <w:pPr>
              <w:tabs>
                <w:tab w:val="left" w:pos="1276"/>
              </w:tabs>
              <w:jc w:val="center"/>
              <w:rPr>
                <w:lang w:eastAsia="en-US"/>
              </w:rPr>
            </w:pPr>
            <w:r>
              <w:rPr>
                <w:lang w:eastAsia="en-US"/>
              </w:rPr>
              <w:t>5</w:t>
            </w:r>
          </w:p>
        </w:tc>
        <w:tc>
          <w:tcPr>
            <w:tcW w:w="992" w:type="dxa"/>
            <w:tcBorders>
              <w:top w:val="single" w:sz="4" w:space="0" w:color="auto"/>
              <w:left w:val="single" w:sz="4" w:space="0" w:color="auto"/>
              <w:bottom w:val="single" w:sz="4" w:space="0" w:color="auto"/>
              <w:right w:val="single" w:sz="4" w:space="0" w:color="auto"/>
            </w:tcBorders>
          </w:tcPr>
          <w:p w14:paraId="79523880" w14:textId="77777777" w:rsidR="007D7B6F" w:rsidRDefault="007D7B6F" w:rsidP="00007DC3">
            <w:pPr>
              <w:tabs>
                <w:tab w:val="left" w:pos="1276"/>
              </w:tabs>
              <w:jc w:val="center"/>
              <w:rPr>
                <w:lang w:eastAsia="en-US"/>
              </w:rPr>
            </w:pPr>
            <w:r>
              <w:rPr>
                <w:lang w:eastAsia="en-US"/>
              </w:rPr>
              <w:t>5</w:t>
            </w:r>
          </w:p>
        </w:tc>
        <w:tc>
          <w:tcPr>
            <w:tcW w:w="851" w:type="dxa"/>
            <w:tcBorders>
              <w:top w:val="single" w:sz="4" w:space="0" w:color="auto"/>
              <w:left w:val="single" w:sz="4" w:space="0" w:color="auto"/>
              <w:bottom w:val="single" w:sz="4" w:space="0" w:color="auto"/>
              <w:right w:val="single" w:sz="4" w:space="0" w:color="auto"/>
            </w:tcBorders>
          </w:tcPr>
          <w:p w14:paraId="624E8F3E" w14:textId="77777777" w:rsidR="007D7B6F" w:rsidRDefault="007D7B6F" w:rsidP="00007DC3">
            <w:pPr>
              <w:tabs>
                <w:tab w:val="left" w:pos="1276"/>
              </w:tabs>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14:paraId="7ADA2A64" w14:textId="77777777" w:rsidR="007D7B6F" w:rsidRDefault="007D7B6F" w:rsidP="00007DC3">
            <w:pPr>
              <w:tabs>
                <w:tab w:val="left" w:pos="1276"/>
              </w:tabs>
              <w:jc w:val="center"/>
              <w:rPr>
                <w:lang w:eastAsia="en-US"/>
              </w:rPr>
            </w:pPr>
            <w:r>
              <w:rPr>
                <w:lang w:eastAsia="en-US"/>
              </w:rPr>
              <w:t>5</w:t>
            </w:r>
          </w:p>
        </w:tc>
      </w:tr>
      <w:tr w:rsidR="007D7B6F" w14:paraId="28880F81" w14:textId="77777777" w:rsidTr="00F42893">
        <w:trPr>
          <w:trHeight w:val="300"/>
        </w:trPr>
        <w:tc>
          <w:tcPr>
            <w:tcW w:w="629" w:type="dxa"/>
            <w:tcBorders>
              <w:top w:val="single" w:sz="4" w:space="0" w:color="auto"/>
              <w:left w:val="single" w:sz="4" w:space="0" w:color="auto"/>
              <w:bottom w:val="single" w:sz="4" w:space="0" w:color="auto"/>
              <w:right w:val="single" w:sz="4" w:space="0" w:color="auto"/>
            </w:tcBorders>
            <w:noWrap/>
            <w:vAlign w:val="bottom"/>
          </w:tcPr>
          <w:p w14:paraId="77909E1E" w14:textId="77777777" w:rsidR="007D7B6F" w:rsidRDefault="007D7B6F" w:rsidP="00007DC3">
            <w:pPr>
              <w:tabs>
                <w:tab w:val="left" w:pos="1276"/>
              </w:tabs>
              <w:jc w:val="center"/>
              <w:rPr>
                <w:lang w:eastAsia="en-US"/>
              </w:rPr>
            </w:pPr>
            <w:r>
              <w:rPr>
                <w:lang w:eastAsia="en-US"/>
              </w:rPr>
              <w:t>6.</w:t>
            </w:r>
          </w:p>
        </w:tc>
        <w:tc>
          <w:tcPr>
            <w:tcW w:w="2199" w:type="dxa"/>
            <w:tcBorders>
              <w:top w:val="single" w:sz="4" w:space="0" w:color="auto"/>
              <w:left w:val="single" w:sz="4" w:space="0" w:color="auto"/>
              <w:bottom w:val="single" w:sz="4" w:space="0" w:color="auto"/>
              <w:right w:val="single" w:sz="4" w:space="0" w:color="auto"/>
            </w:tcBorders>
            <w:vAlign w:val="bottom"/>
          </w:tcPr>
          <w:p w14:paraId="020EEBEC" w14:textId="77777777" w:rsidR="007D7B6F" w:rsidRDefault="007D7B6F" w:rsidP="00007DC3">
            <w:pPr>
              <w:tabs>
                <w:tab w:val="left" w:pos="1276"/>
              </w:tabs>
              <w:jc w:val="both"/>
              <w:rPr>
                <w:lang w:eastAsia="en-US"/>
              </w:rPr>
            </w:pPr>
            <w:r>
              <w:rPr>
                <w:lang w:eastAsia="en-US"/>
              </w:rPr>
              <w:t>Notėnų sen.</w:t>
            </w:r>
          </w:p>
        </w:tc>
        <w:tc>
          <w:tcPr>
            <w:tcW w:w="851" w:type="dxa"/>
            <w:tcBorders>
              <w:top w:val="single" w:sz="4" w:space="0" w:color="auto"/>
              <w:left w:val="single" w:sz="4" w:space="0" w:color="auto"/>
              <w:bottom w:val="single" w:sz="4" w:space="0" w:color="auto"/>
              <w:right w:val="single" w:sz="4" w:space="0" w:color="auto"/>
            </w:tcBorders>
            <w:noWrap/>
          </w:tcPr>
          <w:p w14:paraId="117D7C80"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161E0416" w14:textId="77777777" w:rsidR="007D7B6F" w:rsidRDefault="007D7B6F" w:rsidP="00007DC3">
            <w:pPr>
              <w:tabs>
                <w:tab w:val="left" w:pos="1276"/>
              </w:tabs>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14:paraId="188F7259" w14:textId="77777777" w:rsidR="007D7B6F" w:rsidRDefault="007D7B6F" w:rsidP="00007DC3">
            <w:pPr>
              <w:tabs>
                <w:tab w:val="left" w:pos="1276"/>
              </w:tabs>
              <w:jc w:val="center"/>
              <w:rPr>
                <w:lang w:eastAsia="en-US"/>
              </w:rPr>
            </w:pPr>
            <w:r>
              <w:rPr>
                <w:lang w:eastAsia="en-US"/>
              </w:rPr>
              <w:t>2</w:t>
            </w:r>
          </w:p>
        </w:tc>
        <w:tc>
          <w:tcPr>
            <w:tcW w:w="992" w:type="dxa"/>
            <w:tcBorders>
              <w:top w:val="single" w:sz="4" w:space="0" w:color="auto"/>
              <w:left w:val="single" w:sz="4" w:space="0" w:color="auto"/>
              <w:bottom w:val="single" w:sz="4" w:space="0" w:color="auto"/>
              <w:right w:val="single" w:sz="4" w:space="0" w:color="auto"/>
            </w:tcBorders>
          </w:tcPr>
          <w:p w14:paraId="52227634" w14:textId="77777777" w:rsidR="007D7B6F" w:rsidRDefault="007D7B6F" w:rsidP="00007DC3">
            <w:pPr>
              <w:tabs>
                <w:tab w:val="left" w:pos="1276"/>
              </w:tabs>
              <w:jc w:val="center"/>
              <w:rPr>
                <w:lang w:eastAsia="en-US"/>
              </w:rPr>
            </w:pPr>
            <w:r>
              <w:rPr>
                <w:lang w:eastAsia="en-US"/>
              </w:rPr>
              <w:t>2</w:t>
            </w:r>
          </w:p>
        </w:tc>
        <w:tc>
          <w:tcPr>
            <w:tcW w:w="992" w:type="dxa"/>
            <w:tcBorders>
              <w:top w:val="single" w:sz="4" w:space="0" w:color="auto"/>
              <w:left w:val="single" w:sz="4" w:space="0" w:color="auto"/>
              <w:bottom w:val="single" w:sz="4" w:space="0" w:color="auto"/>
              <w:right w:val="single" w:sz="4" w:space="0" w:color="auto"/>
            </w:tcBorders>
          </w:tcPr>
          <w:p w14:paraId="0F1D99BC" w14:textId="77777777" w:rsidR="007D7B6F" w:rsidRDefault="007D7B6F" w:rsidP="00007DC3">
            <w:pPr>
              <w:tabs>
                <w:tab w:val="left" w:pos="1276"/>
              </w:tabs>
              <w:jc w:val="center"/>
              <w:rPr>
                <w:lang w:eastAsia="en-US"/>
              </w:rPr>
            </w:pPr>
            <w:r>
              <w:rPr>
                <w:lang w:eastAsia="en-US"/>
              </w:rPr>
              <w:t>2</w:t>
            </w:r>
          </w:p>
        </w:tc>
        <w:tc>
          <w:tcPr>
            <w:tcW w:w="851" w:type="dxa"/>
            <w:tcBorders>
              <w:top w:val="single" w:sz="4" w:space="0" w:color="auto"/>
              <w:left w:val="single" w:sz="4" w:space="0" w:color="auto"/>
              <w:bottom w:val="single" w:sz="4" w:space="0" w:color="auto"/>
              <w:right w:val="single" w:sz="4" w:space="0" w:color="auto"/>
            </w:tcBorders>
          </w:tcPr>
          <w:p w14:paraId="7D9F89E6" w14:textId="77777777" w:rsidR="007D7B6F" w:rsidRDefault="007D7B6F" w:rsidP="00007DC3">
            <w:pPr>
              <w:tabs>
                <w:tab w:val="left" w:pos="1276"/>
              </w:tabs>
              <w:jc w:val="center"/>
              <w:rPr>
                <w:lang w:eastAsia="en-US"/>
              </w:rPr>
            </w:pPr>
            <w:r>
              <w:rPr>
                <w:lang w:eastAsia="en-US"/>
              </w:rPr>
              <w:t>1</w:t>
            </w:r>
          </w:p>
        </w:tc>
        <w:tc>
          <w:tcPr>
            <w:tcW w:w="992" w:type="dxa"/>
            <w:tcBorders>
              <w:top w:val="single" w:sz="4" w:space="0" w:color="auto"/>
              <w:left w:val="single" w:sz="4" w:space="0" w:color="auto"/>
              <w:bottom w:val="single" w:sz="4" w:space="0" w:color="auto"/>
              <w:right w:val="single" w:sz="4" w:space="0" w:color="auto"/>
            </w:tcBorders>
          </w:tcPr>
          <w:p w14:paraId="6C7A3D21" w14:textId="77777777" w:rsidR="007D7B6F" w:rsidRDefault="007D7B6F" w:rsidP="00007DC3">
            <w:pPr>
              <w:tabs>
                <w:tab w:val="left" w:pos="1276"/>
              </w:tabs>
              <w:jc w:val="center"/>
              <w:rPr>
                <w:lang w:eastAsia="en-US"/>
              </w:rPr>
            </w:pPr>
            <w:r>
              <w:rPr>
                <w:lang w:eastAsia="en-US"/>
              </w:rPr>
              <w:t>1</w:t>
            </w:r>
          </w:p>
        </w:tc>
      </w:tr>
      <w:tr w:rsidR="007D7B6F" w14:paraId="1AEF8474" w14:textId="77777777" w:rsidTr="00F42893">
        <w:trPr>
          <w:trHeight w:val="240"/>
        </w:trPr>
        <w:tc>
          <w:tcPr>
            <w:tcW w:w="629" w:type="dxa"/>
            <w:tcBorders>
              <w:top w:val="single" w:sz="4" w:space="0" w:color="auto"/>
              <w:left w:val="single" w:sz="4" w:space="0" w:color="auto"/>
              <w:bottom w:val="single" w:sz="4" w:space="0" w:color="auto"/>
              <w:right w:val="single" w:sz="4" w:space="0" w:color="auto"/>
            </w:tcBorders>
            <w:noWrap/>
          </w:tcPr>
          <w:p w14:paraId="06C78CBA" w14:textId="77777777" w:rsidR="007D7B6F" w:rsidRDefault="007D7B6F" w:rsidP="00007DC3">
            <w:pPr>
              <w:tabs>
                <w:tab w:val="left" w:pos="1276"/>
              </w:tabs>
              <w:jc w:val="center"/>
              <w:rPr>
                <w:lang w:eastAsia="en-US"/>
              </w:rPr>
            </w:pPr>
            <w:r>
              <w:rPr>
                <w:lang w:eastAsia="en-US"/>
              </w:rPr>
              <w:t>7.</w:t>
            </w:r>
          </w:p>
        </w:tc>
        <w:tc>
          <w:tcPr>
            <w:tcW w:w="2199" w:type="dxa"/>
            <w:tcBorders>
              <w:top w:val="single" w:sz="4" w:space="0" w:color="auto"/>
              <w:left w:val="single" w:sz="4" w:space="0" w:color="auto"/>
              <w:bottom w:val="single" w:sz="4" w:space="0" w:color="auto"/>
              <w:right w:val="single" w:sz="4" w:space="0" w:color="auto"/>
            </w:tcBorders>
            <w:vAlign w:val="bottom"/>
          </w:tcPr>
          <w:p w14:paraId="306E6C46" w14:textId="77777777" w:rsidR="007D7B6F" w:rsidRDefault="007D7B6F" w:rsidP="00007DC3">
            <w:pPr>
              <w:tabs>
                <w:tab w:val="left" w:pos="1276"/>
              </w:tabs>
              <w:jc w:val="both"/>
              <w:rPr>
                <w:lang w:eastAsia="en-US"/>
              </w:rPr>
            </w:pPr>
            <w:r>
              <w:rPr>
                <w:lang w:eastAsia="en-US"/>
              </w:rPr>
              <w:t>Skuodo sen.</w:t>
            </w:r>
          </w:p>
        </w:tc>
        <w:tc>
          <w:tcPr>
            <w:tcW w:w="851" w:type="dxa"/>
            <w:tcBorders>
              <w:top w:val="single" w:sz="4" w:space="0" w:color="auto"/>
              <w:left w:val="single" w:sz="4" w:space="0" w:color="auto"/>
              <w:bottom w:val="single" w:sz="4" w:space="0" w:color="auto"/>
              <w:right w:val="single" w:sz="4" w:space="0" w:color="auto"/>
            </w:tcBorders>
            <w:noWrap/>
          </w:tcPr>
          <w:p w14:paraId="173C95D2" w14:textId="77777777" w:rsidR="007D7B6F" w:rsidRDefault="007D7B6F" w:rsidP="00007DC3">
            <w:pPr>
              <w:tabs>
                <w:tab w:val="left" w:pos="1276"/>
              </w:tabs>
              <w:jc w:val="center"/>
              <w:rPr>
                <w:lang w:eastAsia="en-US"/>
              </w:rPr>
            </w:pPr>
            <w:r>
              <w:rPr>
                <w:lang w:eastAsia="en-US"/>
              </w:rPr>
              <w:t>3</w:t>
            </w:r>
          </w:p>
        </w:tc>
        <w:tc>
          <w:tcPr>
            <w:tcW w:w="992" w:type="dxa"/>
            <w:tcBorders>
              <w:top w:val="single" w:sz="4" w:space="0" w:color="auto"/>
              <w:left w:val="single" w:sz="4" w:space="0" w:color="auto"/>
              <w:bottom w:val="single" w:sz="4" w:space="0" w:color="auto"/>
              <w:right w:val="single" w:sz="4" w:space="0" w:color="auto"/>
            </w:tcBorders>
          </w:tcPr>
          <w:p w14:paraId="0A4C4B58" w14:textId="77777777" w:rsidR="007D7B6F" w:rsidRDefault="007D7B6F" w:rsidP="00007DC3">
            <w:pPr>
              <w:tabs>
                <w:tab w:val="left" w:pos="1276"/>
              </w:tabs>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tcPr>
          <w:p w14:paraId="2BF32F55" w14:textId="77777777" w:rsidR="007D7B6F" w:rsidRDefault="007D7B6F" w:rsidP="00007DC3">
            <w:pPr>
              <w:tabs>
                <w:tab w:val="left" w:pos="1276"/>
              </w:tabs>
              <w:jc w:val="center"/>
              <w:rPr>
                <w:lang w:eastAsia="en-US"/>
              </w:rPr>
            </w:pPr>
            <w:r>
              <w:rPr>
                <w:lang w:eastAsia="en-US"/>
              </w:rPr>
              <w:t xml:space="preserve">4 </w:t>
            </w:r>
          </w:p>
        </w:tc>
        <w:tc>
          <w:tcPr>
            <w:tcW w:w="992" w:type="dxa"/>
            <w:tcBorders>
              <w:top w:val="single" w:sz="4" w:space="0" w:color="auto"/>
              <w:left w:val="single" w:sz="4" w:space="0" w:color="auto"/>
              <w:bottom w:val="single" w:sz="4" w:space="0" w:color="auto"/>
              <w:right w:val="single" w:sz="4" w:space="0" w:color="auto"/>
            </w:tcBorders>
          </w:tcPr>
          <w:p w14:paraId="2B6BAAD8" w14:textId="77777777" w:rsidR="007D7B6F" w:rsidRDefault="007D7B6F" w:rsidP="00007DC3">
            <w:pPr>
              <w:tabs>
                <w:tab w:val="left" w:pos="1276"/>
              </w:tabs>
              <w:jc w:val="center"/>
              <w:rPr>
                <w:lang w:eastAsia="en-US"/>
              </w:rPr>
            </w:pPr>
            <w:r>
              <w:rPr>
                <w:lang w:eastAsia="en-US"/>
              </w:rPr>
              <w:t>5</w:t>
            </w:r>
          </w:p>
        </w:tc>
        <w:tc>
          <w:tcPr>
            <w:tcW w:w="992" w:type="dxa"/>
            <w:tcBorders>
              <w:top w:val="single" w:sz="4" w:space="0" w:color="auto"/>
              <w:left w:val="single" w:sz="4" w:space="0" w:color="auto"/>
              <w:bottom w:val="single" w:sz="4" w:space="0" w:color="auto"/>
              <w:right w:val="single" w:sz="4" w:space="0" w:color="auto"/>
            </w:tcBorders>
          </w:tcPr>
          <w:p w14:paraId="5C85E793" w14:textId="77777777" w:rsidR="007D7B6F" w:rsidRDefault="007D7B6F" w:rsidP="00007DC3">
            <w:pPr>
              <w:tabs>
                <w:tab w:val="left" w:pos="1276"/>
              </w:tabs>
              <w:jc w:val="center"/>
              <w:rPr>
                <w:lang w:eastAsia="en-US"/>
              </w:rPr>
            </w:pPr>
            <w:r>
              <w:rPr>
                <w:lang w:eastAsia="en-US"/>
              </w:rPr>
              <w:t>5</w:t>
            </w:r>
          </w:p>
        </w:tc>
        <w:tc>
          <w:tcPr>
            <w:tcW w:w="851" w:type="dxa"/>
            <w:tcBorders>
              <w:top w:val="single" w:sz="4" w:space="0" w:color="auto"/>
              <w:left w:val="single" w:sz="4" w:space="0" w:color="auto"/>
              <w:bottom w:val="single" w:sz="4" w:space="0" w:color="auto"/>
              <w:right w:val="single" w:sz="4" w:space="0" w:color="auto"/>
            </w:tcBorders>
          </w:tcPr>
          <w:p w14:paraId="1811DAB5" w14:textId="77777777" w:rsidR="007D7B6F" w:rsidRDefault="007D7B6F" w:rsidP="00007DC3">
            <w:pPr>
              <w:tabs>
                <w:tab w:val="left" w:pos="1276"/>
              </w:tabs>
              <w:jc w:val="center"/>
              <w:rPr>
                <w:lang w:eastAsia="en-US"/>
              </w:rPr>
            </w:pPr>
            <w:r>
              <w:rPr>
                <w:lang w:eastAsia="en-US"/>
              </w:rPr>
              <w:t>7</w:t>
            </w:r>
          </w:p>
        </w:tc>
        <w:tc>
          <w:tcPr>
            <w:tcW w:w="992" w:type="dxa"/>
            <w:tcBorders>
              <w:top w:val="single" w:sz="4" w:space="0" w:color="auto"/>
              <w:left w:val="single" w:sz="4" w:space="0" w:color="auto"/>
              <w:bottom w:val="single" w:sz="4" w:space="0" w:color="auto"/>
              <w:right w:val="single" w:sz="4" w:space="0" w:color="auto"/>
            </w:tcBorders>
          </w:tcPr>
          <w:p w14:paraId="7FFFFF3B" w14:textId="77777777" w:rsidR="007D7B6F" w:rsidRDefault="007D7B6F" w:rsidP="00007DC3">
            <w:pPr>
              <w:tabs>
                <w:tab w:val="left" w:pos="1276"/>
              </w:tabs>
              <w:jc w:val="center"/>
              <w:rPr>
                <w:lang w:eastAsia="en-US"/>
              </w:rPr>
            </w:pPr>
            <w:r>
              <w:rPr>
                <w:lang w:eastAsia="en-US"/>
              </w:rPr>
              <w:t>4</w:t>
            </w:r>
          </w:p>
        </w:tc>
      </w:tr>
      <w:tr w:rsidR="007D7B6F" w14:paraId="7D2ACF5D" w14:textId="77777777" w:rsidTr="00F42893">
        <w:trPr>
          <w:trHeight w:val="300"/>
        </w:trPr>
        <w:tc>
          <w:tcPr>
            <w:tcW w:w="629" w:type="dxa"/>
            <w:tcBorders>
              <w:top w:val="single" w:sz="4" w:space="0" w:color="auto"/>
              <w:left w:val="single" w:sz="4" w:space="0" w:color="auto"/>
              <w:bottom w:val="single" w:sz="4" w:space="0" w:color="auto"/>
              <w:right w:val="single" w:sz="4" w:space="0" w:color="auto"/>
            </w:tcBorders>
            <w:noWrap/>
            <w:vAlign w:val="bottom"/>
          </w:tcPr>
          <w:p w14:paraId="71B92018" w14:textId="77777777" w:rsidR="007D7B6F" w:rsidRDefault="007D7B6F" w:rsidP="00007DC3">
            <w:pPr>
              <w:tabs>
                <w:tab w:val="left" w:pos="1276"/>
              </w:tabs>
              <w:jc w:val="center"/>
              <w:rPr>
                <w:lang w:eastAsia="en-US"/>
              </w:rPr>
            </w:pPr>
            <w:r>
              <w:rPr>
                <w:lang w:eastAsia="en-US"/>
              </w:rPr>
              <w:t>8.</w:t>
            </w:r>
          </w:p>
        </w:tc>
        <w:tc>
          <w:tcPr>
            <w:tcW w:w="2199" w:type="dxa"/>
            <w:tcBorders>
              <w:top w:val="single" w:sz="4" w:space="0" w:color="auto"/>
              <w:left w:val="single" w:sz="4" w:space="0" w:color="auto"/>
              <w:bottom w:val="single" w:sz="4" w:space="0" w:color="auto"/>
              <w:right w:val="single" w:sz="4" w:space="0" w:color="auto"/>
            </w:tcBorders>
          </w:tcPr>
          <w:p w14:paraId="66111D45" w14:textId="77777777" w:rsidR="007D7B6F" w:rsidRDefault="007D7B6F" w:rsidP="00007DC3">
            <w:pPr>
              <w:tabs>
                <w:tab w:val="left" w:pos="1276"/>
              </w:tabs>
              <w:rPr>
                <w:lang w:eastAsia="en-US"/>
              </w:rPr>
            </w:pPr>
            <w:r>
              <w:rPr>
                <w:lang w:eastAsia="en-US"/>
              </w:rPr>
              <w:t>Skuodo miesto sen.</w:t>
            </w:r>
          </w:p>
        </w:tc>
        <w:tc>
          <w:tcPr>
            <w:tcW w:w="851" w:type="dxa"/>
            <w:tcBorders>
              <w:top w:val="single" w:sz="4" w:space="0" w:color="auto"/>
              <w:left w:val="single" w:sz="4" w:space="0" w:color="auto"/>
              <w:bottom w:val="single" w:sz="4" w:space="0" w:color="auto"/>
              <w:right w:val="single" w:sz="4" w:space="0" w:color="auto"/>
            </w:tcBorders>
            <w:noWrap/>
            <w:vAlign w:val="center"/>
          </w:tcPr>
          <w:p w14:paraId="399CD747" w14:textId="77777777" w:rsidR="007D7B6F" w:rsidRDefault="007D7B6F" w:rsidP="00007DC3">
            <w:pPr>
              <w:tabs>
                <w:tab w:val="left" w:pos="1276"/>
              </w:tabs>
              <w:jc w:val="center"/>
              <w:rPr>
                <w:lang w:eastAsia="en-US"/>
              </w:rPr>
            </w:pPr>
            <w:r>
              <w:rPr>
                <w:lang w:eastAsia="en-US"/>
              </w:rPr>
              <w:t>13</w:t>
            </w:r>
          </w:p>
        </w:tc>
        <w:tc>
          <w:tcPr>
            <w:tcW w:w="992" w:type="dxa"/>
            <w:tcBorders>
              <w:top w:val="single" w:sz="4" w:space="0" w:color="auto"/>
              <w:left w:val="single" w:sz="4" w:space="0" w:color="auto"/>
              <w:bottom w:val="single" w:sz="4" w:space="0" w:color="auto"/>
              <w:right w:val="single" w:sz="4" w:space="0" w:color="auto"/>
            </w:tcBorders>
            <w:vAlign w:val="center"/>
          </w:tcPr>
          <w:p w14:paraId="50FB9842" w14:textId="77777777" w:rsidR="007D7B6F" w:rsidRDefault="007D7B6F" w:rsidP="00007DC3">
            <w:pPr>
              <w:tabs>
                <w:tab w:val="left" w:pos="1276"/>
              </w:tabs>
              <w:jc w:val="center"/>
              <w:rPr>
                <w:lang w:eastAsia="en-US"/>
              </w:rPr>
            </w:pPr>
            <w:r>
              <w:rPr>
                <w:lang w:eastAsia="en-US"/>
              </w:rPr>
              <w:t>11</w:t>
            </w:r>
          </w:p>
        </w:tc>
        <w:tc>
          <w:tcPr>
            <w:tcW w:w="1134" w:type="dxa"/>
            <w:tcBorders>
              <w:top w:val="single" w:sz="4" w:space="0" w:color="auto"/>
              <w:left w:val="single" w:sz="4" w:space="0" w:color="auto"/>
              <w:bottom w:val="single" w:sz="4" w:space="0" w:color="auto"/>
              <w:right w:val="single" w:sz="4" w:space="0" w:color="auto"/>
            </w:tcBorders>
            <w:vAlign w:val="center"/>
          </w:tcPr>
          <w:p w14:paraId="5F0CF12B" w14:textId="77777777" w:rsidR="007D7B6F" w:rsidRDefault="007D7B6F" w:rsidP="00007DC3">
            <w:pPr>
              <w:tabs>
                <w:tab w:val="left" w:pos="1276"/>
              </w:tabs>
              <w:jc w:val="center"/>
              <w:rPr>
                <w:lang w:eastAsia="en-US"/>
              </w:rPr>
            </w:pPr>
            <w:r>
              <w:rPr>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tcPr>
          <w:p w14:paraId="0E8CEC9F" w14:textId="77777777" w:rsidR="007D7B6F" w:rsidRDefault="007D7B6F" w:rsidP="00007DC3">
            <w:pPr>
              <w:tabs>
                <w:tab w:val="left" w:pos="1276"/>
              </w:tabs>
              <w:jc w:val="center"/>
              <w:rPr>
                <w:lang w:eastAsia="en-US"/>
              </w:rPr>
            </w:pPr>
            <w:r>
              <w:rPr>
                <w:lang w:eastAsia="en-US"/>
              </w:rPr>
              <w:t>9</w:t>
            </w:r>
          </w:p>
        </w:tc>
        <w:tc>
          <w:tcPr>
            <w:tcW w:w="992" w:type="dxa"/>
            <w:tcBorders>
              <w:top w:val="single" w:sz="4" w:space="0" w:color="auto"/>
              <w:left w:val="single" w:sz="4" w:space="0" w:color="auto"/>
              <w:bottom w:val="single" w:sz="4" w:space="0" w:color="auto"/>
              <w:right w:val="single" w:sz="4" w:space="0" w:color="auto"/>
            </w:tcBorders>
          </w:tcPr>
          <w:p w14:paraId="4F5E35C0" w14:textId="77777777" w:rsidR="007D7B6F" w:rsidRDefault="007D7B6F" w:rsidP="00007DC3">
            <w:pPr>
              <w:tabs>
                <w:tab w:val="left" w:pos="1276"/>
              </w:tabs>
              <w:jc w:val="center"/>
              <w:rPr>
                <w:lang w:eastAsia="en-US"/>
              </w:rPr>
            </w:pPr>
            <w:r>
              <w:rPr>
                <w:lang w:eastAsia="en-US"/>
              </w:rPr>
              <w:t>12</w:t>
            </w:r>
          </w:p>
        </w:tc>
        <w:tc>
          <w:tcPr>
            <w:tcW w:w="851" w:type="dxa"/>
            <w:tcBorders>
              <w:top w:val="single" w:sz="4" w:space="0" w:color="auto"/>
              <w:left w:val="single" w:sz="4" w:space="0" w:color="auto"/>
              <w:bottom w:val="single" w:sz="4" w:space="0" w:color="auto"/>
              <w:right w:val="single" w:sz="4" w:space="0" w:color="auto"/>
            </w:tcBorders>
            <w:vAlign w:val="center"/>
          </w:tcPr>
          <w:p w14:paraId="6C40E41C" w14:textId="77777777" w:rsidR="007D7B6F" w:rsidRDefault="007D7B6F" w:rsidP="00007DC3">
            <w:pPr>
              <w:tabs>
                <w:tab w:val="left" w:pos="1276"/>
              </w:tabs>
              <w:jc w:val="center"/>
              <w:rPr>
                <w:lang w:eastAsia="en-US"/>
              </w:rPr>
            </w:pPr>
            <w:r>
              <w:rPr>
                <w:lang w:eastAsia="en-US"/>
              </w:rPr>
              <w:t>14</w:t>
            </w:r>
          </w:p>
        </w:tc>
        <w:tc>
          <w:tcPr>
            <w:tcW w:w="992" w:type="dxa"/>
            <w:tcBorders>
              <w:top w:val="single" w:sz="4" w:space="0" w:color="auto"/>
              <w:left w:val="single" w:sz="4" w:space="0" w:color="auto"/>
              <w:bottom w:val="single" w:sz="4" w:space="0" w:color="auto"/>
              <w:right w:val="single" w:sz="4" w:space="0" w:color="auto"/>
            </w:tcBorders>
          </w:tcPr>
          <w:p w14:paraId="107BEC74" w14:textId="77777777" w:rsidR="007D7B6F" w:rsidRDefault="007D7B6F" w:rsidP="00007DC3">
            <w:pPr>
              <w:tabs>
                <w:tab w:val="left" w:pos="1276"/>
              </w:tabs>
              <w:jc w:val="center"/>
              <w:rPr>
                <w:lang w:eastAsia="en-US"/>
              </w:rPr>
            </w:pPr>
            <w:r>
              <w:rPr>
                <w:lang w:eastAsia="en-US"/>
              </w:rPr>
              <w:t>14</w:t>
            </w:r>
          </w:p>
        </w:tc>
      </w:tr>
      <w:tr w:rsidR="007D7B6F" w14:paraId="73077D61" w14:textId="77777777" w:rsidTr="00F42893">
        <w:trPr>
          <w:trHeight w:val="300"/>
        </w:trPr>
        <w:tc>
          <w:tcPr>
            <w:tcW w:w="629" w:type="dxa"/>
            <w:tcBorders>
              <w:top w:val="single" w:sz="4" w:space="0" w:color="auto"/>
              <w:left w:val="single" w:sz="4" w:space="0" w:color="auto"/>
              <w:bottom w:val="single" w:sz="4" w:space="0" w:color="auto"/>
              <w:right w:val="single" w:sz="4" w:space="0" w:color="auto"/>
            </w:tcBorders>
            <w:noWrap/>
            <w:vAlign w:val="bottom"/>
          </w:tcPr>
          <w:p w14:paraId="6E622FF3" w14:textId="77777777" w:rsidR="007D7B6F" w:rsidRDefault="007D7B6F" w:rsidP="00007DC3">
            <w:pPr>
              <w:tabs>
                <w:tab w:val="left" w:pos="1276"/>
              </w:tabs>
              <w:jc w:val="center"/>
              <w:rPr>
                <w:lang w:eastAsia="en-US"/>
              </w:rPr>
            </w:pPr>
            <w:r>
              <w:rPr>
                <w:lang w:eastAsia="en-US"/>
              </w:rPr>
              <w:t>9.</w:t>
            </w:r>
          </w:p>
        </w:tc>
        <w:tc>
          <w:tcPr>
            <w:tcW w:w="2199" w:type="dxa"/>
            <w:tcBorders>
              <w:top w:val="single" w:sz="4" w:space="0" w:color="auto"/>
              <w:left w:val="single" w:sz="4" w:space="0" w:color="auto"/>
              <w:bottom w:val="single" w:sz="4" w:space="0" w:color="auto"/>
              <w:right w:val="single" w:sz="4" w:space="0" w:color="auto"/>
            </w:tcBorders>
            <w:vAlign w:val="bottom"/>
          </w:tcPr>
          <w:p w14:paraId="47D65F35" w14:textId="77777777" w:rsidR="007D7B6F" w:rsidRDefault="007D7B6F" w:rsidP="00007DC3">
            <w:pPr>
              <w:tabs>
                <w:tab w:val="left" w:pos="1276"/>
              </w:tabs>
              <w:jc w:val="both"/>
              <w:rPr>
                <w:lang w:eastAsia="en-US"/>
              </w:rPr>
            </w:pPr>
            <w:r>
              <w:rPr>
                <w:lang w:eastAsia="en-US"/>
              </w:rPr>
              <w:t>Šačių sen.</w:t>
            </w:r>
          </w:p>
        </w:tc>
        <w:tc>
          <w:tcPr>
            <w:tcW w:w="851" w:type="dxa"/>
            <w:tcBorders>
              <w:top w:val="single" w:sz="4" w:space="0" w:color="auto"/>
              <w:left w:val="single" w:sz="4" w:space="0" w:color="auto"/>
              <w:bottom w:val="single" w:sz="4" w:space="0" w:color="auto"/>
              <w:right w:val="single" w:sz="4" w:space="0" w:color="auto"/>
            </w:tcBorders>
            <w:noWrap/>
          </w:tcPr>
          <w:p w14:paraId="060F5DAF" w14:textId="77777777" w:rsidR="007D7B6F" w:rsidRDefault="007D7B6F" w:rsidP="00007DC3">
            <w:pPr>
              <w:tabs>
                <w:tab w:val="left" w:pos="1276"/>
              </w:tabs>
              <w:jc w:val="center"/>
              <w:rPr>
                <w:lang w:eastAsia="en-US"/>
              </w:rPr>
            </w:pPr>
            <w:r>
              <w:rPr>
                <w:lang w:eastAsia="en-US"/>
              </w:rPr>
              <w:t>3</w:t>
            </w:r>
          </w:p>
        </w:tc>
        <w:tc>
          <w:tcPr>
            <w:tcW w:w="992" w:type="dxa"/>
            <w:tcBorders>
              <w:top w:val="single" w:sz="4" w:space="0" w:color="auto"/>
              <w:left w:val="single" w:sz="4" w:space="0" w:color="auto"/>
              <w:bottom w:val="single" w:sz="4" w:space="0" w:color="auto"/>
              <w:right w:val="single" w:sz="4" w:space="0" w:color="auto"/>
            </w:tcBorders>
          </w:tcPr>
          <w:p w14:paraId="1689A57E" w14:textId="77777777" w:rsidR="007D7B6F" w:rsidRDefault="007D7B6F" w:rsidP="00007DC3">
            <w:pPr>
              <w:tabs>
                <w:tab w:val="left" w:pos="1276"/>
              </w:tabs>
              <w:jc w:val="center"/>
              <w:rPr>
                <w:lang w:eastAsia="en-US"/>
              </w:rPr>
            </w:pPr>
            <w:r>
              <w:rPr>
                <w:lang w:eastAsia="en-US"/>
              </w:rPr>
              <w:t>4</w:t>
            </w:r>
          </w:p>
        </w:tc>
        <w:tc>
          <w:tcPr>
            <w:tcW w:w="1134" w:type="dxa"/>
            <w:tcBorders>
              <w:top w:val="single" w:sz="4" w:space="0" w:color="auto"/>
              <w:left w:val="single" w:sz="4" w:space="0" w:color="auto"/>
              <w:bottom w:val="single" w:sz="4" w:space="0" w:color="auto"/>
              <w:right w:val="single" w:sz="4" w:space="0" w:color="auto"/>
            </w:tcBorders>
          </w:tcPr>
          <w:p w14:paraId="399E9EFA" w14:textId="77777777" w:rsidR="007D7B6F" w:rsidRDefault="007D7B6F" w:rsidP="00007DC3">
            <w:pPr>
              <w:tabs>
                <w:tab w:val="left" w:pos="1276"/>
              </w:tabs>
              <w:jc w:val="center"/>
              <w:rPr>
                <w:lang w:eastAsia="en-US"/>
              </w:rPr>
            </w:pPr>
            <w:r>
              <w:rPr>
                <w:lang w:eastAsia="en-US"/>
              </w:rPr>
              <w:t>7</w:t>
            </w:r>
          </w:p>
        </w:tc>
        <w:tc>
          <w:tcPr>
            <w:tcW w:w="992" w:type="dxa"/>
            <w:tcBorders>
              <w:top w:val="single" w:sz="4" w:space="0" w:color="auto"/>
              <w:left w:val="single" w:sz="4" w:space="0" w:color="auto"/>
              <w:bottom w:val="single" w:sz="4" w:space="0" w:color="auto"/>
              <w:right w:val="single" w:sz="4" w:space="0" w:color="auto"/>
            </w:tcBorders>
          </w:tcPr>
          <w:p w14:paraId="1545AC3F" w14:textId="77777777" w:rsidR="007D7B6F" w:rsidRDefault="007D7B6F" w:rsidP="00007DC3">
            <w:pPr>
              <w:tabs>
                <w:tab w:val="left" w:pos="1276"/>
              </w:tabs>
              <w:jc w:val="center"/>
              <w:rPr>
                <w:lang w:eastAsia="en-US"/>
              </w:rPr>
            </w:pPr>
            <w:r>
              <w:rPr>
                <w:lang w:eastAsia="en-US"/>
              </w:rPr>
              <w:t>2</w:t>
            </w:r>
          </w:p>
        </w:tc>
        <w:tc>
          <w:tcPr>
            <w:tcW w:w="992" w:type="dxa"/>
            <w:tcBorders>
              <w:top w:val="single" w:sz="4" w:space="0" w:color="auto"/>
              <w:left w:val="single" w:sz="4" w:space="0" w:color="auto"/>
              <w:bottom w:val="single" w:sz="4" w:space="0" w:color="auto"/>
              <w:right w:val="single" w:sz="4" w:space="0" w:color="auto"/>
            </w:tcBorders>
          </w:tcPr>
          <w:p w14:paraId="2CEDB50B" w14:textId="77777777" w:rsidR="007D7B6F" w:rsidRDefault="007D7B6F" w:rsidP="00007DC3">
            <w:pPr>
              <w:tabs>
                <w:tab w:val="left" w:pos="1276"/>
              </w:tabs>
              <w:jc w:val="center"/>
              <w:rPr>
                <w:lang w:eastAsia="en-US"/>
              </w:rPr>
            </w:pPr>
            <w:r>
              <w:rPr>
                <w:lang w:eastAsia="en-US"/>
              </w:rPr>
              <w:t>0</w:t>
            </w:r>
          </w:p>
        </w:tc>
        <w:tc>
          <w:tcPr>
            <w:tcW w:w="851" w:type="dxa"/>
            <w:tcBorders>
              <w:top w:val="single" w:sz="4" w:space="0" w:color="auto"/>
              <w:left w:val="single" w:sz="4" w:space="0" w:color="auto"/>
              <w:bottom w:val="single" w:sz="4" w:space="0" w:color="auto"/>
              <w:right w:val="single" w:sz="4" w:space="0" w:color="auto"/>
            </w:tcBorders>
          </w:tcPr>
          <w:p w14:paraId="36473DC4" w14:textId="77777777" w:rsidR="007D7B6F" w:rsidRDefault="007D7B6F" w:rsidP="00007DC3">
            <w:pPr>
              <w:tabs>
                <w:tab w:val="left" w:pos="1276"/>
              </w:tabs>
              <w:jc w:val="center"/>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tcPr>
          <w:p w14:paraId="661948B7" w14:textId="77777777" w:rsidR="007D7B6F" w:rsidRDefault="007D7B6F" w:rsidP="00007DC3">
            <w:pPr>
              <w:tabs>
                <w:tab w:val="left" w:pos="1276"/>
              </w:tabs>
              <w:jc w:val="center"/>
              <w:rPr>
                <w:lang w:eastAsia="en-US"/>
              </w:rPr>
            </w:pPr>
            <w:r>
              <w:rPr>
                <w:lang w:eastAsia="en-US"/>
              </w:rPr>
              <w:t>1</w:t>
            </w:r>
          </w:p>
        </w:tc>
      </w:tr>
      <w:tr w:rsidR="007D7B6F" w14:paraId="4CD10EE9" w14:textId="77777777" w:rsidTr="00F42893">
        <w:trPr>
          <w:trHeight w:val="300"/>
        </w:trPr>
        <w:tc>
          <w:tcPr>
            <w:tcW w:w="2828" w:type="dxa"/>
            <w:gridSpan w:val="2"/>
            <w:tcBorders>
              <w:top w:val="nil"/>
              <w:left w:val="single" w:sz="4" w:space="0" w:color="auto"/>
              <w:bottom w:val="single" w:sz="4" w:space="0" w:color="auto"/>
              <w:right w:val="single" w:sz="4" w:space="0" w:color="auto"/>
            </w:tcBorders>
            <w:noWrap/>
            <w:vAlign w:val="bottom"/>
          </w:tcPr>
          <w:p w14:paraId="0161D778" w14:textId="77777777" w:rsidR="007D7B6F" w:rsidRDefault="007D7B6F" w:rsidP="00007DC3">
            <w:pPr>
              <w:tabs>
                <w:tab w:val="left" w:pos="1276"/>
              </w:tabs>
              <w:jc w:val="right"/>
              <w:rPr>
                <w:lang w:eastAsia="en-US"/>
              </w:rPr>
            </w:pPr>
            <w:r>
              <w:rPr>
                <w:lang w:eastAsia="en-US"/>
              </w:rPr>
              <w:t xml:space="preserve">Iš viso: </w:t>
            </w:r>
          </w:p>
        </w:tc>
        <w:tc>
          <w:tcPr>
            <w:tcW w:w="851" w:type="dxa"/>
            <w:tcBorders>
              <w:top w:val="single" w:sz="4" w:space="0" w:color="auto"/>
              <w:left w:val="single" w:sz="4" w:space="0" w:color="auto"/>
              <w:bottom w:val="single" w:sz="4" w:space="0" w:color="auto"/>
              <w:right w:val="single" w:sz="4" w:space="0" w:color="auto"/>
            </w:tcBorders>
            <w:noWrap/>
            <w:vAlign w:val="bottom"/>
          </w:tcPr>
          <w:p w14:paraId="2193D95B" w14:textId="77777777" w:rsidR="007D7B6F" w:rsidRDefault="007D7B6F" w:rsidP="00007DC3">
            <w:pPr>
              <w:tabs>
                <w:tab w:val="left" w:pos="1276"/>
              </w:tabs>
              <w:jc w:val="center"/>
              <w:rPr>
                <w:b/>
                <w:lang w:eastAsia="en-US"/>
              </w:rPr>
            </w:pPr>
            <w:r>
              <w:rPr>
                <w:b/>
                <w:lang w:eastAsia="en-US"/>
              </w:rPr>
              <w:t>29</w:t>
            </w:r>
          </w:p>
        </w:tc>
        <w:tc>
          <w:tcPr>
            <w:tcW w:w="992" w:type="dxa"/>
            <w:tcBorders>
              <w:top w:val="single" w:sz="4" w:space="0" w:color="auto"/>
              <w:left w:val="single" w:sz="4" w:space="0" w:color="auto"/>
              <w:bottom w:val="single" w:sz="4" w:space="0" w:color="auto"/>
              <w:right w:val="single" w:sz="4" w:space="0" w:color="auto"/>
            </w:tcBorders>
            <w:vAlign w:val="bottom"/>
          </w:tcPr>
          <w:p w14:paraId="40064BD4" w14:textId="77777777" w:rsidR="007D7B6F" w:rsidRDefault="007D7B6F" w:rsidP="00007DC3">
            <w:pPr>
              <w:tabs>
                <w:tab w:val="left" w:pos="1276"/>
              </w:tabs>
              <w:jc w:val="center"/>
              <w:rPr>
                <w:b/>
                <w:lang w:eastAsia="en-US"/>
              </w:rPr>
            </w:pPr>
            <w:r>
              <w:rPr>
                <w:b/>
                <w:lang w:eastAsia="en-US"/>
              </w:rPr>
              <w:t>28</w:t>
            </w:r>
          </w:p>
        </w:tc>
        <w:tc>
          <w:tcPr>
            <w:tcW w:w="1134" w:type="dxa"/>
            <w:tcBorders>
              <w:top w:val="single" w:sz="4" w:space="0" w:color="auto"/>
              <w:left w:val="single" w:sz="4" w:space="0" w:color="auto"/>
              <w:bottom w:val="single" w:sz="4" w:space="0" w:color="auto"/>
              <w:right w:val="single" w:sz="4" w:space="0" w:color="auto"/>
            </w:tcBorders>
            <w:vAlign w:val="bottom"/>
          </w:tcPr>
          <w:p w14:paraId="4C97EC34" w14:textId="77777777" w:rsidR="007D7B6F" w:rsidRDefault="007D7B6F" w:rsidP="00007DC3">
            <w:pPr>
              <w:tabs>
                <w:tab w:val="left" w:pos="1276"/>
              </w:tabs>
              <w:jc w:val="center"/>
              <w:rPr>
                <w:b/>
                <w:lang w:eastAsia="en-US"/>
              </w:rPr>
            </w:pPr>
            <w:r>
              <w:rPr>
                <w:b/>
                <w:lang w:eastAsia="en-US"/>
              </w:rPr>
              <w:t>29</w:t>
            </w:r>
          </w:p>
        </w:tc>
        <w:tc>
          <w:tcPr>
            <w:tcW w:w="992" w:type="dxa"/>
            <w:tcBorders>
              <w:top w:val="single" w:sz="4" w:space="0" w:color="auto"/>
              <w:left w:val="single" w:sz="4" w:space="0" w:color="auto"/>
              <w:bottom w:val="single" w:sz="4" w:space="0" w:color="auto"/>
              <w:right w:val="single" w:sz="4" w:space="0" w:color="auto"/>
            </w:tcBorders>
          </w:tcPr>
          <w:p w14:paraId="7B4D6380" w14:textId="77777777" w:rsidR="007D7B6F" w:rsidRDefault="007D7B6F" w:rsidP="00007DC3">
            <w:pPr>
              <w:tabs>
                <w:tab w:val="left" w:pos="1276"/>
              </w:tabs>
              <w:jc w:val="center"/>
              <w:rPr>
                <w:b/>
                <w:lang w:eastAsia="en-US"/>
              </w:rPr>
            </w:pPr>
            <w:r>
              <w:rPr>
                <w:b/>
                <w:lang w:eastAsia="en-US"/>
              </w:rPr>
              <w:t>25</w:t>
            </w:r>
          </w:p>
        </w:tc>
        <w:tc>
          <w:tcPr>
            <w:tcW w:w="992" w:type="dxa"/>
            <w:tcBorders>
              <w:top w:val="single" w:sz="4" w:space="0" w:color="auto"/>
              <w:left w:val="single" w:sz="4" w:space="0" w:color="auto"/>
              <w:bottom w:val="single" w:sz="4" w:space="0" w:color="auto"/>
              <w:right w:val="single" w:sz="4" w:space="0" w:color="auto"/>
            </w:tcBorders>
          </w:tcPr>
          <w:p w14:paraId="62EF12D2" w14:textId="77777777" w:rsidR="007D7B6F" w:rsidRDefault="007D7B6F" w:rsidP="00007DC3">
            <w:pPr>
              <w:tabs>
                <w:tab w:val="left" w:pos="1276"/>
              </w:tabs>
              <w:jc w:val="center"/>
              <w:rPr>
                <w:b/>
                <w:lang w:eastAsia="en-US"/>
              </w:rPr>
            </w:pPr>
            <w:r>
              <w:rPr>
                <w:b/>
                <w:lang w:eastAsia="en-US"/>
              </w:rPr>
              <w:t>28</w:t>
            </w:r>
          </w:p>
        </w:tc>
        <w:tc>
          <w:tcPr>
            <w:tcW w:w="851" w:type="dxa"/>
            <w:tcBorders>
              <w:top w:val="single" w:sz="4" w:space="0" w:color="auto"/>
              <w:left w:val="single" w:sz="4" w:space="0" w:color="auto"/>
              <w:bottom w:val="single" w:sz="4" w:space="0" w:color="auto"/>
              <w:right w:val="single" w:sz="4" w:space="0" w:color="auto"/>
            </w:tcBorders>
          </w:tcPr>
          <w:p w14:paraId="08B1DCBB" w14:textId="77777777" w:rsidR="007D7B6F" w:rsidRDefault="007D7B6F" w:rsidP="00007DC3">
            <w:pPr>
              <w:tabs>
                <w:tab w:val="left" w:pos="1276"/>
              </w:tabs>
              <w:jc w:val="center"/>
              <w:rPr>
                <w:b/>
                <w:lang w:eastAsia="en-US"/>
              </w:rPr>
            </w:pPr>
            <w:r>
              <w:rPr>
                <w:b/>
                <w:lang w:eastAsia="en-US"/>
              </w:rPr>
              <w:t>31</w:t>
            </w:r>
          </w:p>
        </w:tc>
        <w:tc>
          <w:tcPr>
            <w:tcW w:w="992" w:type="dxa"/>
            <w:tcBorders>
              <w:top w:val="single" w:sz="4" w:space="0" w:color="auto"/>
              <w:left w:val="single" w:sz="4" w:space="0" w:color="auto"/>
              <w:bottom w:val="single" w:sz="4" w:space="0" w:color="auto"/>
              <w:right w:val="single" w:sz="4" w:space="0" w:color="auto"/>
            </w:tcBorders>
          </w:tcPr>
          <w:p w14:paraId="2A6DAEA1" w14:textId="77777777" w:rsidR="007D7B6F" w:rsidRDefault="007D7B6F" w:rsidP="00007DC3">
            <w:pPr>
              <w:tabs>
                <w:tab w:val="left" w:pos="1276"/>
              </w:tabs>
              <w:jc w:val="center"/>
              <w:rPr>
                <w:b/>
                <w:lang w:eastAsia="en-US"/>
              </w:rPr>
            </w:pPr>
            <w:r>
              <w:rPr>
                <w:b/>
                <w:lang w:eastAsia="en-US"/>
              </w:rPr>
              <w:t>28</w:t>
            </w:r>
          </w:p>
        </w:tc>
      </w:tr>
    </w:tbl>
    <w:p w14:paraId="44B6505C" w14:textId="7B8E473C" w:rsidR="00B9001B" w:rsidRPr="00E4122A" w:rsidRDefault="00E4122A" w:rsidP="00CC696C">
      <w:pPr>
        <w:tabs>
          <w:tab w:val="left" w:pos="1276"/>
        </w:tabs>
        <w:jc w:val="both"/>
        <w:rPr>
          <w:b/>
          <w:bCs/>
        </w:rPr>
      </w:pPr>
      <w:r>
        <w:rPr>
          <w:b/>
          <w:bCs/>
        </w:rPr>
        <w:tab/>
      </w:r>
      <w:r>
        <w:rPr>
          <w:b/>
          <w:bCs/>
        </w:rPr>
        <w:tab/>
      </w:r>
      <w:r w:rsidR="00B9001B" w:rsidRPr="007D7B6F">
        <w:t>Asmens mokestis už teikiamas dienos socialinės globos paslaugas apskaičiuojamas atsižvelgiant į asmens (šeimos) pajamas.</w:t>
      </w:r>
      <w:r w:rsidR="00B9001B" w:rsidRPr="007D7B6F">
        <w:rPr>
          <w:color w:val="FF0000"/>
        </w:rPr>
        <w:t xml:space="preserve"> </w:t>
      </w:r>
      <w:r w:rsidR="007D7B6F" w:rsidRPr="007D7B6F">
        <w:t>Informacija apie pasikeitusį mokestį už paslaugas suvedama į SPIS duomenų bazę.</w:t>
      </w:r>
      <w:r w:rsidR="000F2312">
        <w:t xml:space="preserve"> </w:t>
      </w:r>
      <w:r w:rsidR="00B9001B" w:rsidRPr="007D7B6F">
        <w:t>Slaugos paslaugos asmens namuose Integralios pagalbos plėtros programos įgyvendinimo laikotarpiu finansuojamos Europos socialinio fondo lėšomis, teikiamos nemokamai.</w:t>
      </w:r>
    </w:p>
    <w:p w14:paraId="1E7CF6B0" w14:textId="5A47ABA9" w:rsidR="005C20FE" w:rsidRDefault="005C20FE" w:rsidP="00CC696C">
      <w:pPr>
        <w:tabs>
          <w:tab w:val="left" w:pos="1276"/>
        </w:tabs>
        <w:ind w:firstLine="1276"/>
        <w:rPr>
          <w:b/>
          <w:bCs/>
        </w:rPr>
      </w:pPr>
      <w:r>
        <w:rPr>
          <w:b/>
          <w:bCs/>
        </w:rPr>
        <w:t>Asmeninės  pagalbos paslaugų teikimas</w:t>
      </w:r>
    </w:p>
    <w:p w14:paraId="523A12CE" w14:textId="197129D4" w:rsidR="000F2312" w:rsidRDefault="005C20FE" w:rsidP="00CC696C">
      <w:pPr>
        <w:tabs>
          <w:tab w:val="left" w:pos="1276"/>
        </w:tabs>
        <w:ind w:firstLine="1276"/>
        <w:jc w:val="both"/>
      </w:pPr>
      <w:r w:rsidRPr="0052615F">
        <w:t>Asmenims</w:t>
      </w:r>
      <w:r w:rsidR="000A1F9F">
        <w:t>,</w:t>
      </w:r>
      <w:r w:rsidRPr="0052615F">
        <w:t xml:space="preserve"> kurių</w:t>
      </w:r>
      <w:r w:rsidRPr="0052615F">
        <w:rPr>
          <w:b/>
          <w:bCs/>
        </w:rPr>
        <w:t xml:space="preserve"> </w:t>
      </w:r>
      <w:r w:rsidRPr="0052615F">
        <w:t xml:space="preserve">veikla, dalyvumas dėl negalios yra visiškai arba iš dalies apriboti (negali savarankiškai orientuotis, judėti, dirbti, kurti ir  tvarkyti asmeninio ir socialinio gyvenimo), kuriems  reikalinga kitų asmenų pagalba. </w:t>
      </w:r>
      <w:r w:rsidRPr="0052615F">
        <w:rPr>
          <w:b/>
          <w:bCs/>
        </w:rPr>
        <w:t xml:space="preserve"> </w:t>
      </w:r>
      <w:r w:rsidRPr="0052615F">
        <w:t>Asmeninė pagalba per 2023 metus suteikta 10 asmenų su negalia, pagal nustatytus individualius poreikius. Didžioji dalis paslaugų gavėjų gyvena vieni. Paslauga teikta asmens namuose ir viešojoje aplinkoje darbo dienomis, pagal nustatytą darbo grafiką.  Paslaugų gavėjai mokyti savarankiškai įsigyti maisto produktų, vaistų ir kt. buities prekių. Daug dėmesio skirta vaistų vartojimui, maisto gaminimui, namų tvarkymui, asmeninei higienai, žalingų įpročių atsisakymui.  Asmeninės pagalbos veiklos buvo orientuotos ne tik į savarankiškumo ir atsakingumo ugdymą, bet buvo dalyvauta Skuodo rajono kultūros centro, Skuodo rajono savivaldybės R</w:t>
      </w:r>
      <w:r w:rsidR="00FD25F1">
        <w:t>.</w:t>
      </w:r>
      <w:r w:rsidRPr="0052615F">
        <w:t xml:space="preserve"> Granausko viešosios bibliotekos organizuojamuose  renginiuose, asmenys buvo skatinti</w:t>
      </w:r>
      <w:r w:rsidRPr="00DD445F">
        <w:t xml:space="preserve"> domėtis periodiniais leidiniais, knygomis</w:t>
      </w:r>
      <w:r w:rsidR="00FD25F1">
        <w:t>,</w:t>
      </w:r>
      <w:r w:rsidRPr="00DD445F">
        <w:t xml:space="preserve"> taip pat dalyvauta spektakliuose ir kino filmuose, neįgaliųjų sporto šventėse. Lankytasi Kauno Pažaislio vienuolyne. Įdarbinti paslaugų gavėjų dėl </w:t>
      </w:r>
      <w:r w:rsidRPr="00DD445F">
        <w:lastRenderedPageBreak/>
        <w:t>negalios, dėmesio ir įgūdžių stokos nepavyko. Asmeninės pagalbos paslaugas teikė 3 asistentai. Paslaugos vidutiniškai teiktos iki 18 val</w:t>
      </w:r>
      <w:r w:rsidR="0025300C">
        <w:t>andų</w:t>
      </w:r>
      <w:r w:rsidRPr="00DD445F">
        <w:t xml:space="preserve"> per mėn</w:t>
      </w:r>
      <w:r w:rsidR="0025300C">
        <w:t>esį</w:t>
      </w:r>
      <w:r w:rsidRPr="00DD445F">
        <w:t xml:space="preserve"> 2 paslaugų gavėjams, iki 61 val</w:t>
      </w:r>
      <w:r w:rsidR="0025300C">
        <w:t xml:space="preserve">andos </w:t>
      </w:r>
      <w:r w:rsidRPr="00DD445F">
        <w:t xml:space="preserve"> per mėnesį 8 paslaugų gavėjams.</w:t>
      </w:r>
    </w:p>
    <w:p w14:paraId="2558B56F" w14:textId="746B44C4" w:rsidR="00B9001B" w:rsidRPr="007D7B6F" w:rsidRDefault="00B9001B" w:rsidP="00B2548C">
      <w:pPr>
        <w:tabs>
          <w:tab w:val="left" w:pos="1276"/>
        </w:tabs>
        <w:ind w:firstLine="1276"/>
        <w:jc w:val="both"/>
      </w:pPr>
      <w:r w:rsidRPr="007D7B6F">
        <w:rPr>
          <w:b/>
          <w:bCs/>
        </w:rPr>
        <w:t xml:space="preserve">Asmens </w:t>
      </w:r>
      <w:r w:rsidR="00F87352" w:rsidRPr="007D7B6F">
        <w:rPr>
          <w:b/>
          <w:bCs/>
        </w:rPr>
        <w:t>(</w:t>
      </w:r>
      <w:r w:rsidRPr="007D7B6F">
        <w:rPr>
          <w:b/>
          <w:bCs/>
        </w:rPr>
        <w:t>šeimos</w:t>
      </w:r>
      <w:r w:rsidR="00F87352" w:rsidRPr="007D7B6F">
        <w:rPr>
          <w:b/>
          <w:bCs/>
        </w:rPr>
        <w:t>)</w:t>
      </w:r>
      <w:r w:rsidRPr="007D7B6F">
        <w:rPr>
          <w:b/>
          <w:bCs/>
        </w:rPr>
        <w:t xml:space="preserve"> socialinių paslaugų ir asmenų su negalia socialinės globos poreikio vertinimas</w:t>
      </w:r>
    </w:p>
    <w:p w14:paraId="0AE16742" w14:textId="18F4BA45" w:rsidR="007D7B6F" w:rsidRDefault="007D7B6F" w:rsidP="007D7B6F">
      <w:pPr>
        <w:suppressAutoHyphens/>
        <w:ind w:firstLine="1276"/>
        <w:jc w:val="both"/>
      </w:pPr>
      <w:r w:rsidRPr="003F2781">
        <w:t>2023 metais atlikta 1</w:t>
      </w:r>
      <w:r w:rsidR="000F2312">
        <w:t>70</w:t>
      </w:r>
      <w:r w:rsidRPr="003F2781">
        <w:t xml:space="preserve"> asmens šeimos socialinių paslaugų ir asmenų su negalia socialinės globos poreikio vertinim</w:t>
      </w:r>
      <w:r w:rsidR="00FD25F1">
        <w:t>ų</w:t>
      </w:r>
      <w:r w:rsidRPr="003F2781">
        <w:t>. Iš jų 30 socialinės globos poreikio vertinimai: 14 asmen</w:t>
      </w:r>
      <w:r w:rsidR="00FD25F1">
        <w:t>ų</w:t>
      </w:r>
      <w:r w:rsidRPr="003F2781">
        <w:t xml:space="preserve"> ilgalaikė globa institucijoje, 9 asmenims integrali pagalba  (dienos socialinė globa ir slauga asmens namuose), 6 asmenims trumpalaikė globa institucijoje ir 1 asmeniui dienos socialinė globa institucijoje. 140 asmen</w:t>
      </w:r>
      <w:r w:rsidR="00FD25F1">
        <w:t>ų</w:t>
      </w:r>
      <w:r w:rsidRPr="003F2781">
        <w:t xml:space="preserve"> atlikti asmens šeimos socialinių paslaugų poreikio vertinimai, iš jų 122 poreikiai socialinės priežiūros (pagalbos į namus), dėl dienos socialinės globos savaitgaliais ir švenčių dienomis pervertinta 16 asmenų. Dėl paslaugų trukmės pasikeitimo pervertinti 44 socialinių paslaugų gavėjų poreikiai</w:t>
      </w:r>
      <w:r>
        <w:t xml:space="preserve">. </w:t>
      </w:r>
      <w:r w:rsidRPr="003F2781">
        <w:t>Vertinti 18 poreiki</w:t>
      </w:r>
      <w:r w:rsidR="0070204C">
        <w:t>ų</w:t>
      </w:r>
      <w:r w:rsidRPr="003F2781">
        <w:t xml:space="preserve"> asmeninei pagalbai (asmeninio asistento) – 2 asmenims pradėtos naujai teikti paslaugos, 16 pervertinti dėl paslaugų tęsimo ar valandų skaičiaus pasikeitimo</w:t>
      </w:r>
      <w:r>
        <w:t>.</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993"/>
        <w:gridCol w:w="992"/>
        <w:gridCol w:w="1021"/>
        <w:gridCol w:w="1134"/>
        <w:gridCol w:w="992"/>
        <w:gridCol w:w="992"/>
        <w:gridCol w:w="850"/>
        <w:gridCol w:w="709"/>
      </w:tblGrid>
      <w:tr w:rsidR="00E62B8C" w14:paraId="38099FEC" w14:textId="77777777" w:rsidTr="0092441D">
        <w:trPr>
          <w:cantSplit/>
          <w:trHeight w:val="2542"/>
        </w:trPr>
        <w:tc>
          <w:tcPr>
            <w:tcW w:w="817"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6EE0FB68" w14:textId="77777777" w:rsidR="00E62B8C" w:rsidRPr="003F2781" w:rsidRDefault="00E62B8C" w:rsidP="00007DC3">
            <w:pPr>
              <w:ind w:left="113" w:right="113"/>
              <w:jc w:val="center"/>
            </w:pPr>
            <w:r w:rsidRPr="003F2781">
              <w:t>Metai</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4819A8F6" w14:textId="77777777" w:rsidR="00E62B8C" w:rsidRPr="003F2781" w:rsidRDefault="00E62B8C" w:rsidP="00007DC3">
            <w:pPr>
              <w:ind w:left="113" w:right="113"/>
              <w:jc w:val="center"/>
            </w:pPr>
            <w:r w:rsidRPr="003F2781">
              <w:t>Vertinti poreikiai, viso:</w:t>
            </w:r>
          </w:p>
        </w:tc>
        <w:tc>
          <w:tcPr>
            <w:tcW w:w="993"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1B73B9AA" w14:textId="77777777" w:rsidR="00E62B8C" w:rsidRPr="003F2781" w:rsidRDefault="00E62B8C" w:rsidP="00007DC3">
            <w:pPr>
              <w:ind w:left="113" w:right="113"/>
              <w:jc w:val="center"/>
            </w:pPr>
            <w:r w:rsidRPr="003F2781">
              <w:t>Socialinė globa</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41A66F7F" w14:textId="77777777" w:rsidR="00E62B8C" w:rsidRPr="003F2781" w:rsidRDefault="00E62B8C" w:rsidP="00007DC3">
            <w:pPr>
              <w:ind w:left="113" w:right="113"/>
              <w:jc w:val="center"/>
            </w:pPr>
            <w:r w:rsidRPr="003F2781">
              <w:t>Iš jų ilgalaikė globa institucijoje</w:t>
            </w:r>
          </w:p>
        </w:tc>
        <w:tc>
          <w:tcPr>
            <w:tcW w:w="1021"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29103294" w14:textId="77777777" w:rsidR="00E62B8C" w:rsidRPr="003F2781" w:rsidRDefault="00E62B8C" w:rsidP="00007DC3">
            <w:pPr>
              <w:ind w:left="113" w:right="113"/>
              <w:jc w:val="center"/>
            </w:pPr>
            <w:r w:rsidRPr="003F2781">
              <w:t>Iš jų integrali pagalba</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6D7130A1" w14:textId="77777777" w:rsidR="00E62B8C" w:rsidRPr="003F2781" w:rsidRDefault="00E62B8C" w:rsidP="00007DC3">
            <w:pPr>
              <w:ind w:left="113" w:right="113"/>
              <w:jc w:val="center"/>
            </w:pPr>
            <w:r w:rsidRPr="003F2781">
              <w:t>Iš jų trumpalaikė pagalba institucijoje</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2A637AAA" w14:textId="77777777" w:rsidR="00E62B8C" w:rsidRPr="003F2781" w:rsidRDefault="00E62B8C" w:rsidP="00007DC3">
            <w:pPr>
              <w:ind w:left="113" w:right="113"/>
              <w:jc w:val="center"/>
            </w:pPr>
            <w:r w:rsidRPr="003F2781">
              <w:t>Iš jų dienos socialinė globa institucijoje</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45658E12" w14:textId="77777777" w:rsidR="00E62B8C" w:rsidRPr="003F2781" w:rsidRDefault="00E62B8C" w:rsidP="00007DC3">
            <w:pPr>
              <w:ind w:left="113" w:right="113"/>
              <w:jc w:val="center"/>
            </w:pPr>
            <w:r w:rsidRPr="003F2781">
              <w:t>Asmens šeimos poreikio vertinimai</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640818DC" w14:textId="37A61EA7" w:rsidR="00E62B8C" w:rsidRDefault="00E62B8C" w:rsidP="00007DC3">
            <w:pPr>
              <w:ind w:left="-2697" w:right="113" w:firstLine="2810"/>
              <w:jc w:val="both"/>
            </w:pPr>
            <w:r>
              <w:t>Pagalba į namus</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25AEA556" w14:textId="77777777" w:rsidR="00E62B8C" w:rsidRDefault="00E62B8C" w:rsidP="00007DC3">
            <w:pPr>
              <w:ind w:left="113" w:right="113"/>
              <w:jc w:val="both"/>
            </w:pPr>
            <w:r>
              <w:t>Asmeninė pagalba</w:t>
            </w:r>
          </w:p>
        </w:tc>
      </w:tr>
      <w:tr w:rsidR="00E62B8C" w14:paraId="6B7DC633" w14:textId="77777777" w:rsidTr="0092441D">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6448E5BE" w14:textId="77777777" w:rsidR="00E62B8C" w:rsidRPr="003F2781" w:rsidRDefault="00E62B8C" w:rsidP="0092441D">
            <w:pPr>
              <w:widowControl w:val="0"/>
              <w:spacing w:line="360" w:lineRule="auto"/>
              <w:jc w:val="center"/>
            </w:pPr>
            <w:r w:rsidRPr="003F2781">
              <w:t>2023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BA28F07" w14:textId="77777777" w:rsidR="00E62B8C" w:rsidRDefault="00E62B8C" w:rsidP="00007DC3">
            <w:pPr>
              <w:widowControl w:val="0"/>
              <w:spacing w:line="360" w:lineRule="auto"/>
              <w:jc w:val="center"/>
              <w:rPr>
                <w:b/>
                <w:bCs/>
              </w:rPr>
            </w:pPr>
            <w:r>
              <w:rPr>
                <w:b/>
                <w:bCs/>
              </w:rPr>
              <w:t>170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0655D3B1" w14:textId="77777777" w:rsidR="00E62B8C" w:rsidRDefault="00E62B8C" w:rsidP="00007DC3">
            <w:pPr>
              <w:widowControl w:val="0"/>
              <w:spacing w:line="360" w:lineRule="auto"/>
              <w:jc w:val="center"/>
              <w:rPr>
                <w:b/>
                <w:bCs/>
              </w:rPr>
            </w:pPr>
            <w:r>
              <w:rPr>
                <w:b/>
                <w:bCs/>
              </w:rPr>
              <w:t>30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5A6E01B" w14:textId="77777777" w:rsidR="00E62B8C" w:rsidRPr="003F2781" w:rsidRDefault="00E62B8C" w:rsidP="00007DC3">
            <w:pPr>
              <w:widowControl w:val="0"/>
              <w:spacing w:line="360" w:lineRule="auto"/>
              <w:jc w:val="center"/>
            </w:pPr>
            <w:r w:rsidRPr="003F2781">
              <w:t>14</w:t>
            </w:r>
          </w:p>
        </w:tc>
        <w:tc>
          <w:tcPr>
            <w:tcW w:w="1021" w:type="dxa"/>
            <w:tcBorders>
              <w:top w:val="single" w:sz="4" w:space="0" w:color="auto"/>
              <w:left w:val="single" w:sz="4" w:space="0" w:color="auto"/>
              <w:bottom w:val="single" w:sz="4" w:space="0" w:color="auto"/>
              <w:right w:val="single" w:sz="4" w:space="0" w:color="auto"/>
            </w:tcBorders>
            <w:shd w:val="clear" w:color="auto" w:fill="auto"/>
            <w:hideMark/>
          </w:tcPr>
          <w:p w14:paraId="0DF02522" w14:textId="77777777" w:rsidR="00E62B8C" w:rsidRPr="003F2781" w:rsidRDefault="00E62B8C" w:rsidP="00007DC3">
            <w:pPr>
              <w:widowControl w:val="0"/>
              <w:spacing w:line="360" w:lineRule="auto"/>
              <w:jc w:val="center"/>
            </w:pPr>
            <w:r w:rsidRPr="003F2781">
              <w:t>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0CD3B1A" w14:textId="77777777" w:rsidR="00E62B8C" w:rsidRPr="003F2781" w:rsidRDefault="00E62B8C" w:rsidP="00007DC3">
            <w:pPr>
              <w:widowControl w:val="0"/>
              <w:spacing w:line="360" w:lineRule="auto"/>
              <w:jc w:val="center"/>
            </w:pPr>
            <w:r w:rsidRPr="003F2781">
              <w:t>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C6145A9" w14:textId="77777777" w:rsidR="00E62B8C" w:rsidRPr="003F2781" w:rsidRDefault="00E62B8C" w:rsidP="00007DC3">
            <w:pPr>
              <w:widowControl w:val="0"/>
              <w:spacing w:line="360" w:lineRule="auto"/>
              <w:jc w:val="center"/>
            </w:pPr>
            <w:r w:rsidRPr="003F2781">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ABA4FD7" w14:textId="77777777" w:rsidR="00E62B8C" w:rsidRDefault="00E62B8C" w:rsidP="00007DC3">
            <w:pPr>
              <w:widowControl w:val="0"/>
              <w:spacing w:line="360" w:lineRule="auto"/>
              <w:jc w:val="center"/>
              <w:rPr>
                <w:b/>
                <w:bCs/>
              </w:rPr>
            </w:pPr>
            <w:r>
              <w:rPr>
                <w:b/>
                <w:bCs/>
              </w:rPr>
              <w:t>140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0895D73B" w14:textId="77777777" w:rsidR="00E62B8C" w:rsidRDefault="00E62B8C" w:rsidP="00007DC3">
            <w:pPr>
              <w:widowControl w:val="0"/>
              <w:spacing w:line="360" w:lineRule="auto"/>
              <w:jc w:val="center"/>
            </w:pPr>
            <w:r>
              <w:t>122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76EAA07" w14:textId="77777777" w:rsidR="00E62B8C" w:rsidRDefault="00E62B8C" w:rsidP="00007DC3">
            <w:pPr>
              <w:widowControl w:val="0"/>
              <w:spacing w:line="360" w:lineRule="auto"/>
              <w:jc w:val="center"/>
            </w:pPr>
            <w:r>
              <w:t>18</w:t>
            </w:r>
          </w:p>
        </w:tc>
      </w:tr>
      <w:tr w:rsidR="00E62B8C" w14:paraId="0217CC48" w14:textId="77777777" w:rsidTr="0092441D">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532995E0" w14:textId="77777777" w:rsidR="00E62B8C" w:rsidRPr="003F2781" w:rsidRDefault="00E62B8C" w:rsidP="0092441D">
            <w:pPr>
              <w:spacing w:line="360" w:lineRule="auto"/>
              <w:jc w:val="center"/>
            </w:pPr>
            <w:r w:rsidRPr="003F2781">
              <w:t>2022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D679C3F" w14:textId="77777777" w:rsidR="00E62B8C" w:rsidRDefault="00E62B8C" w:rsidP="00007DC3">
            <w:pPr>
              <w:spacing w:line="360" w:lineRule="auto"/>
              <w:jc w:val="center"/>
              <w:rPr>
                <w:b/>
                <w:bCs/>
              </w:rPr>
            </w:pPr>
            <w:r>
              <w:rPr>
                <w:b/>
                <w:bCs/>
              </w:rPr>
              <w:t>100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0AE20FFB" w14:textId="77777777" w:rsidR="00E62B8C" w:rsidRDefault="00E62B8C" w:rsidP="00007DC3">
            <w:pPr>
              <w:spacing w:line="360" w:lineRule="auto"/>
              <w:jc w:val="center"/>
              <w:rPr>
                <w:b/>
                <w:bCs/>
              </w:rPr>
            </w:pPr>
            <w:r>
              <w:rPr>
                <w:b/>
                <w:bCs/>
              </w:rPr>
              <w:t>27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D8BC3A9" w14:textId="77777777" w:rsidR="00E62B8C" w:rsidRPr="003F2781" w:rsidRDefault="00E62B8C" w:rsidP="00007DC3">
            <w:pPr>
              <w:spacing w:line="360" w:lineRule="auto"/>
              <w:jc w:val="center"/>
            </w:pPr>
            <w:r w:rsidRPr="003F2781">
              <w:t>11</w:t>
            </w:r>
          </w:p>
        </w:tc>
        <w:tc>
          <w:tcPr>
            <w:tcW w:w="1021" w:type="dxa"/>
            <w:tcBorders>
              <w:top w:val="single" w:sz="4" w:space="0" w:color="auto"/>
              <w:left w:val="single" w:sz="4" w:space="0" w:color="auto"/>
              <w:bottom w:val="single" w:sz="4" w:space="0" w:color="auto"/>
              <w:right w:val="single" w:sz="4" w:space="0" w:color="auto"/>
            </w:tcBorders>
            <w:shd w:val="clear" w:color="auto" w:fill="auto"/>
            <w:hideMark/>
          </w:tcPr>
          <w:p w14:paraId="15DDFC12" w14:textId="77777777" w:rsidR="00E62B8C" w:rsidRPr="003F2781" w:rsidRDefault="00E62B8C" w:rsidP="00007DC3">
            <w:pPr>
              <w:spacing w:line="360" w:lineRule="auto"/>
              <w:jc w:val="center"/>
            </w:pPr>
            <w:r w:rsidRPr="003F2781">
              <w:t>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1BF192" w14:textId="77777777" w:rsidR="00E62B8C" w:rsidRPr="003F2781" w:rsidRDefault="00E62B8C" w:rsidP="00007DC3">
            <w:pPr>
              <w:spacing w:line="360" w:lineRule="auto"/>
              <w:jc w:val="center"/>
            </w:pPr>
            <w:r w:rsidRPr="003F2781">
              <w:t>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B0F15E7" w14:textId="77777777" w:rsidR="00E62B8C" w:rsidRPr="003F2781" w:rsidRDefault="00E62B8C" w:rsidP="00007DC3">
            <w:pPr>
              <w:spacing w:line="360" w:lineRule="auto"/>
              <w:jc w:val="center"/>
            </w:pPr>
            <w:r w:rsidRPr="003F2781">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CC80AAD" w14:textId="77777777" w:rsidR="00E62B8C" w:rsidRDefault="00E62B8C" w:rsidP="00007DC3">
            <w:pPr>
              <w:spacing w:line="360" w:lineRule="auto"/>
              <w:jc w:val="center"/>
              <w:rPr>
                <w:b/>
                <w:bCs/>
              </w:rPr>
            </w:pPr>
            <w:r>
              <w:rPr>
                <w:b/>
                <w:bCs/>
              </w:rPr>
              <w:t>73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414E42D9" w14:textId="77777777" w:rsidR="00E62B8C" w:rsidRDefault="00E62B8C" w:rsidP="00007DC3">
            <w:pPr>
              <w:spacing w:line="360" w:lineRule="auto"/>
              <w:jc w:val="center"/>
              <w:rPr>
                <w:sz w:val="28"/>
                <w:szCs w:val="28"/>
              </w:rPr>
            </w:pPr>
            <w:r>
              <w:rPr>
                <w:sz w:val="28"/>
                <w:szCs w:val="28"/>
              </w:rPr>
              <w:t>60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2675AEB" w14:textId="77777777" w:rsidR="00E62B8C" w:rsidRDefault="00E62B8C" w:rsidP="00007DC3">
            <w:pPr>
              <w:spacing w:line="360" w:lineRule="auto"/>
              <w:jc w:val="center"/>
              <w:rPr>
                <w:sz w:val="28"/>
                <w:szCs w:val="28"/>
              </w:rPr>
            </w:pPr>
            <w:r>
              <w:rPr>
                <w:sz w:val="28"/>
                <w:szCs w:val="28"/>
              </w:rPr>
              <w:t>13</w:t>
            </w:r>
          </w:p>
        </w:tc>
      </w:tr>
      <w:tr w:rsidR="00E62B8C" w14:paraId="6AF5AFA1" w14:textId="77777777" w:rsidTr="0092441D">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660490A3" w14:textId="77777777" w:rsidR="00E62B8C" w:rsidRPr="003F2781" w:rsidRDefault="00E62B8C" w:rsidP="0092441D">
            <w:pPr>
              <w:spacing w:line="360" w:lineRule="auto"/>
              <w:jc w:val="center"/>
            </w:pPr>
            <w:r w:rsidRPr="003F2781">
              <w:t>2021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82DBD0B" w14:textId="77777777" w:rsidR="00E62B8C" w:rsidRDefault="00E62B8C" w:rsidP="00007DC3">
            <w:pPr>
              <w:spacing w:line="360" w:lineRule="auto"/>
              <w:jc w:val="center"/>
              <w:rPr>
                <w:b/>
                <w:bCs/>
              </w:rPr>
            </w:pPr>
            <w:r>
              <w:rPr>
                <w:b/>
                <w:bCs/>
              </w:rPr>
              <w:t>67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DBA3B31" w14:textId="77777777" w:rsidR="00E62B8C" w:rsidRDefault="00E62B8C" w:rsidP="00007DC3">
            <w:pPr>
              <w:spacing w:line="360" w:lineRule="auto"/>
              <w:jc w:val="center"/>
              <w:rPr>
                <w:b/>
                <w:bCs/>
              </w:rPr>
            </w:pPr>
            <w:r>
              <w:rPr>
                <w:b/>
                <w:bCs/>
              </w:rPr>
              <w:t>22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C7DABBB" w14:textId="77777777" w:rsidR="00E62B8C" w:rsidRPr="003F2781" w:rsidRDefault="00E62B8C" w:rsidP="00007DC3">
            <w:pPr>
              <w:spacing w:line="360" w:lineRule="auto"/>
              <w:jc w:val="center"/>
            </w:pPr>
            <w:r w:rsidRPr="003F2781">
              <w:t>10</w:t>
            </w:r>
          </w:p>
        </w:tc>
        <w:tc>
          <w:tcPr>
            <w:tcW w:w="1021" w:type="dxa"/>
            <w:tcBorders>
              <w:top w:val="single" w:sz="4" w:space="0" w:color="auto"/>
              <w:left w:val="single" w:sz="4" w:space="0" w:color="auto"/>
              <w:bottom w:val="single" w:sz="4" w:space="0" w:color="auto"/>
              <w:right w:val="single" w:sz="4" w:space="0" w:color="auto"/>
            </w:tcBorders>
            <w:shd w:val="clear" w:color="auto" w:fill="auto"/>
            <w:hideMark/>
          </w:tcPr>
          <w:p w14:paraId="1C31F230" w14:textId="77777777" w:rsidR="00E62B8C" w:rsidRPr="003F2781" w:rsidRDefault="00E62B8C" w:rsidP="00007DC3">
            <w:pPr>
              <w:spacing w:line="360" w:lineRule="auto"/>
              <w:jc w:val="center"/>
            </w:pPr>
            <w:r w:rsidRPr="003F2781">
              <w:t>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324D954" w14:textId="77777777" w:rsidR="00E62B8C" w:rsidRPr="003F2781" w:rsidRDefault="00E62B8C" w:rsidP="00007DC3">
            <w:pPr>
              <w:spacing w:line="360" w:lineRule="auto"/>
              <w:jc w:val="center"/>
            </w:pPr>
            <w:r w:rsidRPr="003F2781">
              <w:t>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7B246B3" w14:textId="77777777" w:rsidR="00E62B8C" w:rsidRPr="003F2781" w:rsidRDefault="00E62B8C" w:rsidP="00007DC3">
            <w:pPr>
              <w:spacing w:line="360" w:lineRule="auto"/>
              <w:jc w:val="center"/>
            </w:pPr>
            <w:r w:rsidRPr="003F2781">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D4F4368" w14:textId="77777777" w:rsidR="00E62B8C" w:rsidRDefault="00E62B8C" w:rsidP="00007DC3">
            <w:pPr>
              <w:spacing w:line="360" w:lineRule="auto"/>
              <w:jc w:val="center"/>
              <w:rPr>
                <w:b/>
                <w:bCs/>
              </w:rPr>
            </w:pPr>
            <w:r>
              <w:rPr>
                <w:b/>
                <w:bCs/>
              </w:rPr>
              <w:t>45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34D9A25B" w14:textId="77777777" w:rsidR="00E62B8C" w:rsidRDefault="00E62B8C" w:rsidP="00007DC3">
            <w:pPr>
              <w:spacing w:line="360" w:lineRule="auto"/>
              <w:jc w:val="center"/>
              <w:rPr>
                <w:sz w:val="28"/>
                <w:szCs w:val="28"/>
              </w:rPr>
            </w:pPr>
            <w:r>
              <w:rPr>
                <w:sz w:val="28"/>
                <w:szCs w:val="28"/>
              </w:rPr>
              <w:t>40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C365208" w14:textId="77777777" w:rsidR="00E62B8C" w:rsidRDefault="00E62B8C" w:rsidP="00007DC3">
            <w:pPr>
              <w:spacing w:line="360" w:lineRule="auto"/>
              <w:jc w:val="center"/>
              <w:rPr>
                <w:sz w:val="28"/>
                <w:szCs w:val="28"/>
              </w:rPr>
            </w:pPr>
            <w:r>
              <w:rPr>
                <w:sz w:val="28"/>
                <w:szCs w:val="28"/>
              </w:rPr>
              <w:t>5</w:t>
            </w:r>
          </w:p>
        </w:tc>
      </w:tr>
      <w:tr w:rsidR="00E62B8C" w14:paraId="34973CCF" w14:textId="77777777" w:rsidTr="0092441D">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6E5FB290" w14:textId="77777777" w:rsidR="00E62B8C" w:rsidRPr="003F2781" w:rsidRDefault="00E62B8C" w:rsidP="0092441D">
            <w:pPr>
              <w:spacing w:line="360" w:lineRule="auto"/>
              <w:jc w:val="center"/>
            </w:pPr>
            <w:r w:rsidRPr="003F2781">
              <w:t>2020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85240E9" w14:textId="77777777" w:rsidR="00E62B8C" w:rsidRDefault="00E62B8C" w:rsidP="00007DC3">
            <w:pPr>
              <w:spacing w:line="360" w:lineRule="auto"/>
              <w:jc w:val="center"/>
              <w:rPr>
                <w:b/>
                <w:bCs/>
              </w:rPr>
            </w:pPr>
            <w:r>
              <w:rPr>
                <w:b/>
                <w:bCs/>
              </w:rPr>
              <w:t>37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6911B90" w14:textId="77777777" w:rsidR="00E62B8C" w:rsidRDefault="00E62B8C" w:rsidP="00007DC3">
            <w:pPr>
              <w:spacing w:line="360" w:lineRule="auto"/>
              <w:jc w:val="center"/>
              <w:rPr>
                <w:b/>
                <w:bCs/>
              </w:rPr>
            </w:pPr>
            <w:r>
              <w:rPr>
                <w:b/>
                <w:bCs/>
              </w:rPr>
              <w:t>8</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7DB32E2" w14:textId="77777777" w:rsidR="00E62B8C" w:rsidRPr="003F2781" w:rsidRDefault="00E62B8C" w:rsidP="00007DC3">
            <w:pPr>
              <w:spacing w:line="360" w:lineRule="auto"/>
              <w:jc w:val="center"/>
            </w:pPr>
            <w:r w:rsidRPr="003F2781">
              <w:t>2</w:t>
            </w:r>
          </w:p>
        </w:tc>
        <w:tc>
          <w:tcPr>
            <w:tcW w:w="1021" w:type="dxa"/>
            <w:tcBorders>
              <w:top w:val="single" w:sz="4" w:space="0" w:color="auto"/>
              <w:left w:val="single" w:sz="4" w:space="0" w:color="auto"/>
              <w:bottom w:val="single" w:sz="4" w:space="0" w:color="auto"/>
              <w:right w:val="single" w:sz="4" w:space="0" w:color="auto"/>
            </w:tcBorders>
            <w:shd w:val="clear" w:color="auto" w:fill="auto"/>
            <w:hideMark/>
          </w:tcPr>
          <w:p w14:paraId="2F3C048F" w14:textId="77777777" w:rsidR="00E62B8C" w:rsidRPr="003F2781" w:rsidRDefault="00E62B8C" w:rsidP="00007DC3">
            <w:pPr>
              <w:spacing w:line="360" w:lineRule="auto"/>
              <w:jc w:val="center"/>
            </w:pPr>
            <w:r w:rsidRPr="003F2781">
              <w:t>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C87B08D" w14:textId="77777777" w:rsidR="00E62B8C" w:rsidRPr="003F2781" w:rsidRDefault="00E62B8C" w:rsidP="00007DC3">
            <w:pPr>
              <w:spacing w:line="360" w:lineRule="auto"/>
              <w:jc w:val="center"/>
            </w:pPr>
            <w:r w:rsidRPr="003F2781">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C8CD973" w14:textId="77777777" w:rsidR="00E62B8C" w:rsidRPr="003F2781" w:rsidRDefault="00E62B8C" w:rsidP="00007DC3">
            <w:pPr>
              <w:spacing w:line="360" w:lineRule="auto"/>
              <w:jc w:val="center"/>
            </w:pPr>
            <w:r w:rsidRPr="003F2781">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27F14E0" w14:textId="77777777" w:rsidR="00E62B8C" w:rsidRDefault="00E62B8C" w:rsidP="00007DC3">
            <w:pPr>
              <w:spacing w:line="360" w:lineRule="auto"/>
              <w:jc w:val="center"/>
              <w:rPr>
                <w:b/>
                <w:bCs/>
              </w:rPr>
            </w:pPr>
            <w:r>
              <w:rPr>
                <w:b/>
                <w:bCs/>
              </w:rPr>
              <w:t>29</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050B835" w14:textId="77777777" w:rsidR="00E62B8C" w:rsidRDefault="00E62B8C" w:rsidP="00007DC3">
            <w:pPr>
              <w:spacing w:line="360" w:lineRule="auto"/>
              <w:jc w:val="center"/>
              <w:rPr>
                <w:sz w:val="28"/>
                <w:szCs w:val="28"/>
              </w:rPr>
            </w:pPr>
            <w:r>
              <w:rPr>
                <w:sz w:val="28"/>
                <w:szCs w:val="28"/>
              </w:rPr>
              <w:t>26</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3B79336" w14:textId="77777777" w:rsidR="00E62B8C" w:rsidRDefault="00E62B8C" w:rsidP="00007DC3">
            <w:pPr>
              <w:spacing w:line="360" w:lineRule="auto"/>
              <w:jc w:val="center"/>
              <w:rPr>
                <w:sz w:val="28"/>
                <w:szCs w:val="28"/>
              </w:rPr>
            </w:pPr>
            <w:r>
              <w:rPr>
                <w:sz w:val="28"/>
                <w:szCs w:val="28"/>
              </w:rPr>
              <w:t>3</w:t>
            </w:r>
          </w:p>
        </w:tc>
      </w:tr>
    </w:tbl>
    <w:p w14:paraId="1D888A3F" w14:textId="77777777" w:rsidR="00E62B8C" w:rsidRPr="003F2781" w:rsidRDefault="00E62B8C" w:rsidP="007D7B6F">
      <w:pPr>
        <w:suppressAutoHyphens/>
        <w:ind w:firstLine="1276"/>
        <w:jc w:val="both"/>
      </w:pPr>
    </w:p>
    <w:p w14:paraId="3D8C79E5" w14:textId="3748C70C" w:rsidR="00B9001B" w:rsidRPr="00E62B8C" w:rsidRDefault="00CE08AE" w:rsidP="00B2548C">
      <w:pPr>
        <w:tabs>
          <w:tab w:val="left" w:pos="1276"/>
        </w:tabs>
        <w:rPr>
          <w:b/>
          <w:bCs/>
        </w:rPr>
      </w:pPr>
      <w:r>
        <w:rPr>
          <w:b/>
          <w:bCs/>
          <w:color w:val="000000" w:themeColor="text1"/>
        </w:rPr>
        <w:tab/>
      </w:r>
      <w:r w:rsidR="00B9001B" w:rsidRPr="006B5535">
        <w:rPr>
          <w:b/>
          <w:bCs/>
          <w:color w:val="000000" w:themeColor="text1"/>
        </w:rPr>
        <w:t>Asmens  veiklos ir gebėjimų dalyvauti įvertinimas</w:t>
      </w:r>
    </w:p>
    <w:p w14:paraId="512D1098" w14:textId="0A097B99" w:rsidR="00B9001B" w:rsidRDefault="00B9001B" w:rsidP="00B9001B">
      <w:pPr>
        <w:tabs>
          <w:tab w:val="left" w:pos="1276"/>
        </w:tabs>
        <w:jc w:val="both"/>
        <w:rPr>
          <w:b/>
          <w:bCs/>
          <w:color w:val="000000" w:themeColor="text1"/>
        </w:rPr>
      </w:pPr>
      <w:r w:rsidRPr="006A1A69">
        <w:rPr>
          <w:color w:val="FF0000"/>
          <w:lang w:eastAsia="ar-SA"/>
        </w:rPr>
        <w:tab/>
      </w:r>
      <w:r w:rsidRPr="006B5535">
        <w:rPr>
          <w:color w:val="000000" w:themeColor="text1"/>
          <w:lang w:eastAsia="ar-SA"/>
        </w:rPr>
        <w:t xml:space="preserve">Vadovaudamasis Lietuvos Respublikos socialinės apsaugos ir darbo ministro ir Lietuvos Respublikos sveikatos apsaugos ministro įsakymu „Dėl Specialiojo nuolatinės slaugos, specialiojo nuolatinės priežiūros (pagalbos), specialiojo lengvojo automobilio įsigijimo ir jo techninio pritaikymo išlaidų kompensacijos poreikių nustatymo tvarkos aprašo patvirtinimo“ patvirtintu Specialiojo nuolatinės slaugos, specialiojo nuolatinės priežiūros (pagalbos), specialiojo lengvojo automobilio įsigijimo ir jo techninio pritaikymo išlaidų kompensacijos poreikių nustatymo tvarkos aprašu, </w:t>
      </w:r>
      <w:r w:rsidRPr="006B5535">
        <w:rPr>
          <w:color w:val="000000" w:themeColor="text1"/>
        </w:rPr>
        <w:t>Skuodo rajono savivaldybės administracijos direktoriaus įsakymu „Dėl darbuotojų, atsakingų už asmens savarankiškumo kasdienėje veikloje, vertinimo“,</w:t>
      </w:r>
      <w:r w:rsidRPr="006B5535">
        <w:rPr>
          <w:color w:val="000000" w:themeColor="text1"/>
          <w:lang w:eastAsia="ar-SA"/>
        </w:rPr>
        <w:t xml:space="preserve"> </w:t>
      </w:r>
      <w:r w:rsidRPr="006B5535">
        <w:rPr>
          <w:color w:val="000000" w:themeColor="text1"/>
        </w:rPr>
        <w:t>Skuodo socialinių paslaugų šeimai centras nuo 2019 m. liepos 1 d. atlieka senyvo amžiaus asmenims ir suaugusiems asmenims su negalia Asmens veiklos ir gebėjimo dalyvauti vertinimą. Užpildytą klausimyną pateikia Neįgalumo ir darbingumo nustatymo tarnybai prie Socialinės apsaugos ir darbo ministerijos dėl specialiųjų poreikių įvertintiems asmenims nustatymo</w:t>
      </w:r>
      <w:r w:rsidR="004778B7" w:rsidRPr="006B5535">
        <w:rPr>
          <w:b/>
          <w:bCs/>
          <w:color w:val="000000" w:themeColor="text1"/>
        </w:rPr>
        <w:t>.</w:t>
      </w:r>
    </w:p>
    <w:p w14:paraId="3C5E3200" w14:textId="77777777" w:rsidR="0067745F" w:rsidRDefault="0067745F" w:rsidP="00B9001B">
      <w:pPr>
        <w:tabs>
          <w:tab w:val="left" w:pos="1276"/>
        </w:tabs>
        <w:jc w:val="both"/>
        <w:rPr>
          <w:b/>
          <w:bCs/>
          <w:color w:val="000000" w:themeColor="text1"/>
        </w:rPr>
      </w:pPr>
    </w:p>
    <w:tbl>
      <w:tblPr>
        <w:tblStyle w:val="Lentelstinklelis"/>
        <w:tblW w:w="10489" w:type="dxa"/>
        <w:tblInd w:w="131" w:type="dxa"/>
        <w:tblLook w:val="04A0" w:firstRow="1" w:lastRow="0" w:firstColumn="1" w:lastColumn="0" w:noHBand="0" w:noVBand="1"/>
      </w:tblPr>
      <w:tblGrid>
        <w:gridCol w:w="1053"/>
        <w:gridCol w:w="3773"/>
        <w:gridCol w:w="3017"/>
        <w:gridCol w:w="1522"/>
        <w:gridCol w:w="902"/>
        <w:gridCol w:w="222"/>
      </w:tblGrid>
      <w:tr w:rsidR="007A2392" w:rsidRPr="007A2392" w14:paraId="343765AE" w14:textId="77777777" w:rsidTr="0092441D">
        <w:trPr>
          <w:gridBefore w:val="5"/>
          <w:wBefore w:w="10267" w:type="dxa"/>
          <w:trHeight w:val="60"/>
        </w:trPr>
        <w:tc>
          <w:tcPr>
            <w:tcW w:w="222" w:type="dxa"/>
          </w:tcPr>
          <w:p w14:paraId="48E27F38" w14:textId="77777777" w:rsidR="00B9001B" w:rsidRPr="007A2392" w:rsidRDefault="00B9001B" w:rsidP="00D00D36">
            <w:pPr>
              <w:pStyle w:val="Betarp"/>
              <w:rPr>
                <w:color w:val="FF0000"/>
                <w:sz w:val="28"/>
                <w:szCs w:val="28"/>
                <w:lang w:eastAsia="ar-SA"/>
              </w:rPr>
            </w:pPr>
          </w:p>
        </w:tc>
      </w:tr>
      <w:tr w:rsidR="007A2392" w:rsidRPr="007A2392" w14:paraId="0E79BF1B" w14:textId="77777777" w:rsidTr="0092441D">
        <w:trPr>
          <w:gridAfter w:val="2"/>
          <w:wAfter w:w="1124" w:type="dxa"/>
        </w:trPr>
        <w:tc>
          <w:tcPr>
            <w:tcW w:w="1053" w:type="dxa"/>
          </w:tcPr>
          <w:p w14:paraId="7DA15F36" w14:textId="7B7F3FDF" w:rsidR="00B9001B" w:rsidRPr="007D7B6F" w:rsidRDefault="00B9001B" w:rsidP="00967D16">
            <w:pPr>
              <w:pStyle w:val="Betarp"/>
              <w:jc w:val="center"/>
            </w:pPr>
            <w:r w:rsidRPr="007D7B6F">
              <w:t>Metai</w:t>
            </w:r>
          </w:p>
        </w:tc>
        <w:tc>
          <w:tcPr>
            <w:tcW w:w="3773" w:type="dxa"/>
          </w:tcPr>
          <w:p w14:paraId="32CEA5AF" w14:textId="77777777" w:rsidR="00B9001B" w:rsidRPr="007D7B6F" w:rsidRDefault="00B9001B" w:rsidP="00967D16">
            <w:pPr>
              <w:pStyle w:val="Betarp"/>
              <w:jc w:val="center"/>
            </w:pPr>
            <w:r w:rsidRPr="007D7B6F">
              <w:t>Veiklos ir gebėjimų dalyvauti vertinimo klausimynai</w:t>
            </w:r>
          </w:p>
        </w:tc>
        <w:tc>
          <w:tcPr>
            <w:tcW w:w="3017" w:type="dxa"/>
          </w:tcPr>
          <w:p w14:paraId="3CB70936" w14:textId="77777777" w:rsidR="00B9001B" w:rsidRPr="007D7B6F" w:rsidRDefault="00B9001B" w:rsidP="00967D16">
            <w:pPr>
              <w:pStyle w:val="Betarp"/>
              <w:jc w:val="center"/>
            </w:pPr>
            <w:r w:rsidRPr="007D7B6F">
              <w:t>Dėl globos poreikio pervertinti klausimynai</w:t>
            </w:r>
          </w:p>
        </w:tc>
        <w:tc>
          <w:tcPr>
            <w:tcW w:w="1522" w:type="dxa"/>
          </w:tcPr>
          <w:p w14:paraId="54E91FE7" w14:textId="77777777" w:rsidR="00B9001B" w:rsidRPr="007D7B6F" w:rsidRDefault="00B9001B" w:rsidP="00967D16">
            <w:pPr>
              <w:pStyle w:val="Betarp"/>
              <w:jc w:val="center"/>
            </w:pPr>
            <w:r w:rsidRPr="007D7B6F">
              <w:t>Viso</w:t>
            </w:r>
          </w:p>
        </w:tc>
      </w:tr>
      <w:tr w:rsidR="007D7B6F" w:rsidRPr="007A2392" w14:paraId="5156221B" w14:textId="77777777" w:rsidTr="0092441D">
        <w:trPr>
          <w:gridAfter w:val="2"/>
          <w:wAfter w:w="1124" w:type="dxa"/>
        </w:trPr>
        <w:tc>
          <w:tcPr>
            <w:tcW w:w="1053" w:type="dxa"/>
          </w:tcPr>
          <w:p w14:paraId="06563F51" w14:textId="45F52E3B" w:rsidR="007D7B6F" w:rsidRPr="007D7B6F" w:rsidRDefault="007D7B6F" w:rsidP="00462164">
            <w:pPr>
              <w:pStyle w:val="Betarp"/>
              <w:spacing w:line="360" w:lineRule="auto"/>
            </w:pPr>
            <w:r w:rsidRPr="007D7B6F">
              <w:t>2023</w:t>
            </w:r>
          </w:p>
        </w:tc>
        <w:tc>
          <w:tcPr>
            <w:tcW w:w="3773" w:type="dxa"/>
          </w:tcPr>
          <w:p w14:paraId="35C7C49E" w14:textId="6F7C5ED4" w:rsidR="007D7B6F" w:rsidRPr="007D7B6F" w:rsidRDefault="007D7B6F" w:rsidP="007D7B6F">
            <w:pPr>
              <w:pStyle w:val="Betarp"/>
              <w:jc w:val="center"/>
            </w:pPr>
            <w:r w:rsidRPr="007D7B6F">
              <w:t>335</w:t>
            </w:r>
          </w:p>
        </w:tc>
        <w:tc>
          <w:tcPr>
            <w:tcW w:w="3017" w:type="dxa"/>
          </w:tcPr>
          <w:p w14:paraId="4BCEB219" w14:textId="1877F990" w:rsidR="007D7B6F" w:rsidRPr="007D7B6F" w:rsidRDefault="007D7B6F" w:rsidP="007D7B6F">
            <w:pPr>
              <w:pStyle w:val="Betarp"/>
              <w:jc w:val="center"/>
            </w:pPr>
            <w:r w:rsidRPr="007D7B6F">
              <w:t>27</w:t>
            </w:r>
          </w:p>
        </w:tc>
        <w:tc>
          <w:tcPr>
            <w:tcW w:w="1522" w:type="dxa"/>
          </w:tcPr>
          <w:p w14:paraId="5393349C" w14:textId="7B84F18F" w:rsidR="007D7B6F" w:rsidRPr="007D7B6F" w:rsidRDefault="007D7B6F" w:rsidP="00DF5A97">
            <w:pPr>
              <w:pStyle w:val="Betarp"/>
              <w:jc w:val="center"/>
            </w:pPr>
            <w:r w:rsidRPr="007D7B6F">
              <w:t>362</w:t>
            </w:r>
          </w:p>
        </w:tc>
      </w:tr>
      <w:tr w:rsidR="007A2392" w:rsidRPr="007A2392" w14:paraId="3081E539" w14:textId="77777777" w:rsidTr="0092441D">
        <w:trPr>
          <w:gridAfter w:val="2"/>
          <w:wAfter w:w="1124" w:type="dxa"/>
        </w:trPr>
        <w:tc>
          <w:tcPr>
            <w:tcW w:w="1053" w:type="dxa"/>
          </w:tcPr>
          <w:p w14:paraId="6FA52EA5" w14:textId="77777777" w:rsidR="00B9001B" w:rsidRPr="007D7B6F" w:rsidRDefault="00B9001B" w:rsidP="00D00D36">
            <w:pPr>
              <w:pStyle w:val="Betarp"/>
              <w:spacing w:line="360" w:lineRule="auto"/>
            </w:pPr>
            <w:r w:rsidRPr="007D7B6F">
              <w:t>2022</w:t>
            </w:r>
          </w:p>
        </w:tc>
        <w:tc>
          <w:tcPr>
            <w:tcW w:w="3773" w:type="dxa"/>
          </w:tcPr>
          <w:p w14:paraId="2EFB66DB" w14:textId="77777777" w:rsidR="00B9001B" w:rsidRPr="003048B3" w:rsidRDefault="00B9001B" w:rsidP="00D00D36">
            <w:pPr>
              <w:pStyle w:val="Betarp"/>
              <w:spacing w:line="360" w:lineRule="auto"/>
              <w:jc w:val="center"/>
            </w:pPr>
            <w:r w:rsidRPr="003048B3">
              <w:t>339</w:t>
            </w:r>
          </w:p>
        </w:tc>
        <w:tc>
          <w:tcPr>
            <w:tcW w:w="3017" w:type="dxa"/>
          </w:tcPr>
          <w:p w14:paraId="7DA59D39" w14:textId="77777777" w:rsidR="00B9001B" w:rsidRPr="003048B3" w:rsidRDefault="00B9001B" w:rsidP="00D00D36">
            <w:pPr>
              <w:pStyle w:val="Betarp"/>
              <w:spacing w:line="360" w:lineRule="auto"/>
              <w:jc w:val="center"/>
            </w:pPr>
            <w:r w:rsidRPr="003048B3">
              <w:t>25</w:t>
            </w:r>
          </w:p>
        </w:tc>
        <w:tc>
          <w:tcPr>
            <w:tcW w:w="1522" w:type="dxa"/>
          </w:tcPr>
          <w:p w14:paraId="558D805A" w14:textId="77777777" w:rsidR="00B9001B" w:rsidRPr="003048B3" w:rsidRDefault="00B9001B" w:rsidP="00D00D36">
            <w:pPr>
              <w:pStyle w:val="Betarp"/>
              <w:spacing w:line="360" w:lineRule="auto"/>
              <w:jc w:val="center"/>
            </w:pPr>
            <w:r w:rsidRPr="003048B3">
              <w:t>364</w:t>
            </w:r>
          </w:p>
        </w:tc>
      </w:tr>
      <w:tr w:rsidR="007A2392" w:rsidRPr="007A2392" w14:paraId="2AFABFBE" w14:textId="77777777" w:rsidTr="0092441D">
        <w:trPr>
          <w:gridAfter w:val="2"/>
          <w:wAfter w:w="1124" w:type="dxa"/>
        </w:trPr>
        <w:tc>
          <w:tcPr>
            <w:tcW w:w="1053" w:type="dxa"/>
          </w:tcPr>
          <w:p w14:paraId="02437E19" w14:textId="77777777" w:rsidR="00B9001B" w:rsidRPr="007D7B6F" w:rsidRDefault="00B9001B" w:rsidP="00D00D36">
            <w:pPr>
              <w:pStyle w:val="Betarp"/>
              <w:spacing w:line="360" w:lineRule="auto"/>
            </w:pPr>
            <w:r w:rsidRPr="007D7B6F">
              <w:lastRenderedPageBreak/>
              <w:t>2021</w:t>
            </w:r>
          </w:p>
        </w:tc>
        <w:tc>
          <w:tcPr>
            <w:tcW w:w="3773" w:type="dxa"/>
          </w:tcPr>
          <w:p w14:paraId="72493602" w14:textId="77777777" w:rsidR="00B9001B" w:rsidRPr="003048B3" w:rsidRDefault="00B9001B" w:rsidP="00D00D36">
            <w:pPr>
              <w:pStyle w:val="Betarp"/>
              <w:spacing w:line="360" w:lineRule="auto"/>
              <w:jc w:val="center"/>
            </w:pPr>
            <w:r w:rsidRPr="003048B3">
              <w:t>216</w:t>
            </w:r>
          </w:p>
        </w:tc>
        <w:tc>
          <w:tcPr>
            <w:tcW w:w="3017" w:type="dxa"/>
          </w:tcPr>
          <w:p w14:paraId="7DA9DC04" w14:textId="77777777" w:rsidR="00B9001B" w:rsidRPr="003048B3" w:rsidRDefault="00B9001B" w:rsidP="00D00D36">
            <w:pPr>
              <w:pStyle w:val="Betarp"/>
              <w:spacing w:line="360" w:lineRule="auto"/>
              <w:jc w:val="center"/>
            </w:pPr>
            <w:r w:rsidRPr="003048B3">
              <w:t>14</w:t>
            </w:r>
          </w:p>
        </w:tc>
        <w:tc>
          <w:tcPr>
            <w:tcW w:w="1522" w:type="dxa"/>
          </w:tcPr>
          <w:p w14:paraId="786A8EF2" w14:textId="77777777" w:rsidR="00B9001B" w:rsidRPr="003048B3" w:rsidRDefault="00B9001B" w:rsidP="00D00D36">
            <w:pPr>
              <w:pStyle w:val="Betarp"/>
              <w:spacing w:line="360" w:lineRule="auto"/>
              <w:jc w:val="center"/>
            </w:pPr>
            <w:r w:rsidRPr="003048B3">
              <w:t>230</w:t>
            </w:r>
          </w:p>
        </w:tc>
      </w:tr>
      <w:tr w:rsidR="007A2392" w:rsidRPr="007A2392" w14:paraId="14BE76BC" w14:textId="77777777" w:rsidTr="0092441D">
        <w:trPr>
          <w:gridAfter w:val="2"/>
          <w:wAfter w:w="1124" w:type="dxa"/>
        </w:trPr>
        <w:tc>
          <w:tcPr>
            <w:tcW w:w="1053" w:type="dxa"/>
          </w:tcPr>
          <w:p w14:paraId="709AB02A" w14:textId="77777777" w:rsidR="00B9001B" w:rsidRPr="007D7B6F" w:rsidRDefault="00B9001B" w:rsidP="00D00D36">
            <w:pPr>
              <w:pStyle w:val="Betarp"/>
              <w:spacing w:line="360" w:lineRule="auto"/>
            </w:pPr>
            <w:r w:rsidRPr="007D7B6F">
              <w:t>2020</w:t>
            </w:r>
          </w:p>
        </w:tc>
        <w:tc>
          <w:tcPr>
            <w:tcW w:w="3773" w:type="dxa"/>
          </w:tcPr>
          <w:p w14:paraId="79653AC8" w14:textId="77777777" w:rsidR="00B9001B" w:rsidRPr="003048B3" w:rsidRDefault="00B9001B" w:rsidP="00D00D36">
            <w:pPr>
              <w:pStyle w:val="Betarp"/>
              <w:spacing w:line="360" w:lineRule="auto"/>
              <w:jc w:val="center"/>
            </w:pPr>
            <w:r w:rsidRPr="003048B3">
              <w:t>190</w:t>
            </w:r>
          </w:p>
        </w:tc>
        <w:tc>
          <w:tcPr>
            <w:tcW w:w="3017" w:type="dxa"/>
          </w:tcPr>
          <w:p w14:paraId="3B8D10DA" w14:textId="77777777" w:rsidR="00B9001B" w:rsidRPr="003048B3" w:rsidRDefault="00B9001B" w:rsidP="00D00D36">
            <w:pPr>
              <w:pStyle w:val="Betarp"/>
              <w:spacing w:line="360" w:lineRule="auto"/>
              <w:jc w:val="center"/>
            </w:pPr>
            <w:r w:rsidRPr="003048B3">
              <w:t>6</w:t>
            </w:r>
          </w:p>
        </w:tc>
        <w:tc>
          <w:tcPr>
            <w:tcW w:w="1522" w:type="dxa"/>
          </w:tcPr>
          <w:p w14:paraId="2DCC6153" w14:textId="77777777" w:rsidR="00B9001B" w:rsidRPr="003048B3" w:rsidRDefault="00B9001B" w:rsidP="00D00D36">
            <w:pPr>
              <w:pStyle w:val="Betarp"/>
              <w:spacing w:line="360" w:lineRule="auto"/>
              <w:jc w:val="center"/>
            </w:pPr>
            <w:r w:rsidRPr="003048B3">
              <w:t>196</w:t>
            </w:r>
          </w:p>
        </w:tc>
      </w:tr>
    </w:tbl>
    <w:p w14:paraId="63098942" w14:textId="7F9A9EF0" w:rsidR="000F2312" w:rsidRPr="004F0F72" w:rsidRDefault="00B9001B" w:rsidP="000F2312">
      <w:pPr>
        <w:pStyle w:val="Betarp"/>
      </w:pPr>
      <w:r w:rsidRPr="007A2392">
        <w:rPr>
          <w:b/>
          <w:bCs/>
          <w:color w:val="FF0000"/>
          <w:sz w:val="28"/>
          <w:szCs w:val="28"/>
        </w:rPr>
        <w:t xml:space="preserve"> </w:t>
      </w:r>
      <w:r w:rsidRPr="007A2392">
        <w:rPr>
          <w:b/>
          <w:bCs/>
          <w:color w:val="FF0000"/>
          <w:sz w:val="28"/>
          <w:szCs w:val="28"/>
        </w:rPr>
        <w:tab/>
      </w:r>
      <w:r w:rsidR="0025300C">
        <w:t xml:space="preserve"> </w:t>
      </w:r>
      <w:r w:rsidR="000F2312" w:rsidRPr="004F0F72">
        <w:t>Per 2023 metus įvertinta ir užpildyta 335 asmenų veiklos ir gebėjimų dalyvauti  įvertinimo klausimyn</w:t>
      </w:r>
      <w:r w:rsidR="004A7071">
        <w:t>ai</w:t>
      </w:r>
      <w:r w:rsidR="000F2312" w:rsidRPr="004F0F72">
        <w:t>. Dėl globos poreikio 27 asmenims atliktas a</w:t>
      </w:r>
      <w:r w:rsidR="000F2312" w:rsidRPr="004F0F72">
        <w:rPr>
          <w:color w:val="000000"/>
          <w:lang w:eastAsia="zh-CN" w:bidi="ar"/>
        </w:rPr>
        <w:t>smens nesavarankiškumo lygio vertinimas</w:t>
      </w:r>
      <w:r w:rsidR="0070204C">
        <w:rPr>
          <w:color w:val="000000"/>
          <w:lang w:eastAsia="zh-CN" w:bidi="ar"/>
        </w:rPr>
        <w:t xml:space="preserve"> –</w:t>
      </w:r>
      <w:r w:rsidR="000F2312" w:rsidRPr="004F0F72">
        <w:t xml:space="preserve"> pervertinti asmens veiklos ir gebėjimo dalyvauti klausimynai. Iš viso atlikti 362 senyvo amžiaus ir asmenų su negalia veiklos ir gebėjimų dalyvauti įvertinimai</w:t>
      </w:r>
      <w:r w:rsidR="000F2312">
        <w:t>.</w:t>
      </w:r>
    </w:p>
    <w:p w14:paraId="6EA244C7" w14:textId="77CC84B6" w:rsidR="0095470D" w:rsidRPr="00E62B8C" w:rsidRDefault="004F19DF" w:rsidP="004B6A1E">
      <w:pPr>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rPr>
          <w:b/>
          <w:bCs/>
        </w:rPr>
      </w:pPr>
      <w:r w:rsidRPr="00E62B8C">
        <w:rPr>
          <w:b/>
          <w:bCs/>
        </w:rPr>
        <w:t>Transporto paslaugų organizavimas</w:t>
      </w:r>
    </w:p>
    <w:p w14:paraId="76AC86F5" w14:textId="40DC144B" w:rsidR="00E62B8C" w:rsidRPr="005C20FE" w:rsidRDefault="00E62B8C" w:rsidP="00863B1B">
      <w:pPr>
        <w:ind w:firstLine="1276"/>
        <w:jc w:val="both"/>
        <w:rPr>
          <w:shd w:val="clear" w:color="auto" w:fill="FFFFFF"/>
        </w:rPr>
      </w:pPr>
      <w:r>
        <w:tab/>
      </w:r>
      <w:r w:rsidR="005C20FE">
        <w:rPr>
          <w:bCs/>
        </w:rPr>
        <w:t>C</w:t>
      </w:r>
      <w:r w:rsidR="005C20FE" w:rsidRPr="00C91AD4">
        <w:rPr>
          <w:bCs/>
        </w:rPr>
        <w:t xml:space="preserve">entras teikia transporto paslaugas asmenims, kurie dėl ligos ar senatvės turi judėjimo ar proto negalią ir dėl to ar dėl nepakankamų pajamų, negali naudotis visuomeniniu ar individualiu transportu, ir kurių šeimos nariai dėl objektyvių priežasčių negali suteikti jiems transporto paslaugų. Transporto paslaugos teikiamos vykstant į (iš) gydymo ir reabilitacijos įstaigas, į gydytojų konsultacinę komisiją ar Neįgalumo ir darbingumo nustatymo tarnybą, planines ambulatorines hemodializės procedūras, techninės pagalbos priemonių pristatymui į namus ar grąžinimui į Centrą, socialines ar kitas paslaugas teikiančias įstaigas. </w:t>
      </w:r>
      <w:r w:rsidR="005C20FE" w:rsidRPr="00C91AD4">
        <w:t xml:space="preserve"> </w:t>
      </w:r>
      <w:r w:rsidR="005C20FE">
        <w:t xml:space="preserve">Pažymėtina tai, kad transporto paslaugos teikiamos bet kuriuo paros metu, savaitgaliais ir švenčių dienomis. </w:t>
      </w:r>
      <w:r w:rsidR="005C20FE" w:rsidRPr="00C91AD4">
        <w:t>202</w:t>
      </w:r>
      <w:r w:rsidR="005C20FE">
        <w:t>3</w:t>
      </w:r>
      <w:r w:rsidR="005C20FE" w:rsidRPr="00C91AD4">
        <w:t xml:space="preserve"> m. </w:t>
      </w:r>
      <w:r w:rsidR="005C20FE">
        <w:t>teikiama transporto paslauga pasinaudojo 486 asmenys.</w:t>
      </w:r>
      <w:r w:rsidR="007E3300">
        <w:rPr>
          <w:color w:val="FF0000"/>
        </w:rPr>
        <w:t xml:space="preserve"> </w:t>
      </w:r>
    </w:p>
    <w:p w14:paraId="1776297C" w14:textId="7AB07E58" w:rsidR="007A5451" w:rsidRPr="003E1BFC" w:rsidRDefault="00EC0884" w:rsidP="005C20FE">
      <w:pPr>
        <w:tabs>
          <w:tab w:val="left" w:pos="1276"/>
        </w:tabs>
        <w:jc w:val="center"/>
        <w:rPr>
          <w:b/>
          <w:bCs/>
          <w:color w:val="000000" w:themeColor="text1"/>
        </w:rPr>
      </w:pPr>
      <w:r w:rsidRPr="003E1BFC">
        <w:rPr>
          <w:b/>
          <w:bCs/>
          <w:color w:val="000000" w:themeColor="text1"/>
        </w:rPr>
        <w:t>D</w:t>
      </w:r>
      <w:r w:rsidR="007A5451" w:rsidRPr="003E1BFC">
        <w:rPr>
          <w:b/>
          <w:bCs/>
          <w:color w:val="000000" w:themeColor="text1"/>
        </w:rPr>
        <w:t>ienos socialinės globos paslaugos suaugusiems asmenims su negalia</w:t>
      </w:r>
    </w:p>
    <w:p w14:paraId="07181B45" w14:textId="69D04E07" w:rsidR="009F73FB" w:rsidRPr="003E1BFC" w:rsidRDefault="005F343E" w:rsidP="009F73FB">
      <w:pPr>
        <w:tabs>
          <w:tab w:val="left" w:pos="1276"/>
        </w:tabs>
        <w:ind w:firstLine="1247"/>
        <w:jc w:val="both"/>
        <w:rPr>
          <w:bCs/>
          <w:color w:val="000000" w:themeColor="text1"/>
        </w:rPr>
      </w:pPr>
      <w:r w:rsidRPr="003E1BFC">
        <w:rPr>
          <w:bCs/>
          <w:color w:val="000000" w:themeColor="text1"/>
        </w:rPr>
        <w:t>C</w:t>
      </w:r>
      <w:r w:rsidR="009F73FB" w:rsidRPr="003E1BFC">
        <w:rPr>
          <w:bCs/>
          <w:color w:val="000000" w:themeColor="text1"/>
        </w:rPr>
        <w:t>entr</w:t>
      </w:r>
      <w:r w:rsidR="00246F6C" w:rsidRPr="003E1BFC">
        <w:rPr>
          <w:bCs/>
          <w:color w:val="000000" w:themeColor="text1"/>
        </w:rPr>
        <w:t>o</w:t>
      </w:r>
      <w:r w:rsidR="009F73FB" w:rsidRPr="003E1BFC">
        <w:rPr>
          <w:bCs/>
          <w:color w:val="000000" w:themeColor="text1"/>
        </w:rPr>
        <w:t xml:space="preserve"> Asmen</w:t>
      </w:r>
      <w:r w:rsidR="00EC0884" w:rsidRPr="003E1BFC">
        <w:rPr>
          <w:bCs/>
          <w:color w:val="000000" w:themeColor="text1"/>
        </w:rPr>
        <w:t>s</w:t>
      </w:r>
      <w:r w:rsidR="009F73FB" w:rsidRPr="003E1BFC">
        <w:rPr>
          <w:bCs/>
          <w:color w:val="000000" w:themeColor="text1"/>
        </w:rPr>
        <w:t xml:space="preserve"> su negalia skyriuje</w:t>
      </w:r>
      <w:r w:rsidR="00EC0884" w:rsidRPr="003E1BFC">
        <w:rPr>
          <w:bCs/>
          <w:color w:val="000000" w:themeColor="text1"/>
        </w:rPr>
        <w:t xml:space="preserve"> </w:t>
      </w:r>
      <w:r w:rsidR="009F73FB" w:rsidRPr="003E1BFC">
        <w:rPr>
          <w:bCs/>
          <w:color w:val="000000" w:themeColor="text1"/>
        </w:rPr>
        <w:t xml:space="preserve"> 202</w:t>
      </w:r>
      <w:r w:rsidR="003E1BFC" w:rsidRPr="003E1BFC">
        <w:rPr>
          <w:bCs/>
          <w:color w:val="000000" w:themeColor="text1"/>
        </w:rPr>
        <w:t>3</w:t>
      </w:r>
      <w:r w:rsidR="009F73FB" w:rsidRPr="003E1BFC">
        <w:rPr>
          <w:bCs/>
          <w:color w:val="000000" w:themeColor="text1"/>
        </w:rPr>
        <w:t xml:space="preserve"> m. dienos socialinės globos paslaugos buvo teikiamos </w:t>
      </w:r>
      <w:r w:rsidR="00480362" w:rsidRPr="003E1BFC">
        <w:rPr>
          <w:bCs/>
          <w:color w:val="000000" w:themeColor="text1"/>
        </w:rPr>
        <w:t>1</w:t>
      </w:r>
      <w:r w:rsidR="003E1BFC" w:rsidRPr="003E1BFC">
        <w:rPr>
          <w:bCs/>
          <w:color w:val="000000" w:themeColor="text1"/>
        </w:rPr>
        <w:t>5</w:t>
      </w:r>
      <w:r w:rsidR="009F73FB" w:rsidRPr="003E1BFC">
        <w:rPr>
          <w:bCs/>
          <w:color w:val="000000" w:themeColor="text1"/>
        </w:rPr>
        <w:t xml:space="preserve"> asmenų,</w:t>
      </w:r>
      <w:r w:rsidR="009F73FB" w:rsidRPr="006A1A69">
        <w:rPr>
          <w:bCs/>
          <w:color w:val="FF0000"/>
        </w:rPr>
        <w:t xml:space="preserve"> </w:t>
      </w:r>
      <w:r w:rsidR="009F73FB" w:rsidRPr="003E1BFC">
        <w:rPr>
          <w:bCs/>
          <w:color w:val="000000" w:themeColor="text1"/>
        </w:rPr>
        <w:t xml:space="preserve">iš jų </w:t>
      </w:r>
      <w:r w:rsidR="003E1BFC" w:rsidRPr="003E1BFC">
        <w:rPr>
          <w:bCs/>
          <w:color w:val="000000" w:themeColor="text1"/>
        </w:rPr>
        <w:t>10</w:t>
      </w:r>
      <w:r w:rsidR="009F73FB" w:rsidRPr="003E1BFC">
        <w:rPr>
          <w:bCs/>
          <w:color w:val="000000" w:themeColor="text1"/>
        </w:rPr>
        <w:t xml:space="preserve"> asmen</w:t>
      </w:r>
      <w:r w:rsidR="00D74D0E">
        <w:rPr>
          <w:bCs/>
          <w:color w:val="000000" w:themeColor="text1"/>
        </w:rPr>
        <w:t>ų</w:t>
      </w:r>
      <w:r w:rsidR="009F73FB" w:rsidRPr="003E1BFC">
        <w:rPr>
          <w:bCs/>
          <w:color w:val="000000" w:themeColor="text1"/>
        </w:rPr>
        <w:t xml:space="preserve"> su sunkia proto negalia ir </w:t>
      </w:r>
      <w:r w:rsidR="003E1BFC" w:rsidRPr="003E1BFC">
        <w:rPr>
          <w:bCs/>
          <w:color w:val="000000" w:themeColor="text1"/>
        </w:rPr>
        <w:t>5</w:t>
      </w:r>
      <w:r w:rsidR="009F73FB" w:rsidRPr="003E1BFC">
        <w:rPr>
          <w:bCs/>
          <w:color w:val="000000" w:themeColor="text1"/>
        </w:rPr>
        <w:t xml:space="preserve"> asmenims su vidutine proto negalia</w:t>
      </w:r>
      <w:r w:rsidR="00C67CFC" w:rsidRPr="003E1BFC">
        <w:rPr>
          <w:bCs/>
          <w:color w:val="000000" w:themeColor="text1"/>
        </w:rPr>
        <w:t>.</w:t>
      </w:r>
    </w:p>
    <w:p w14:paraId="6D9AD824" w14:textId="77777777" w:rsidR="00480362" w:rsidRPr="003E1BFC" w:rsidRDefault="00480362" w:rsidP="00480362">
      <w:pPr>
        <w:tabs>
          <w:tab w:val="left" w:pos="1276"/>
        </w:tabs>
        <w:ind w:firstLine="1247"/>
        <w:jc w:val="both"/>
        <w:rPr>
          <w:bCs/>
          <w:color w:val="000000" w:themeColor="text1"/>
        </w:rPr>
      </w:pPr>
      <w:r w:rsidRPr="003E1BFC">
        <w:rPr>
          <w:bCs/>
          <w:color w:val="000000" w:themeColor="text1"/>
        </w:rPr>
        <w:t>Paslaugų gavėjai pagal amžių sudarė keturias grupes:</w:t>
      </w:r>
    </w:p>
    <w:p w14:paraId="6862D3EA" w14:textId="77777777" w:rsidR="00480362" w:rsidRPr="003E1BFC" w:rsidRDefault="00480362" w:rsidP="00480362">
      <w:pPr>
        <w:tabs>
          <w:tab w:val="left" w:pos="1276"/>
        </w:tabs>
        <w:ind w:firstLine="1247"/>
        <w:jc w:val="both"/>
        <w:rPr>
          <w:bCs/>
          <w:color w:val="000000" w:themeColor="text1"/>
        </w:rPr>
      </w:pPr>
      <w:r w:rsidRPr="003E1BFC">
        <w:rPr>
          <w:bCs/>
          <w:color w:val="000000" w:themeColor="text1"/>
        </w:rPr>
        <w:t>Iki 18 metų amžiaus grupė – 0</w:t>
      </w:r>
    </w:p>
    <w:p w14:paraId="32689525" w14:textId="2041CED7" w:rsidR="00480362" w:rsidRPr="003E1BFC" w:rsidRDefault="00480362" w:rsidP="00480362">
      <w:pPr>
        <w:tabs>
          <w:tab w:val="left" w:pos="1276"/>
        </w:tabs>
        <w:ind w:firstLine="1247"/>
        <w:jc w:val="both"/>
        <w:rPr>
          <w:bCs/>
          <w:color w:val="000000" w:themeColor="text1"/>
        </w:rPr>
      </w:pPr>
      <w:r w:rsidRPr="003E1BFC">
        <w:rPr>
          <w:bCs/>
          <w:color w:val="000000" w:themeColor="text1"/>
        </w:rPr>
        <w:t xml:space="preserve">18–29 metų amžiaus grupė – </w:t>
      </w:r>
      <w:r w:rsidR="003E1BFC" w:rsidRPr="003E1BFC">
        <w:rPr>
          <w:bCs/>
          <w:color w:val="000000" w:themeColor="text1"/>
        </w:rPr>
        <w:t>6</w:t>
      </w:r>
      <w:r w:rsidRPr="003E1BFC">
        <w:rPr>
          <w:bCs/>
          <w:color w:val="000000" w:themeColor="text1"/>
        </w:rPr>
        <w:t>, iš jų moterys – 2;</w:t>
      </w:r>
    </w:p>
    <w:p w14:paraId="712E7DD0" w14:textId="5376A5D2" w:rsidR="00480362" w:rsidRPr="00BE3571" w:rsidRDefault="00480362" w:rsidP="00480362">
      <w:pPr>
        <w:tabs>
          <w:tab w:val="left" w:pos="1276"/>
        </w:tabs>
        <w:ind w:firstLine="1247"/>
        <w:jc w:val="both"/>
        <w:rPr>
          <w:bCs/>
          <w:color w:val="000000" w:themeColor="text1"/>
        </w:rPr>
      </w:pPr>
      <w:r w:rsidRPr="00BE3571">
        <w:rPr>
          <w:bCs/>
          <w:color w:val="000000" w:themeColor="text1"/>
        </w:rPr>
        <w:t>30–59 metų amžiaus grupė – 1, iš jų moterys – 5;</w:t>
      </w:r>
    </w:p>
    <w:p w14:paraId="19BA9970" w14:textId="09C45903" w:rsidR="00480362" w:rsidRPr="00BE3571" w:rsidRDefault="00480362" w:rsidP="00480362">
      <w:pPr>
        <w:tabs>
          <w:tab w:val="left" w:pos="1276"/>
        </w:tabs>
        <w:ind w:firstLine="1247"/>
        <w:jc w:val="both"/>
        <w:rPr>
          <w:bCs/>
          <w:color w:val="000000" w:themeColor="text1"/>
        </w:rPr>
      </w:pPr>
      <w:r w:rsidRPr="00BE3571">
        <w:rPr>
          <w:bCs/>
          <w:color w:val="000000" w:themeColor="text1"/>
        </w:rPr>
        <w:t>60–</w:t>
      </w:r>
      <w:r w:rsidR="00F60C6B" w:rsidRPr="00BE3571">
        <w:rPr>
          <w:bCs/>
          <w:color w:val="000000" w:themeColor="text1"/>
          <w:u w:val="single"/>
        </w:rPr>
        <w:sym w:font="Symbol" w:char="F03E"/>
      </w:r>
      <w:r w:rsidRPr="00BE3571">
        <w:rPr>
          <w:bCs/>
          <w:color w:val="000000" w:themeColor="text1"/>
        </w:rPr>
        <w:t>64 metų amžiaus grupė – 1.</w:t>
      </w:r>
    </w:p>
    <w:p w14:paraId="17BB8A8B" w14:textId="77777777" w:rsidR="00BE3571" w:rsidRDefault="009F73FB" w:rsidP="00BE3571">
      <w:pPr>
        <w:tabs>
          <w:tab w:val="left" w:pos="1276"/>
        </w:tabs>
        <w:jc w:val="both"/>
        <w:rPr>
          <w:bCs/>
          <w:color w:val="000000" w:themeColor="text1"/>
        </w:rPr>
      </w:pPr>
      <w:r w:rsidRPr="007A2392">
        <w:rPr>
          <w:bCs/>
          <w:color w:val="FF0000"/>
        </w:rPr>
        <w:tab/>
      </w:r>
      <w:r w:rsidR="00BE3571" w:rsidRPr="00BE3571">
        <w:rPr>
          <w:color w:val="000000" w:themeColor="text1"/>
        </w:rPr>
        <w:t>Asmens su negalia skyriuje per 2023 m. dienos socialinės globos paslaugos buvo nutrauktos 3 paslaugų gavėjams dėl pablogėjusios sveikatos. Dienos socialinė globa skyriuje pradėta teikti 1 naujai atvykusiam paslaugų gavėjui.</w:t>
      </w:r>
    </w:p>
    <w:p w14:paraId="79E34B02" w14:textId="3B98DC43" w:rsidR="00CE08AE" w:rsidRPr="00BE3571" w:rsidRDefault="00BE3571" w:rsidP="00BE3571">
      <w:pPr>
        <w:tabs>
          <w:tab w:val="left" w:pos="1276"/>
        </w:tabs>
        <w:jc w:val="both"/>
        <w:rPr>
          <w:bCs/>
          <w:color w:val="000000" w:themeColor="text1"/>
        </w:rPr>
      </w:pPr>
      <w:r>
        <w:rPr>
          <w:bCs/>
          <w:color w:val="000000" w:themeColor="text1"/>
        </w:rPr>
        <w:tab/>
      </w:r>
      <w:r w:rsidRPr="00BE3571">
        <w:rPr>
          <w:bCs/>
          <w:color w:val="000000" w:themeColor="text1"/>
        </w:rPr>
        <w:t>Centras nuo 2020 m. teikia ir specialiąsias socialines globos</w:t>
      </w:r>
      <w:r w:rsidRPr="00BE3571">
        <w:rPr>
          <w:bCs/>
          <w:i/>
          <w:color w:val="000000" w:themeColor="text1"/>
        </w:rPr>
        <w:t> </w:t>
      </w:r>
      <w:r w:rsidRPr="00BE3571">
        <w:rPr>
          <w:bCs/>
          <w:iCs/>
          <w:color w:val="000000" w:themeColor="text1"/>
        </w:rPr>
        <w:t>paslaugas</w:t>
      </w:r>
      <w:r w:rsidRPr="00BE3571">
        <w:rPr>
          <w:bCs/>
          <w:i/>
          <w:iCs/>
          <w:color w:val="000000" w:themeColor="text1"/>
        </w:rPr>
        <w:t xml:space="preserve"> – </w:t>
      </w:r>
      <w:r w:rsidRPr="00BE3571">
        <w:rPr>
          <w:bCs/>
          <w:color w:val="000000" w:themeColor="text1"/>
        </w:rPr>
        <w:t>laikino atokvėpio paslaugas.</w:t>
      </w:r>
    </w:p>
    <w:p w14:paraId="597AA47E" w14:textId="7246C6E3" w:rsidR="00212D79" w:rsidRPr="00BE3571" w:rsidRDefault="00BE3571" w:rsidP="00BE3571">
      <w:pPr>
        <w:tabs>
          <w:tab w:val="left" w:pos="1276"/>
        </w:tabs>
        <w:jc w:val="both"/>
        <w:rPr>
          <w:bCs/>
          <w:color w:val="000000" w:themeColor="text1"/>
        </w:rPr>
      </w:pPr>
      <w:r>
        <w:rPr>
          <w:bCs/>
          <w:color w:val="000000" w:themeColor="text1"/>
        </w:rPr>
        <w:tab/>
        <w:t xml:space="preserve"> </w:t>
      </w:r>
      <w:r w:rsidR="00212D79" w:rsidRPr="00BE3571">
        <w:rPr>
          <w:bCs/>
          <w:color w:val="000000" w:themeColor="text1"/>
        </w:rPr>
        <w:t>Laikino atokvėpio paslauga – dienos socialinės globos paslaugos, teikiamos laikino atokvėpio paslaugos gavėjams, siekiant sudaryti sąlygas asmenims, kurie namuose </w:t>
      </w:r>
      <w:r w:rsidR="00212D79" w:rsidRPr="00BE3571">
        <w:rPr>
          <w:bCs/>
          <w:color w:val="000000" w:themeColor="text1"/>
          <w:shd w:val="clear" w:color="auto" w:fill="FFFFFF"/>
        </w:rPr>
        <w:t xml:space="preserve">augina, prižiūri, globoja (rūpina) ir (ar) slaugo </w:t>
      </w:r>
      <w:r w:rsidR="00212D79" w:rsidRPr="00BE3571">
        <w:rPr>
          <w:bCs/>
          <w:color w:val="000000" w:themeColor="text1"/>
        </w:rPr>
        <w:t>kartu gyvenančius laikino atokvėpio paslaugos gavėjus, derinti asmeninį gyvenimą ir laikino atokvėpio paslaugos gavėjo priežiūrą, globą (rūpinimą) ir (ar) slaugą, suteikiant jiems galimybę kompensuoti šeimos interesus ir poreikius, pailsėti nuo nuolatinės namuose auginamo, prižiūrimo ir (ar) globojamo (rūpinamo) kartu gyvenančio laikino atokvėpio paslaugos gavėjo priežiūros ir (ar) slaugos.</w:t>
      </w:r>
    </w:p>
    <w:p w14:paraId="01815840" w14:textId="412EA6C3" w:rsidR="009F73FB" w:rsidRPr="00BE3571" w:rsidRDefault="00A74C45" w:rsidP="009F73FB">
      <w:pPr>
        <w:tabs>
          <w:tab w:val="left" w:pos="1276"/>
        </w:tabs>
        <w:jc w:val="both"/>
        <w:rPr>
          <w:bCs/>
          <w:color w:val="000000" w:themeColor="text1"/>
        </w:rPr>
      </w:pPr>
      <w:r w:rsidRPr="007A2392">
        <w:rPr>
          <w:bCs/>
          <w:color w:val="FF0000"/>
        </w:rPr>
        <w:tab/>
      </w:r>
      <w:r w:rsidR="009F73FB" w:rsidRPr="00BE3571">
        <w:rPr>
          <w:bCs/>
          <w:color w:val="000000" w:themeColor="text1"/>
        </w:rPr>
        <w:t xml:space="preserve">Laikino atokvėpio paslaugos, organizuojant dienos socialinę globą įstaigoje, teikimo trukmė – iki </w:t>
      </w:r>
      <w:r w:rsidR="00B1506F" w:rsidRPr="00BE3571">
        <w:rPr>
          <w:bCs/>
          <w:color w:val="000000" w:themeColor="text1"/>
        </w:rPr>
        <w:t>720</w:t>
      </w:r>
      <w:r w:rsidR="009F73FB" w:rsidRPr="00BE3571">
        <w:rPr>
          <w:bCs/>
          <w:color w:val="000000" w:themeColor="text1"/>
        </w:rPr>
        <w:t xml:space="preserve"> valandų per metus.</w:t>
      </w:r>
    </w:p>
    <w:p w14:paraId="0DB482EB" w14:textId="1946D950" w:rsidR="00854D76" w:rsidRPr="007A2392" w:rsidRDefault="00CE08AE" w:rsidP="0028362B">
      <w:pPr>
        <w:tabs>
          <w:tab w:val="left" w:pos="1276"/>
        </w:tabs>
        <w:jc w:val="both"/>
        <w:rPr>
          <w:bCs/>
          <w:color w:val="FF0000"/>
        </w:rPr>
      </w:pPr>
      <w:r>
        <w:rPr>
          <w:bCs/>
          <w:color w:val="FF0000"/>
        </w:rPr>
        <w:tab/>
      </w:r>
      <w:r w:rsidR="009D64BF" w:rsidRPr="00BE3571">
        <w:rPr>
          <w:bCs/>
          <w:color w:val="000000" w:themeColor="text1"/>
        </w:rPr>
        <w:t>Laikino atokvėpio paslauga 202</w:t>
      </w:r>
      <w:r w:rsidR="00BE3571">
        <w:rPr>
          <w:bCs/>
          <w:color w:val="000000" w:themeColor="text1"/>
        </w:rPr>
        <w:t>3</w:t>
      </w:r>
      <w:r w:rsidR="009D64BF" w:rsidRPr="00BE3571">
        <w:rPr>
          <w:bCs/>
          <w:color w:val="000000" w:themeColor="text1"/>
        </w:rPr>
        <w:t xml:space="preserve"> m. pasinaudojo </w:t>
      </w:r>
      <w:r w:rsidR="00BE3571" w:rsidRPr="00BE3571">
        <w:rPr>
          <w:bCs/>
          <w:color w:val="000000" w:themeColor="text1"/>
        </w:rPr>
        <w:t>2</w:t>
      </w:r>
      <w:r w:rsidR="009D64BF" w:rsidRPr="00BE3571">
        <w:rPr>
          <w:bCs/>
          <w:color w:val="000000" w:themeColor="text1"/>
        </w:rPr>
        <w:t xml:space="preserve"> paslaugos gavėja</w:t>
      </w:r>
      <w:r w:rsidR="00BE3571" w:rsidRPr="00BE3571">
        <w:rPr>
          <w:bCs/>
          <w:color w:val="000000" w:themeColor="text1"/>
        </w:rPr>
        <w:t>i su sunkia negalia</w:t>
      </w:r>
      <w:r w:rsidR="0064206C" w:rsidRPr="00BE3571">
        <w:rPr>
          <w:bCs/>
          <w:color w:val="000000" w:themeColor="text1"/>
        </w:rPr>
        <w:t>.</w:t>
      </w:r>
    </w:p>
    <w:p w14:paraId="40D898CC" w14:textId="0CF3720C" w:rsidR="00F773B4" w:rsidRPr="00BE3571" w:rsidRDefault="00854D76" w:rsidP="0028362B">
      <w:pPr>
        <w:tabs>
          <w:tab w:val="left" w:pos="1276"/>
        </w:tabs>
        <w:jc w:val="both"/>
        <w:rPr>
          <w:bCs/>
          <w:color w:val="000000" w:themeColor="text1"/>
        </w:rPr>
      </w:pPr>
      <w:r>
        <w:rPr>
          <w:bCs/>
          <w:color w:val="C00000"/>
        </w:rPr>
        <w:tab/>
      </w:r>
      <w:r w:rsidR="005F343E" w:rsidRPr="00BE3571">
        <w:rPr>
          <w:bCs/>
          <w:color w:val="000000" w:themeColor="text1"/>
        </w:rPr>
        <w:t>C</w:t>
      </w:r>
      <w:r w:rsidR="000C0B85" w:rsidRPr="00BE3571">
        <w:rPr>
          <w:bCs/>
          <w:color w:val="000000" w:themeColor="text1"/>
        </w:rPr>
        <w:t>entro Asmens su negalia skyri</w:t>
      </w:r>
      <w:r w:rsidRPr="00BE3571">
        <w:rPr>
          <w:bCs/>
          <w:color w:val="000000" w:themeColor="text1"/>
        </w:rPr>
        <w:t>us dienos socialinę globą organizuoja ir teikia siekdamas</w:t>
      </w:r>
      <w:r w:rsidR="000C0B85" w:rsidRPr="00BE3571">
        <w:rPr>
          <w:bCs/>
          <w:color w:val="000000" w:themeColor="text1"/>
        </w:rPr>
        <w:t xml:space="preserve"> </w:t>
      </w:r>
      <w:r w:rsidRPr="00BE3571">
        <w:rPr>
          <w:bCs/>
          <w:color w:val="000000" w:themeColor="text1"/>
        </w:rPr>
        <w:t>užtikrinti</w:t>
      </w:r>
      <w:r w:rsidR="00F773B4" w:rsidRPr="00BE3571">
        <w:rPr>
          <w:bCs/>
          <w:color w:val="000000" w:themeColor="text1"/>
        </w:rPr>
        <w:t xml:space="preserve"> geriausią asmens interesą, grįstą pagarbos, orumo, saviraiškos ir savipagalbos principais, užtikrinant saugią, asmens specialiesiems poreikiams pritaikytą, patogią, jaukią ir p</w:t>
      </w:r>
      <w:r w:rsidR="006630FA" w:rsidRPr="00BE3571">
        <w:rPr>
          <w:bCs/>
          <w:color w:val="000000" w:themeColor="text1"/>
        </w:rPr>
        <w:t>rivatumą garantuojančią aplinką;</w:t>
      </w:r>
      <w:r w:rsidR="00F773B4" w:rsidRPr="00BE3571">
        <w:rPr>
          <w:bCs/>
          <w:color w:val="000000" w:themeColor="text1"/>
        </w:rPr>
        <w:t xml:space="preserve"> stiprinti motyvaciją, asmens socializaciją ir integraciją į bendruomenę.</w:t>
      </w:r>
      <w:r w:rsidR="00720CE4" w:rsidRPr="00BE3571">
        <w:rPr>
          <w:bCs/>
          <w:color w:val="000000" w:themeColor="text1"/>
        </w:rPr>
        <w:t xml:space="preserve"> </w:t>
      </w:r>
      <w:r w:rsidR="00B8757E" w:rsidRPr="00BE3571">
        <w:rPr>
          <w:bCs/>
          <w:color w:val="000000" w:themeColor="text1"/>
        </w:rPr>
        <w:t>Teikiant paslaugas rūpinamasi asmens dvasiniu ir fiziniu ugdymu, skatinant fizinę, psichinę bei socialinę brandą, ugdant pilietiškumą, dorinius, šeiminius, darbinius, socialinius –  kultūrinius, sveikos gyvensenos ir higienos įgūdžius.</w:t>
      </w:r>
    </w:p>
    <w:p w14:paraId="2CEC26FC" w14:textId="376C8667" w:rsidR="00B612AF" w:rsidRPr="00BE3571" w:rsidRDefault="0028362B" w:rsidP="0028362B">
      <w:pPr>
        <w:tabs>
          <w:tab w:val="left" w:pos="1276"/>
        </w:tabs>
        <w:jc w:val="both"/>
        <w:rPr>
          <w:bCs/>
          <w:color w:val="000000" w:themeColor="text1"/>
        </w:rPr>
      </w:pPr>
      <w:r w:rsidRPr="00BE3571">
        <w:rPr>
          <w:bCs/>
          <w:color w:val="000000" w:themeColor="text1"/>
        </w:rPr>
        <w:tab/>
      </w:r>
      <w:r w:rsidR="005F343E" w:rsidRPr="00BE3571">
        <w:rPr>
          <w:bCs/>
          <w:color w:val="000000" w:themeColor="text1"/>
        </w:rPr>
        <w:t>C</w:t>
      </w:r>
      <w:r w:rsidR="00CD3365" w:rsidRPr="00BE3571">
        <w:rPr>
          <w:bCs/>
          <w:color w:val="000000" w:themeColor="text1"/>
        </w:rPr>
        <w:t xml:space="preserve">entro Asmens su negalia skyriuje teikiamos informavimo, konsultavimo, tarpininkavimo ir atstovavimo, maitinimo, kasdienio gyvenimo įgūdžių ugdymo ir palaikymo, darbinių įgūdžių ugdymo, </w:t>
      </w:r>
      <w:r w:rsidR="00385747" w:rsidRPr="00BE3571">
        <w:rPr>
          <w:bCs/>
          <w:color w:val="000000" w:themeColor="text1"/>
        </w:rPr>
        <w:t xml:space="preserve">sociokultūrinės </w:t>
      </w:r>
      <w:r w:rsidR="00F618C6" w:rsidRPr="00BE3571">
        <w:rPr>
          <w:bCs/>
          <w:color w:val="000000" w:themeColor="text1"/>
        </w:rPr>
        <w:t xml:space="preserve">veiklos, </w:t>
      </w:r>
      <w:r w:rsidR="00CD3365" w:rsidRPr="00BE3571">
        <w:rPr>
          <w:bCs/>
          <w:color w:val="000000" w:themeColor="text1"/>
        </w:rPr>
        <w:t>laisvalaikio</w:t>
      </w:r>
      <w:r w:rsidR="00F618C6" w:rsidRPr="00BE3571">
        <w:rPr>
          <w:bCs/>
          <w:color w:val="000000" w:themeColor="text1"/>
        </w:rPr>
        <w:t xml:space="preserve"> </w:t>
      </w:r>
      <w:r w:rsidR="00CD3365" w:rsidRPr="00BE3571">
        <w:rPr>
          <w:bCs/>
          <w:color w:val="000000" w:themeColor="text1"/>
        </w:rPr>
        <w:t>organizavimo, kineziterapijos (fizinės veiklos), asmens higienos</w:t>
      </w:r>
      <w:r w:rsidR="008C2A5B" w:rsidRPr="00BE3571">
        <w:rPr>
          <w:bCs/>
          <w:color w:val="000000" w:themeColor="text1"/>
        </w:rPr>
        <w:t>, transporto organizavimo</w:t>
      </w:r>
      <w:r w:rsidR="00CD3365" w:rsidRPr="00BE3571">
        <w:rPr>
          <w:bCs/>
          <w:color w:val="000000" w:themeColor="text1"/>
        </w:rPr>
        <w:t xml:space="preserve"> ir kitos</w:t>
      </w:r>
      <w:r w:rsidR="00577B6A" w:rsidRPr="00BE3571">
        <w:rPr>
          <w:bCs/>
          <w:color w:val="000000" w:themeColor="text1"/>
        </w:rPr>
        <w:t xml:space="preserve"> socialinės globos </w:t>
      </w:r>
      <w:r w:rsidR="008C2A5B" w:rsidRPr="00BE3571">
        <w:rPr>
          <w:bCs/>
          <w:color w:val="000000" w:themeColor="text1"/>
        </w:rPr>
        <w:t>paslaugos, reikalingos asmeniui pagal jo savarankiškumo lygį.</w:t>
      </w:r>
      <w:r w:rsidR="00CD3365" w:rsidRPr="00BE3571">
        <w:rPr>
          <w:bCs/>
          <w:color w:val="000000" w:themeColor="text1"/>
        </w:rPr>
        <w:t xml:space="preserve"> Vykdoma keramikos, medžio drožybos</w:t>
      </w:r>
      <w:r w:rsidR="00316E91" w:rsidRPr="00BE3571">
        <w:rPr>
          <w:bCs/>
          <w:color w:val="000000" w:themeColor="text1"/>
        </w:rPr>
        <w:t xml:space="preserve">, </w:t>
      </w:r>
      <w:r w:rsidR="006238B6" w:rsidRPr="00BE3571">
        <w:rPr>
          <w:bCs/>
          <w:color w:val="000000" w:themeColor="text1"/>
        </w:rPr>
        <w:t>rankdarbių</w:t>
      </w:r>
      <w:r w:rsidR="00316E91" w:rsidRPr="00BE3571">
        <w:rPr>
          <w:bCs/>
          <w:color w:val="000000" w:themeColor="text1"/>
        </w:rPr>
        <w:t xml:space="preserve">, maisto </w:t>
      </w:r>
      <w:r w:rsidR="00316E91" w:rsidRPr="00BE3571">
        <w:rPr>
          <w:bCs/>
          <w:color w:val="000000" w:themeColor="text1"/>
        </w:rPr>
        <w:lastRenderedPageBreak/>
        <w:t xml:space="preserve">gaminimo, </w:t>
      </w:r>
      <w:r w:rsidR="000F5DB0" w:rsidRPr="00BE3571">
        <w:rPr>
          <w:bCs/>
          <w:color w:val="000000" w:themeColor="text1"/>
        </w:rPr>
        <w:t xml:space="preserve">meninė, </w:t>
      </w:r>
      <w:r w:rsidR="00316E91" w:rsidRPr="00BE3571">
        <w:rPr>
          <w:bCs/>
          <w:color w:val="000000" w:themeColor="text1"/>
        </w:rPr>
        <w:t xml:space="preserve">dailės </w:t>
      </w:r>
      <w:r w:rsidR="006238B6" w:rsidRPr="00BE3571">
        <w:rPr>
          <w:bCs/>
          <w:color w:val="000000" w:themeColor="text1"/>
        </w:rPr>
        <w:t xml:space="preserve">veikla. </w:t>
      </w:r>
      <w:r w:rsidR="00CD3365" w:rsidRPr="00BE3571">
        <w:rPr>
          <w:bCs/>
          <w:color w:val="000000" w:themeColor="text1"/>
        </w:rPr>
        <w:t>Saviraiškos poreikių tenki</w:t>
      </w:r>
      <w:r w:rsidR="00DA1D77" w:rsidRPr="00BE3571">
        <w:rPr>
          <w:bCs/>
          <w:color w:val="000000" w:themeColor="text1"/>
        </w:rPr>
        <w:t xml:space="preserve">nimui organizuojama sportinė </w:t>
      </w:r>
      <w:r w:rsidR="00CD3365" w:rsidRPr="00BE3571">
        <w:rPr>
          <w:bCs/>
          <w:color w:val="000000" w:themeColor="text1"/>
        </w:rPr>
        <w:t>veikla</w:t>
      </w:r>
      <w:r w:rsidR="006238B6" w:rsidRPr="00BE3571">
        <w:rPr>
          <w:bCs/>
          <w:color w:val="000000" w:themeColor="text1"/>
        </w:rPr>
        <w:t xml:space="preserve">, organizuojamos varžybos </w:t>
      </w:r>
      <w:r w:rsidR="00BB189A" w:rsidRPr="00BE3571">
        <w:rPr>
          <w:bCs/>
          <w:color w:val="000000" w:themeColor="text1"/>
        </w:rPr>
        <w:t>C</w:t>
      </w:r>
      <w:r w:rsidR="00A11740" w:rsidRPr="00BE3571">
        <w:rPr>
          <w:bCs/>
          <w:color w:val="000000" w:themeColor="text1"/>
        </w:rPr>
        <w:t xml:space="preserve">entro </w:t>
      </w:r>
      <w:r w:rsidR="006238B6" w:rsidRPr="00BE3571">
        <w:rPr>
          <w:bCs/>
          <w:color w:val="000000" w:themeColor="text1"/>
        </w:rPr>
        <w:t xml:space="preserve">salėje ir lauke. Laisvalaikio popietes paslaugų gavėjai leidžia </w:t>
      </w:r>
      <w:r w:rsidR="006D48AB" w:rsidRPr="00BE3571">
        <w:rPr>
          <w:bCs/>
          <w:color w:val="000000" w:themeColor="text1"/>
        </w:rPr>
        <w:t xml:space="preserve">organizuojant </w:t>
      </w:r>
      <w:r w:rsidR="00F618C6" w:rsidRPr="00BE3571">
        <w:rPr>
          <w:bCs/>
          <w:color w:val="000000" w:themeColor="text1"/>
        </w:rPr>
        <w:t xml:space="preserve">meninių, </w:t>
      </w:r>
      <w:r w:rsidR="008D5216" w:rsidRPr="00BE3571">
        <w:rPr>
          <w:bCs/>
          <w:color w:val="000000" w:themeColor="text1"/>
        </w:rPr>
        <w:t xml:space="preserve">animacijos </w:t>
      </w:r>
      <w:r w:rsidR="00F618C6" w:rsidRPr="00BE3571">
        <w:rPr>
          <w:bCs/>
          <w:color w:val="000000" w:themeColor="text1"/>
        </w:rPr>
        <w:t xml:space="preserve">filmų </w:t>
      </w:r>
      <w:r w:rsidR="008D5216" w:rsidRPr="00BE3571">
        <w:rPr>
          <w:bCs/>
          <w:color w:val="000000" w:themeColor="text1"/>
        </w:rPr>
        <w:t>žiūrėjimą</w:t>
      </w:r>
      <w:r w:rsidR="008D6BAD" w:rsidRPr="00BE3571">
        <w:rPr>
          <w:bCs/>
          <w:color w:val="000000" w:themeColor="text1"/>
        </w:rPr>
        <w:t>, klausosi muzikos, skaitomų pasakų, organizuojamos popietinės arbatos</w:t>
      </w:r>
      <w:r w:rsidR="00BB189A" w:rsidRPr="00BE3571">
        <w:rPr>
          <w:bCs/>
          <w:color w:val="000000" w:themeColor="text1"/>
        </w:rPr>
        <w:t xml:space="preserve"> </w:t>
      </w:r>
      <w:r w:rsidR="008D6BAD" w:rsidRPr="00BE3571">
        <w:rPr>
          <w:bCs/>
          <w:color w:val="000000" w:themeColor="text1"/>
        </w:rPr>
        <w:t>/</w:t>
      </w:r>
      <w:r w:rsidR="00BB189A" w:rsidRPr="00BE3571">
        <w:rPr>
          <w:bCs/>
          <w:color w:val="000000" w:themeColor="text1"/>
        </w:rPr>
        <w:t xml:space="preserve"> </w:t>
      </w:r>
      <w:r w:rsidR="008D6BAD" w:rsidRPr="00BE3571">
        <w:rPr>
          <w:bCs/>
          <w:color w:val="000000" w:themeColor="text1"/>
        </w:rPr>
        <w:t xml:space="preserve">kavos valandėlės, kurių metu </w:t>
      </w:r>
      <w:r w:rsidR="00B54FAC" w:rsidRPr="00BE3571">
        <w:rPr>
          <w:bCs/>
          <w:color w:val="000000" w:themeColor="text1"/>
        </w:rPr>
        <w:t xml:space="preserve">vyksta bendravimas, </w:t>
      </w:r>
      <w:r w:rsidR="008D6BAD" w:rsidRPr="00BE3571">
        <w:rPr>
          <w:bCs/>
          <w:color w:val="000000" w:themeColor="text1"/>
        </w:rPr>
        <w:t>kalbama ir diskutuojama paslaugų gavėjams svarbiomis temomis</w:t>
      </w:r>
      <w:r w:rsidR="00720CE4" w:rsidRPr="00BE3571">
        <w:rPr>
          <w:bCs/>
          <w:color w:val="000000" w:themeColor="text1"/>
        </w:rPr>
        <w:t>, žaidžiami įvairūs žaidimai, dainuojama karaoke, šokami interaktyvūs šokiai, o</w:t>
      </w:r>
      <w:r w:rsidR="008D6BAD" w:rsidRPr="00BE3571">
        <w:rPr>
          <w:bCs/>
          <w:color w:val="000000" w:themeColor="text1"/>
        </w:rPr>
        <w:t>rganizuojami pasivaikščiojimai gamtoje.</w:t>
      </w:r>
      <w:r w:rsidR="00B802D4" w:rsidRPr="00BE3571">
        <w:rPr>
          <w:bCs/>
          <w:color w:val="000000" w:themeColor="text1"/>
        </w:rPr>
        <w:t xml:space="preserve"> </w:t>
      </w:r>
    </w:p>
    <w:p w14:paraId="21B97C17" w14:textId="795A907C" w:rsidR="00F773B4" w:rsidRPr="00BE3571" w:rsidRDefault="00B612AF" w:rsidP="0028362B">
      <w:pPr>
        <w:tabs>
          <w:tab w:val="left" w:pos="1276"/>
        </w:tabs>
        <w:jc w:val="both"/>
        <w:rPr>
          <w:bCs/>
          <w:color w:val="000000" w:themeColor="text1"/>
        </w:rPr>
      </w:pPr>
      <w:r w:rsidRPr="00012F6D">
        <w:rPr>
          <w:bCs/>
          <w:color w:val="C00000"/>
        </w:rPr>
        <w:tab/>
      </w:r>
      <w:r w:rsidR="00B802D4" w:rsidRPr="00BE3571">
        <w:rPr>
          <w:bCs/>
          <w:color w:val="000000" w:themeColor="text1"/>
        </w:rPr>
        <w:t>Vykdant sociokultūrinę veiklą dalyvaujama</w:t>
      </w:r>
      <w:r w:rsidR="00E05B4B" w:rsidRPr="00BE3571">
        <w:rPr>
          <w:bCs/>
          <w:color w:val="000000" w:themeColor="text1"/>
        </w:rPr>
        <w:t xml:space="preserve"> </w:t>
      </w:r>
      <w:r w:rsidR="001D66DB" w:rsidRPr="00BE3571">
        <w:rPr>
          <w:bCs/>
          <w:color w:val="000000" w:themeColor="text1"/>
          <w:shd w:val="clear" w:color="auto" w:fill="F8F8F8"/>
        </w:rPr>
        <w:t xml:space="preserve">analogiškų ir kitų įstaigų </w:t>
      </w:r>
      <w:r w:rsidR="001D66DB" w:rsidRPr="00BE3571">
        <w:rPr>
          <w:bCs/>
          <w:color w:val="000000" w:themeColor="text1"/>
        </w:rPr>
        <w:t xml:space="preserve">organizuojamuose renginiuose, </w:t>
      </w:r>
      <w:r w:rsidR="009D3352" w:rsidRPr="00BE3571">
        <w:rPr>
          <w:bCs/>
          <w:color w:val="000000" w:themeColor="text1"/>
        </w:rPr>
        <w:t>minimos</w:t>
      </w:r>
      <w:r w:rsidR="00561234" w:rsidRPr="00BE3571">
        <w:rPr>
          <w:bCs/>
          <w:color w:val="000000" w:themeColor="text1"/>
        </w:rPr>
        <w:t xml:space="preserve"> valstybinės ir kitos</w:t>
      </w:r>
      <w:r w:rsidR="009D3352" w:rsidRPr="00BE3571">
        <w:rPr>
          <w:bCs/>
          <w:color w:val="000000" w:themeColor="text1"/>
        </w:rPr>
        <w:t xml:space="preserve"> kalendorinės šventės</w:t>
      </w:r>
      <w:r w:rsidR="00983098" w:rsidRPr="00BE3571">
        <w:rPr>
          <w:bCs/>
          <w:color w:val="000000" w:themeColor="text1"/>
        </w:rPr>
        <w:t xml:space="preserve">, </w:t>
      </w:r>
      <w:r w:rsidR="00F618C6" w:rsidRPr="00BE3571">
        <w:rPr>
          <w:bCs/>
          <w:color w:val="000000" w:themeColor="text1"/>
        </w:rPr>
        <w:t xml:space="preserve">minimi gimtadieniai, vardadieniai, </w:t>
      </w:r>
      <w:r w:rsidR="00983098" w:rsidRPr="00BE3571">
        <w:rPr>
          <w:bCs/>
          <w:color w:val="000000" w:themeColor="text1"/>
        </w:rPr>
        <w:t xml:space="preserve">organizuojamos </w:t>
      </w:r>
      <w:r w:rsidR="00665E4B" w:rsidRPr="00BE3571">
        <w:rPr>
          <w:bCs/>
          <w:color w:val="000000" w:themeColor="text1"/>
        </w:rPr>
        <w:t xml:space="preserve">pažintinės </w:t>
      </w:r>
      <w:r w:rsidR="00983098" w:rsidRPr="00BE3571">
        <w:rPr>
          <w:bCs/>
          <w:color w:val="000000" w:themeColor="text1"/>
        </w:rPr>
        <w:t>išvykos į lankytinas vietas</w:t>
      </w:r>
      <w:r w:rsidR="00665E4B" w:rsidRPr="00BE3571">
        <w:rPr>
          <w:bCs/>
          <w:color w:val="000000" w:themeColor="text1"/>
        </w:rPr>
        <w:t>.</w:t>
      </w:r>
      <w:r w:rsidR="00B802D4" w:rsidRPr="00BE3571">
        <w:rPr>
          <w:bCs/>
          <w:color w:val="000000" w:themeColor="text1"/>
        </w:rPr>
        <w:t xml:space="preserve"> </w:t>
      </w:r>
    </w:p>
    <w:p w14:paraId="3414D338" w14:textId="77777777" w:rsidR="00BE3571" w:rsidRDefault="00BE3571" w:rsidP="00BE3571">
      <w:pPr>
        <w:ind w:firstLine="1296"/>
        <w:jc w:val="both"/>
        <w:outlineLvl w:val="0"/>
        <w:rPr>
          <w:bCs/>
          <w:color w:val="000000" w:themeColor="text1"/>
        </w:rPr>
      </w:pPr>
      <w:r w:rsidRPr="00BE3571">
        <w:rPr>
          <w:bCs/>
          <w:color w:val="000000" w:themeColor="text1"/>
        </w:rPr>
        <w:t>Skyrius 2023 m. vykdė jam pavestą funkciją dėl</w:t>
      </w:r>
      <w:r w:rsidRPr="00BE3571">
        <w:rPr>
          <w:rFonts w:eastAsia="Calibri"/>
          <w:bCs/>
          <w:color w:val="000000" w:themeColor="text1"/>
        </w:rPr>
        <w:t xml:space="preserve"> Asmens gebėjimo pasirūpinti savimi ir priimti kasdienius sprendimus įvertinimo bei dalyvavimo Neveiksnių asmenų būklės peržiūrėjimo komisijoje dėl neveiksnaus tam tikroje srityje asmens būklės bei sprendimo dėl tikslingumo kreiptis į teismą, tam tikroje srityje, peržiūrėjimo išvadų pateikimo Skuodo rajono savivaldybės administracijos Socialinės paramos skyriui, Skuodo rajono savivaldybės Neveiksnių asmenų būklės peržiūrėjimo komisijai.</w:t>
      </w:r>
      <w:r w:rsidRPr="00BE3571">
        <w:rPr>
          <w:bCs/>
          <w:color w:val="000000" w:themeColor="text1"/>
        </w:rPr>
        <w:t xml:space="preserve"> Per 2023 metus parengtos ir pateiktos 52 išvados.</w:t>
      </w:r>
    </w:p>
    <w:p w14:paraId="1E90EEF4" w14:textId="2ECB30A7" w:rsidR="0025300C" w:rsidRPr="00237EB1" w:rsidRDefault="0025300C" w:rsidP="00BE3571">
      <w:pPr>
        <w:ind w:firstLine="1296"/>
        <w:jc w:val="both"/>
        <w:outlineLvl w:val="0"/>
        <w:rPr>
          <w:b/>
          <w:color w:val="000000" w:themeColor="text1"/>
        </w:rPr>
      </w:pPr>
      <w:r w:rsidRPr="00237EB1">
        <w:rPr>
          <w:b/>
          <w:color w:val="000000" w:themeColor="text1"/>
        </w:rPr>
        <w:t xml:space="preserve">Darbas su šeimomis </w:t>
      </w:r>
      <w:r w:rsidR="00237EB1">
        <w:rPr>
          <w:b/>
          <w:color w:val="000000" w:themeColor="text1"/>
        </w:rPr>
        <w:t xml:space="preserve">vykdant </w:t>
      </w:r>
      <w:r w:rsidRPr="00237EB1">
        <w:rPr>
          <w:b/>
          <w:color w:val="000000" w:themeColor="text1"/>
        </w:rPr>
        <w:t xml:space="preserve"> atvejo vadyb</w:t>
      </w:r>
      <w:r w:rsidR="00237EB1">
        <w:rPr>
          <w:b/>
          <w:color w:val="000000" w:themeColor="text1"/>
        </w:rPr>
        <w:t>os funkcijas</w:t>
      </w:r>
    </w:p>
    <w:p w14:paraId="7F894711" w14:textId="00B6EAC0" w:rsidR="00DA50E9" w:rsidRPr="00646542" w:rsidRDefault="00DA50E9" w:rsidP="00CE08AE">
      <w:pPr>
        <w:pStyle w:val="Betarp"/>
        <w:ind w:firstLine="1296"/>
        <w:rPr>
          <w:bCs/>
          <w:lang w:eastAsia="ar-SA"/>
        </w:rPr>
      </w:pPr>
      <w:r w:rsidRPr="00646542">
        <w:rPr>
          <w:shd w:val="clear" w:color="auto" w:fill="FFFFFF"/>
        </w:rPr>
        <w:t>Centr</w:t>
      </w:r>
      <w:r w:rsidR="001842A3" w:rsidRPr="00646542">
        <w:rPr>
          <w:shd w:val="clear" w:color="auto" w:fill="FFFFFF"/>
        </w:rPr>
        <w:t>as</w:t>
      </w:r>
      <w:r w:rsidRPr="00646542">
        <w:rPr>
          <w:shd w:val="clear" w:color="auto" w:fill="FFFFFF"/>
        </w:rPr>
        <w:t xml:space="preserve"> vykd</w:t>
      </w:r>
      <w:r w:rsidR="001842A3" w:rsidRPr="00646542">
        <w:rPr>
          <w:shd w:val="clear" w:color="auto" w:fill="FFFFFF"/>
        </w:rPr>
        <w:t>o</w:t>
      </w:r>
      <w:r w:rsidRPr="00646542">
        <w:rPr>
          <w:shd w:val="clear" w:color="auto" w:fill="FFFFFF"/>
        </w:rPr>
        <w:t xml:space="preserve"> </w:t>
      </w:r>
      <w:r w:rsidRPr="00646542">
        <w:rPr>
          <w:bCs/>
          <w:lang w:eastAsia="ar-SA"/>
        </w:rPr>
        <w:t>atvejo vadybos funkcijas ir koordinuo</w:t>
      </w:r>
      <w:r w:rsidR="001842A3" w:rsidRPr="00646542">
        <w:rPr>
          <w:bCs/>
          <w:lang w:eastAsia="ar-SA"/>
        </w:rPr>
        <w:t>ja</w:t>
      </w:r>
      <w:r w:rsidRPr="00646542">
        <w:rPr>
          <w:bCs/>
          <w:lang w:eastAsia="ar-SA"/>
        </w:rPr>
        <w:t xml:space="preserve"> atvejo vadybos procesus. Atvejo vadyba taikoma ir inicijuojama gavus informaciją apie šeimoje susidariusią situaciją</w:t>
      </w:r>
      <w:r w:rsidR="00646542">
        <w:rPr>
          <w:bCs/>
          <w:lang w:eastAsia="ar-SA"/>
        </w:rPr>
        <w:t xml:space="preserve"> </w:t>
      </w:r>
      <w:r w:rsidR="00646542" w:rsidRPr="00646542">
        <w:rPr>
          <w:bCs/>
          <w:lang w:eastAsia="ar-SA"/>
        </w:rPr>
        <w:t>arba jeigu pagalbos kreipiasi pati šeima.</w:t>
      </w:r>
      <w:r w:rsidRPr="00646542">
        <w:rPr>
          <w:bCs/>
          <w:lang w:eastAsia="ar-SA"/>
        </w:rPr>
        <w:t xml:space="preserve"> Šeimai paskiriamas atvejo vadybininkas, kuris atlieka šeimos  poreikių pagalbai vertinimą. Iki pirmo atvejo nagrinėjimo posėdžio, atvejo vadybininkas pasitelkia socialinį darbuotoją, dirbantį su šeima, surenka visą atvejo vadybos procesui reikalingą informaciją apie vaiką ir jo šeimą. Atvejo vadybininkas organizuoja atvejo vadybos posėdžius, kurio metu aptariami pagalbos vaikui ir šeimai tikslai, uždaviniai, būdai, priemonės ir sudaromas pagalbos šeimai planas. </w:t>
      </w:r>
    </w:p>
    <w:p w14:paraId="50785C79" w14:textId="32106C5B" w:rsidR="00DA50E9" w:rsidRPr="00646542" w:rsidRDefault="00DA50E9" w:rsidP="00DA50E9">
      <w:pPr>
        <w:pStyle w:val="Betarp"/>
        <w:ind w:firstLine="1296"/>
      </w:pPr>
      <w:r w:rsidRPr="00646542">
        <w:rPr>
          <w:bCs/>
          <w:lang w:eastAsia="ar-SA"/>
        </w:rPr>
        <w:t>Centre atvejo vadybos funkcijoms vykdyti paskirti keturi atvejo vadybininkai, kurie</w:t>
      </w:r>
      <w:r w:rsidRPr="00646542">
        <w:t xml:space="preserve"> koordinuoja kompleksinės pagalbos organizavimą bei teikimą vaikui ir jo atstovams pagal įstatymą, siekiant jiems padėti įveikti iškilusius socialinius sunkumus, kurių sėkmingas sprendimas sudarytų prielaidas išvengti galimų vaiko teisių pažeidimų ir sudarytų sąlygas savarankiškai užtikrinti vaiko teises bei teisėtus interesus. Vienam socialiniam darbuotojui darbui su šeima tenka ne daugiau 15 šeimų, maksimalus atvejų skaičius atvejo vadybininkui 25–30 atvejų.</w:t>
      </w:r>
    </w:p>
    <w:p w14:paraId="34806D31" w14:textId="088FCFA9" w:rsidR="00DA50E9" w:rsidRPr="007A2392" w:rsidRDefault="00DA50E9" w:rsidP="00DA50E9">
      <w:pPr>
        <w:pStyle w:val="Betarp"/>
        <w:ind w:firstLine="1296"/>
        <w:rPr>
          <w:color w:val="FF0000"/>
        </w:rPr>
      </w:pPr>
      <w:r w:rsidRPr="00646542">
        <w:t>Atvejo vadybos proceso užvedimas, vykdymas ir proceso užbaigimas vykdomas pagal tvarkos apraše numatytą tvarką.</w:t>
      </w:r>
    </w:p>
    <w:p w14:paraId="05375DCC" w14:textId="28ECAD47" w:rsidR="004121DC" w:rsidRPr="00112D27" w:rsidRDefault="00DA50E9" w:rsidP="00CE08AE">
      <w:pPr>
        <w:ind w:firstLine="1296"/>
        <w:jc w:val="both"/>
      </w:pPr>
      <w:r w:rsidRPr="00646542">
        <w:t>Atvejo vadybos procese dalyvauja socialiniai darbuotojai darbui su šeimomis, kurie teikia socialinę pagalbą šeimoms jų socialinėje aplinkoje, dirba socialinį darbą su vaiku ir šeima, juos konsultuoja ir didina šeimos motyvaciją dalyvauti kompleksinės pagalbos ar prevencinės pagalbos teikimo procese, pozityvios tėvystės mokymuose, šeimos stiprinimo, nesmurtinio elgesio mokymo, priklausomybių ligų gydymo ir kitose prevencinėse programose.</w:t>
      </w:r>
      <w:r w:rsidR="00241EA4" w:rsidRPr="00646542">
        <w:t xml:space="preserve"> Šeimai, auginančiai vaiką iki 12 mėn</w:t>
      </w:r>
      <w:r w:rsidR="004121DC" w:rsidRPr="00646542">
        <w:t>esių</w:t>
      </w:r>
      <w:r w:rsidR="00241EA4" w:rsidRPr="00646542">
        <w:t xml:space="preserve"> ar vaiką su negalia iki 36 mėn</w:t>
      </w:r>
      <w:r w:rsidR="004121DC" w:rsidRPr="00646542">
        <w:t>esių</w:t>
      </w:r>
      <w:r w:rsidR="00112D27">
        <w:t xml:space="preserve"> </w:t>
      </w:r>
      <w:r w:rsidR="00112D27" w:rsidRPr="00112D27">
        <w:t xml:space="preserve">arba jeigu nors vienam iš tėvų yra nustatyta negalia,  </w:t>
      </w:r>
      <w:r w:rsidR="00241EA4" w:rsidRPr="00112D27">
        <w:t xml:space="preserve">skiriamas individualios priežiūros darbuotojas (socialinių darbuotojų padėjėjas). Vienas individualios priežiūros darbuotojas gali dirbti su keturiomis šeimomis po dvi valandas per dieną arba po keturias valandas per dieną kas dvi dienas. Individualios priežiūros darbuotojas šeimoje ugdys socialinius įgūdžius, padės šeimai buityje, stiprins tėvystės įgūdžius. </w:t>
      </w:r>
    </w:p>
    <w:p w14:paraId="36BEE771" w14:textId="129FA88C" w:rsidR="00112D27" w:rsidRDefault="00112D27" w:rsidP="00112D27">
      <w:pPr>
        <w:ind w:firstLine="1134"/>
        <w:jc w:val="both"/>
        <w:rPr>
          <w:color w:val="ED0000"/>
        </w:rPr>
      </w:pPr>
      <w:r w:rsidRPr="00112D27">
        <w:t>Per 2023 m</w:t>
      </w:r>
      <w:r w:rsidR="003048B3">
        <w:t>.</w:t>
      </w:r>
      <w:r w:rsidRPr="00112D27">
        <w:t xml:space="preserve"> vyko 202 atvejo vadybos posėdžiai, kurių metu buvo</w:t>
      </w:r>
      <w:r w:rsidRPr="00112D27">
        <w:rPr>
          <w:i/>
        </w:rPr>
        <w:t xml:space="preserve"> </w:t>
      </w:r>
      <w:r w:rsidRPr="00112D27">
        <w:t>peržiūrimas šeimos pagalbos planas, paskiriamos naujos paslaugos, nutraukiamos paslaugos. Per 2023 m</w:t>
      </w:r>
      <w:r w:rsidR="003048B3">
        <w:t>.</w:t>
      </w:r>
      <w:r w:rsidRPr="00112D27">
        <w:t xml:space="preserve"> atvejo vadyba paskirta 37 šeimoms, 17 šeimų paslaugos nutrauktos (12 šeimų neliko priežasčių, dėl kurių buvo taikoma atvejo vadyba ir teikiamos socialinės paslaugos,  4 šeimos išsikėlė į kitą savivaldybę, 1 šeima raštu atsisakė paslaugų). Per metus buvo teikti 9 motyvuoti siūlymai Klaipėdos apskrities Vaiko teisių apsaugos skyriui Skuodo rajono savivaldybėje dėl tikslingo tėvų valdžios (ne)ribojimo. 6 šeimoms atlikus šeimos poreikio vertinimą atvejo vadyba buvo neįinicijuota. Individualios priežiūros darbuotojai pagalbą šeimoms, auginančioms kūdikius iki 1 metų ar vaikus iki 3 metų su negalia, suteik</w:t>
      </w:r>
      <w:r w:rsidR="00F449F7">
        <w:t>ė</w:t>
      </w:r>
      <w:r w:rsidRPr="00112D27">
        <w:t xml:space="preserve"> 12 šeimų ir 11 šeimų, kuriose negalią ar sutrikimą turi tėvai ar vienas iš tėvų</w:t>
      </w:r>
      <w:r>
        <w:rPr>
          <w:color w:val="ED0000"/>
        </w:rPr>
        <w:t>.</w:t>
      </w:r>
    </w:p>
    <w:p w14:paraId="4C49702C" w14:textId="26D0A043" w:rsidR="00DA50E9" w:rsidRPr="00012F6D" w:rsidRDefault="00DA50E9" w:rsidP="00DA50E9">
      <w:pPr>
        <w:pStyle w:val="Betarp"/>
        <w:ind w:firstLine="1247"/>
        <w:rPr>
          <w:b/>
          <w:bCs/>
        </w:rPr>
      </w:pPr>
      <w:r w:rsidRPr="00012F6D">
        <w:rPr>
          <w:b/>
          <w:bCs/>
        </w:rPr>
        <w:t>Centre vykdoma vaikų dienos socialinės priežiūros veikla</w:t>
      </w:r>
    </w:p>
    <w:p w14:paraId="641E6EB3" w14:textId="3B39F48C" w:rsidR="00A4345B" w:rsidRPr="0068787B" w:rsidRDefault="00D50555" w:rsidP="00A4345B">
      <w:pPr>
        <w:widowControl w:val="0"/>
        <w:adjustRightInd w:val="0"/>
        <w:ind w:firstLine="1247"/>
        <w:jc w:val="both"/>
        <w:rPr>
          <w:rFonts w:eastAsia="Calibri"/>
        </w:rPr>
      </w:pPr>
      <w:bookmarkStart w:id="4" w:name="_Hlk123636452"/>
      <w:r>
        <w:t>C</w:t>
      </w:r>
      <w:r w:rsidR="00A4345B" w:rsidRPr="00A4345B">
        <w:t xml:space="preserve">entre įkurtos patalpos, skirtos vaikų dienos centro socialinės priežiūros veiklai vykdyti. </w:t>
      </w:r>
      <w:r w:rsidR="00A4345B" w:rsidRPr="00A4345B">
        <w:lastRenderedPageBreak/>
        <w:t>Centro</w:t>
      </w:r>
      <w:r w:rsidR="00A4345B" w:rsidRPr="00A4345B">
        <w:rPr>
          <w:rFonts w:eastAsia="Calibri"/>
        </w:rPr>
        <w:t xml:space="preserve"> patalpose yra erdvūs kambariai, pritaikyti judėjimo negalią turintiems vaikams, yra liftas. </w:t>
      </w:r>
      <w:r w:rsidR="00A4345B" w:rsidRPr="00A4345B">
        <w:t xml:space="preserve">Centras yra pritaikytas įvairių būrelių veiklai, pamokų ruošai, yra erdvi salė, kompiuterių klasė su interneto prieiga, molio ir medžio dirbinių kabinetas, virtuvė, tualetai, dušai, skalbimo mašina, uždaras kiemas. Vaikų dienos </w:t>
      </w:r>
      <w:r w:rsidR="00A4345B" w:rsidRPr="00A4345B">
        <w:rPr>
          <w:rFonts w:eastAsia="Calibri"/>
        </w:rPr>
        <w:t xml:space="preserve">centras yra patogioje vietoje, netoli Skuodo Bartuvos progimnazijos ir Pranciškaus Žadeikio gimnazijos. </w:t>
      </w:r>
      <w:r w:rsidR="00A4345B" w:rsidRPr="0093781B">
        <w:rPr>
          <w:rFonts w:eastAsia="Calibri"/>
        </w:rPr>
        <w:t>Vaikai po pamokų turi geras sąlygas lankyti šį Centrą.</w:t>
      </w:r>
      <w:r w:rsidR="00A4345B" w:rsidRPr="0068787B">
        <w:rPr>
          <w:rFonts w:eastAsia="Calibri"/>
        </w:rPr>
        <w:t xml:space="preserve"> </w:t>
      </w:r>
    </w:p>
    <w:p w14:paraId="40882A2F" w14:textId="3D9E6C31" w:rsidR="004121DC" w:rsidRDefault="00A4345B" w:rsidP="00A4345B">
      <w:pPr>
        <w:widowControl w:val="0"/>
        <w:adjustRightInd w:val="0"/>
        <w:ind w:firstLine="1247"/>
        <w:jc w:val="both"/>
        <w:rPr>
          <w:lang w:eastAsia="ar-SA"/>
        </w:rPr>
      </w:pPr>
      <w:r w:rsidRPr="00A4345B">
        <w:rPr>
          <w:lang w:eastAsia="ar-SA"/>
        </w:rPr>
        <w:t>202</w:t>
      </w:r>
      <w:r w:rsidR="00012F6D">
        <w:rPr>
          <w:lang w:eastAsia="ar-SA"/>
        </w:rPr>
        <w:t>3</w:t>
      </w:r>
      <w:r w:rsidRPr="00A4345B">
        <w:rPr>
          <w:lang w:eastAsia="ar-SA"/>
        </w:rPr>
        <w:t xml:space="preserve"> m. socialinės priežiūros paslaugos buvo teikiamos 5</w:t>
      </w:r>
      <w:r w:rsidR="00012F6D">
        <w:rPr>
          <w:lang w:eastAsia="ar-SA"/>
        </w:rPr>
        <w:t>3</w:t>
      </w:r>
      <w:r w:rsidRPr="00A4345B">
        <w:rPr>
          <w:lang w:eastAsia="ar-SA"/>
        </w:rPr>
        <w:t xml:space="preserve"> vaik</w:t>
      </w:r>
      <w:r w:rsidR="004A7071">
        <w:rPr>
          <w:lang w:eastAsia="ar-SA"/>
        </w:rPr>
        <w:t>ams</w:t>
      </w:r>
      <w:r w:rsidRPr="00A4345B">
        <w:rPr>
          <w:lang w:eastAsia="ar-SA"/>
        </w:rPr>
        <w:t xml:space="preserve"> iš Skuodo miesto ir artimiausių kaimų. </w:t>
      </w:r>
    </w:p>
    <w:p w14:paraId="1301C9BC" w14:textId="2CA70B63" w:rsidR="004121DC" w:rsidRDefault="00A4345B" w:rsidP="00A4345B">
      <w:pPr>
        <w:widowControl w:val="0"/>
        <w:adjustRightInd w:val="0"/>
        <w:ind w:firstLine="1247"/>
        <w:jc w:val="both"/>
        <w:rPr>
          <w:lang w:eastAsia="ar-SA"/>
        </w:rPr>
      </w:pPr>
      <w:r w:rsidRPr="0093781B">
        <w:rPr>
          <w:lang w:eastAsia="ar-SA"/>
        </w:rPr>
        <w:t xml:space="preserve">Vaikų dienos užimtumo veikla organizuojama ir vykdoma kompleksiškai – organizuojamas tinkamas vaikų užimtumas po pamokų, ugdomas vaikų atsparumas socialinės rizikos veiksniams. </w:t>
      </w:r>
      <w:r w:rsidRPr="00A4345B">
        <w:rPr>
          <w:lang w:eastAsia="ar-SA"/>
        </w:rPr>
        <w:t>Centre teikiama sudėtinė pagalba, kuri</w:t>
      </w:r>
      <w:r w:rsidR="0071522B">
        <w:rPr>
          <w:lang w:eastAsia="ar-SA"/>
        </w:rPr>
        <w:t>a</w:t>
      </w:r>
      <w:r w:rsidRPr="00A4345B">
        <w:rPr>
          <w:lang w:eastAsia="ar-SA"/>
        </w:rPr>
        <w:t xml:space="preserve"> siekiama tenkinti esminius vaikų poreikius, kuriems tenkinti šeimoje nėra galimybės arba sąlygų. </w:t>
      </w:r>
      <w:r w:rsidRPr="0093781B">
        <w:rPr>
          <w:lang w:eastAsia="ar-SA"/>
        </w:rPr>
        <w:t xml:space="preserve">Atsižvelgiant į vaikų emocinius ir socialinius poreikius, teikiama psichologinė pagalba, padedanti įveikti stresines situacijas. Didžiausias dėmesys kreipiamas į vaikų socialinių įgūdžių ugdymą. Tai pasiekiama per pamokų ruošą, vaikų higienos įgūdžių ugdymą, tikslingą laisvalaikio užimtumą būreliuose, ekskursijose, išvykose, stovyklose. </w:t>
      </w:r>
      <w:r w:rsidR="004121DC">
        <w:rPr>
          <w:lang w:eastAsia="ar-SA"/>
        </w:rPr>
        <w:t xml:space="preserve">     </w:t>
      </w:r>
      <w:r w:rsidRPr="0093781B">
        <w:rPr>
          <w:lang w:eastAsia="ar-SA"/>
        </w:rPr>
        <w:t>Teikiant socialinių įgūdžių ugdymo ir palaikymo paslaugas, tėvai įtraukiami į bendrą veiklą su vaikais, stiprinami vaikų ir tėvų tarpusavio santykiai.</w:t>
      </w:r>
    </w:p>
    <w:p w14:paraId="5DB7690A" w14:textId="01D97705" w:rsidR="004A7071" w:rsidRDefault="00A4345B" w:rsidP="00D5326E">
      <w:pPr>
        <w:widowControl w:val="0"/>
        <w:adjustRightInd w:val="0"/>
        <w:ind w:firstLine="1247"/>
        <w:jc w:val="both"/>
        <w:rPr>
          <w:b/>
          <w:bCs/>
          <w:color w:val="000000" w:themeColor="text1"/>
        </w:rPr>
      </w:pPr>
      <w:r w:rsidRPr="0093781B">
        <w:rPr>
          <w:lang w:eastAsia="ar-SA"/>
        </w:rPr>
        <w:t xml:space="preserve"> Tėvai yra kviečiami kartu spręsti vaiko ir šeimos problemas, padedant socialiniams darbuotojams, psichologui. </w:t>
      </w:r>
      <w:r w:rsidRPr="00A4345B">
        <w:rPr>
          <w:lang w:eastAsia="ar-SA"/>
        </w:rPr>
        <w:t xml:space="preserve">Kartą per dieną skiriamas nemokamas maitinimas, organizuojama labdara rūbais, avalyne bei daiktais. Vaikų dienos </w:t>
      </w:r>
      <w:r w:rsidR="00012F6D">
        <w:rPr>
          <w:lang w:eastAsia="ar-SA"/>
        </w:rPr>
        <w:t xml:space="preserve">veiklos skyriuje </w:t>
      </w:r>
      <w:r w:rsidRPr="00A4345B">
        <w:rPr>
          <w:lang w:eastAsia="ar-SA"/>
        </w:rPr>
        <w:t>vasaros metu vyksta stovykla, laisvalaikis leidžiamas pažintinėmis išvykomis, muziejų lankymais ir ekskursijomis.</w:t>
      </w:r>
    </w:p>
    <w:p w14:paraId="79E0AE20" w14:textId="36E838DE" w:rsidR="00DA50E9" w:rsidRPr="00BE3571" w:rsidRDefault="00DA50E9" w:rsidP="00462164">
      <w:pPr>
        <w:pStyle w:val="Betarp"/>
        <w:ind w:firstLine="1296"/>
        <w:rPr>
          <w:b/>
          <w:bCs/>
          <w:color w:val="000000" w:themeColor="text1"/>
        </w:rPr>
      </w:pPr>
      <w:r w:rsidRPr="00BE3571">
        <w:rPr>
          <w:b/>
          <w:bCs/>
          <w:color w:val="000000" w:themeColor="text1"/>
        </w:rPr>
        <w:t>Intensyvi krizių įveikimo</w:t>
      </w:r>
      <w:r w:rsidR="00C91AD4" w:rsidRPr="00BE3571">
        <w:rPr>
          <w:b/>
          <w:bCs/>
          <w:color w:val="000000" w:themeColor="text1"/>
        </w:rPr>
        <w:t xml:space="preserve"> pagalba</w:t>
      </w:r>
    </w:p>
    <w:p w14:paraId="55111C90" w14:textId="291D29CA" w:rsidR="00C44A1E" w:rsidRPr="0093781B" w:rsidRDefault="00462164" w:rsidP="00C44A1E">
      <w:pPr>
        <w:pStyle w:val="Betarp"/>
        <w:tabs>
          <w:tab w:val="left" w:pos="1276"/>
        </w:tabs>
        <w:rPr>
          <w:lang w:eastAsia="ar-SA"/>
        </w:rPr>
      </w:pPr>
      <w:r>
        <w:tab/>
      </w:r>
      <w:r w:rsidR="00C44A1E" w:rsidRPr="0093781B">
        <w:t>Intensyvi</w:t>
      </w:r>
      <w:r w:rsidR="00C44A1E" w:rsidRPr="0093781B">
        <w:rPr>
          <w:lang w:eastAsia="ar-SA"/>
        </w:rPr>
        <w:t xml:space="preserve"> krizių įveikimo pagalba Centre teikiama asmeni</w:t>
      </w:r>
      <w:r w:rsidR="0079042C">
        <w:rPr>
          <w:lang w:eastAsia="ar-SA"/>
        </w:rPr>
        <w:t>ms</w:t>
      </w:r>
      <w:r w:rsidR="00C44A1E" w:rsidRPr="0093781B">
        <w:rPr>
          <w:lang w:eastAsia="ar-SA"/>
        </w:rPr>
        <w:t xml:space="preserve"> ar šeim</w:t>
      </w:r>
      <w:r w:rsidR="0079042C">
        <w:rPr>
          <w:lang w:eastAsia="ar-SA"/>
        </w:rPr>
        <w:t>oms</w:t>
      </w:r>
      <w:r w:rsidR="00C44A1E" w:rsidRPr="0093781B">
        <w:rPr>
          <w:lang w:eastAsia="ar-SA"/>
        </w:rPr>
        <w:t xml:space="preserve">, atsidūrusiems krizinėje situacijoje. Krizinėje situacijoje atsidūręs žmogus jaučia didelį nerimą, grėsmę, pavojų, pasimetimą, nesaugumą, todėl jam suteikiamas emocinis palaikymas, išklausymas. Paslaugą teikia socialiniai darbuotojai – specialistai, kurie planuoja ir nustato asmens ar šeimos individualius poreikius socialinėms paslaugoms gauti. Profesionali socialinio darbuotojo veikla padeda asmeniui, šeimai kartu su jais, pagal jų galimybes, spręsti problemas, nepažeidžiant žmogiškojo orumo ir didinant jų atsakomybę. Socialinio darbo pastangos prasideda rūpesčiu ir jį paverčia poreikiu. Krizinės situacijos išgyvenimai slegia ir jų artimuosius, todėl kai kuriais atvejais į pagalbos procesą įtraukiami ir šeimos nariai. </w:t>
      </w:r>
    </w:p>
    <w:p w14:paraId="6E6FAD08" w14:textId="5F879847" w:rsidR="00DA50E9" w:rsidRPr="0093781B" w:rsidRDefault="00C44A1E" w:rsidP="00C44A1E">
      <w:pPr>
        <w:pStyle w:val="Betarp"/>
        <w:ind w:firstLine="1296"/>
        <w:rPr>
          <w:lang w:eastAsia="ar-SA"/>
        </w:rPr>
      </w:pPr>
      <w:r w:rsidRPr="00D32AB7">
        <w:rPr>
          <w:lang w:eastAsia="ar-SA"/>
        </w:rPr>
        <w:t>Per 202</w:t>
      </w:r>
      <w:r w:rsidR="00D32AB7" w:rsidRPr="00D32AB7">
        <w:rPr>
          <w:lang w:eastAsia="ar-SA"/>
        </w:rPr>
        <w:t>3</w:t>
      </w:r>
      <w:r w:rsidRPr="00D32AB7">
        <w:rPr>
          <w:lang w:eastAsia="ar-SA"/>
        </w:rPr>
        <w:t xml:space="preserve"> metus </w:t>
      </w:r>
      <w:r w:rsidRPr="0093781B">
        <w:rPr>
          <w:lang w:eastAsia="ar-SA"/>
        </w:rPr>
        <w:t xml:space="preserve">intensyvi krizių įveikimo pagalba Centre teikta </w:t>
      </w:r>
      <w:r w:rsidR="00D32AB7">
        <w:rPr>
          <w:lang w:eastAsia="ar-SA"/>
        </w:rPr>
        <w:t>51</w:t>
      </w:r>
      <w:r w:rsidRPr="0093781B">
        <w:rPr>
          <w:lang w:eastAsia="ar-SA"/>
        </w:rPr>
        <w:t xml:space="preserve"> asmeni</w:t>
      </w:r>
      <w:r w:rsidR="00D32AB7">
        <w:rPr>
          <w:lang w:eastAsia="ar-SA"/>
        </w:rPr>
        <w:t>ui.</w:t>
      </w:r>
      <w:r w:rsidRPr="0093781B">
        <w:rPr>
          <w:lang w:eastAsia="ar-SA"/>
        </w:rPr>
        <w:t xml:space="preserve"> </w:t>
      </w:r>
      <w:r w:rsidR="002D44DB" w:rsidRPr="002D44DB">
        <w:rPr>
          <w:lang w:eastAsia="ar-SA"/>
        </w:rPr>
        <w:t>Tarpininkauta tvarkant dokumentus socialinei paramai gauti,</w:t>
      </w:r>
      <w:r w:rsidR="00D50555">
        <w:rPr>
          <w:lang w:eastAsia="ar-SA"/>
        </w:rPr>
        <w:t xml:space="preserve"> </w:t>
      </w:r>
      <w:r w:rsidR="007B0229">
        <w:rPr>
          <w:lang w:eastAsia="ar-SA"/>
        </w:rPr>
        <w:t>i</w:t>
      </w:r>
      <w:r w:rsidR="002D44DB" w:rsidRPr="002D44DB">
        <w:rPr>
          <w:lang w:eastAsia="ar-SA"/>
        </w:rPr>
        <w:t>šmokoms gauti, taip pat kreipiantis į medikus, psichologus, įsidarbinant, apsirūpinant buitine technika, avalyne, rūbais.</w:t>
      </w:r>
      <w:r w:rsidR="002D44DB">
        <w:rPr>
          <w:lang w:eastAsia="ar-SA"/>
        </w:rPr>
        <w:t xml:space="preserve"> </w:t>
      </w:r>
    </w:p>
    <w:p w14:paraId="089BD93F" w14:textId="4C0E2835" w:rsidR="006E268D" w:rsidRDefault="00DA50E9" w:rsidP="006E268D">
      <w:pPr>
        <w:ind w:firstLine="1134"/>
        <w:jc w:val="both"/>
      </w:pPr>
      <w:r w:rsidRPr="00D51BCB">
        <w:rPr>
          <w:lang w:eastAsia="ar-SA"/>
        </w:rPr>
        <w:t>Centre teikiama pagalba smurto artimoje aplinkoje aukoms. Smurto aukos yra skatinamos atpažinti smurtą, keisti stereotipinį požiūrį, priimti paslaugas. Pagalba teikiama ne tik smurto aukoms, bet ir smurtautojams. Jie atvejo vadybos posėdžiuose ar teismo sprendimu įpareigojami dalyvauti elgesio pataisos programoje „Intervencinė programa smurtautojams šeimoje“</w:t>
      </w:r>
      <w:r>
        <w:rPr>
          <w:lang w:eastAsia="ar-SA"/>
        </w:rPr>
        <w:t>.</w:t>
      </w:r>
      <w:r w:rsidRPr="00D51BCB">
        <w:rPr>
          <w:lang w:eastAsia="ar-SA"/>
        </w:rPr>
        <w:t xml:space="preserve"> Šioje aprobuotoje programoje, kuri pradėta vesti nuo 2020</w:t>
      </w:r>
      <w:r>
        <w:rPr>
          <w:lang w:eastAsia="ar-SA"/>
        </w:rPr>
        <w:t xml:space="preserve"> </w:t>
      </w:r>
      <w:r w:rsidRPr="00D51BCB">
        <w:rPr>
          <w:lang w:eastAsia="ar-SA"/>
        </w:rPr>
        <w:t>m. liepos mėn</w:t>
      </w:r>
      <w:r>
        <w:rPr>
          <w:lang w:eastAsia="ar-SA"/>
        </w:rPr>
        <w:t>esio,</w:t>
      </w:r>
      <w:r w:rsidRPr="00D51BCB">
        <w:rPr>
          <w:lang w:eastAsia="ar-SA"/>
        </w:rPr>
        <w:t xml:space="preserve"> </w:t>
      </w:r>
      <w:r w:rsidR="002D44DB" w:rsidRPr="005C20FE">
        <w:rPr>
          <w:color w:val="000000" w:themeColor="text1"/>
          <w:lang w:eastAsia="ar-SA"/>
        </w:rPr>
        <w:t>202</w:t>
      </w:r>
      <w:r w:rsidR="005C20FE" w:rsidRPr="005C20FE">
        <w:rPr>
          <w:color w:val="000000" w:themeColor="text1"/>
          <w:lang w:eastAsia="ar-SA"/>
        </w:rPr>
        <w:t>3</w:t>
      </w:r>
      <w:r w:rsidR="002D44DB" w:rsidRPr="005C20FE">
        <w:rPr>
          <w:color w:val="000000" w:themeColor="text1"/>
          <w:lang w:eastAsia="ar-SA"/>
        </w:rPr>
        <w:t xml:space="preserve"> m</w:t>
      </w:r>
      <w:r w:rsidR="002D44DB" w:rsidRPr="00347D3A">
        <w:rPr>
          <w:color w:val="C00000"/>
          <w:lang w:eastAsia="ar-SA"/>
        </w:rPr>
        <w:t xml:space="preserve">. </w:t>
      </w:r>
      <w:r w:rsidR="005C20FE" w:rsidRPr="002122BC">
        <w:t>baigė 10 asmenų po 26 konsultacijas ir 5 asmenys da</w:t>
      </w:r>
      <w:r w:rsidR="006E268D">
        <w:t>r</w:t>
      </w:r>
      <w:r w:rsidR="005C20FE" w:rsidRPr="002122BC">
        <w:t xml:space="preserve"> lanko užsiėmimus.</w:t>
      </w:r>
      <w:r w:rsidR="006E268D">
        <w:t xml:space="preserve"> </w:t>
      </w:r>
      <w:r w:rsidR="006E268D" w:rsidRPr="002122BC">
        <w:t>9 asmenys dalyvavo EPP mokymuose. Motyvacinio interviu programoje dalyvavo 38 asmenys, 3 iš jų nukreipti probacijos. Moterų palaikymo grupėje „Moterys moterims“ gerąja patirtimi dalinosi 36 moterys.  113 Skuodo miesto ir rajono gyventoj</w:t>
      </w:r>
      <w:r w:rsidR="006E268D">
        <w:t xml:space="preserve">ų </w:t>
      </w:r>
      <w:r w:rsidR="006E268D" w:rsidRPr="002122BC">
        <w:t xml:space="preserve">pasinaudojo gerovės konsultanto konsultacijomis. </w:t>
      </w:r>
      <w:r w:rsidR="006E268D" w:rsidRPr="006E268D">
        <w:t xml:space="preserve"> </w:t>
      </w:r>
    </w:p>
    <w:p w14:paraId="0F64DE8B" w14:textId="6FA29769" w:rsidR="00C91AD4" w:rsidRPr="00347D3A" w:rsidRDefault="006E268D" w:rsidP="00B0540A">
      <w:pPr>
        <w:ind w:firstLine="1276"/>
        <w:jc w:val="both"/>
      </w:pPr>
      <w:r w:rsidRPr="002122BC">
        <w:t xml:space="preserve">Priklausomybės ligų konsultanto konsultacijose dalyvavo 101 asmuo, kuris turi priklausomybę alkoholiui arba yra </w:t>
      </w:r>
      <w:r w:rsidR="00BB5F3D">
        <w:t xml:space="preserve">/ </w:t>
      </w:r>
      <w:r w:rsidRPr="002122BC">
        <w:t xml:space="preserve">turi KO priklausomybę. </w:t>
      </w:r>
      <w:bookmarkEnd w:id="4"/>
      <w:r>
        <w:tab/>
      </w:r>
      <w:r w:rsidR="00C91AD4">
        <w:rPr>
          <w:color w:val="000000"/>
        </w:rPr>
        <w:t xml:space="preserve"> </w:t>
      </w:r>
    </w:p>
    <w:p w14:paraId="092C99F3" w14:textId="5ED900EC" w:rsidR="00DA50E9" w:rsidRPr="000F2312" w:rsidRDefault="00DA50E9" w:rsidP="007B0229">
      <w:pPr>
        <w:pStyle w:val="Betarp"/>
        <w:ind w:firstLine="1276"/>
        <w:rPr>
          <w:b/>
          <w:bCs/>
          <w:color w:val="000000" w:themeColor="text1"/>
        </w:rPr>
      </w:pPr>
      <w:r w:rsidRPr="000F2312">
        <w:rPr>
          <w:b/>
          <w:bCs/>
          <w:color w:val="000000" w:themeColor="text1"/>
        </w:rPr>
        <w:t>Vaiko</w:t>
      </w:r>
      <w:r w:rsidR="00140D9F" w:rsidRPr="000F2312">
        <w:rPr>
          <w:b/>
          <w:bCs/>
          <w:color w:val="000000" w:themeColor="text1"/>
        </w:rPr>
        <w:t xml:space="preserve"> </w:t>
      </w:r>
      <w:r w:rsidR="002E2456" w:rsidRPr="000F2312">
        <w:rPr>
          <w:b/>
          <w:bCs/>
          <w:color w:val="000000" w:themeColor="text1"/>
        </w:rPr>
        <w:t xml:space="preserve">laikinosios </w:t>
      </w:r>
      <w:r w:rsidRPr="000F2312">
        <w:rPr>
          <w:b/>
          <w:bCs/>
          <w:color w:val="000000" w:themeColor="text1"/>
        </w:rPr>
        <w:t>globos (rūpybos), laikinosios priežiūros</w:t>
      </w:r>
      <w:r w:rsidR="00140D9F" w:rsidRPr="000F2312">
        <w:rPr>
          <w:b/>
          <w:bCs/>
          <w:color w:val="000000" w:themeColor="text1"/>
        </w:rPr>
        <w:t xml:space="preserve"> tėvų prašymu</w:t>
      </w:r>
      <w:r w:rsidRPr="000F2312">
        <w:rPr>
          <w:b/>
          <w:bCs/>
          <w:color w:val="000000" w:themeColor="text1"/>
        </w:rPr>
        <w:t xml:space="preserve">, įvaikinimo organizavimas </w:t>
      </w:r>
    </w:p>
    <w:p w14:paraId="68627688" w14:textId="263BFC45" w:rsidR="00E4122A" w:rsidRDefault="00DA50E9" w:rsidP="00D5326E">
      <w:pPr>
        <w:pStyle w:val="Betarp"/>
        <w:ind w:firstLine="1276"/>
        <w:rPr>
          <w:b/>
          <w:bCs/>
          <w:color w:val="000000" w:themeColor="text1"/>
        </w:rPr>
      </w:pPr>
      <w:r w:rsidRPr="000F2312">
        <w:rPr>
          <w:color w:val="000000" w:themeColor="text1"/>
        </w:rPr>
        <w:t>Skuodo rajono savivaldybės administracijos Socialinės paramos skyrius, bendradarbiaudamas su Valstybės vaiko teisių apsaugos ir įvaikinimo tarnybos prie Socialinės apsaugos ir darbo ministerijos Klaipėdos apskrities vaiko teisių apsaugos skyriumi, Skuodo socialinių paslaugų šeimai centr</w:t>
      </w:r>
      <w:r w:rsidR="00140D9F" w:rsidRPr="000F2312">
        <w:rPr>
          <w:color w:val="000000" w:themeColor="text1"/>
        </w:rPr>
        <w:t xml:space="preserve">u, vykdančiu </w:t>
      </w:r>
      <w:r w:rsidR="00DB269C" w:rsidRPr="000F2312">
        <w:rPr>
          <w:color w:val="000000" w:themeColor="text1"/>
        </w:rPr>
        <w:t>g</w:t>
      </w:r>
      <w:r w:rsidR="00140D9F" w:rsidRPr="000F2312">
        <w:rPr>
          <w:color w:val="000000" w:themeColor="text1"/>
        </w:rPr>
        <w:t>lobos centro funkcijas,</w:t>
      </w:r>
      <w:r w:rsidRPr="000F2312">
        <w:rPr>
          <w:color w:val="000000" w:themeColor="text1"/>
        </w:rPr>
        <w:t xml:space="preserve"> ir kitomis institucijomis, susijusiomis su vaiko teisių apsauga, organizuoja ir vykdo funkcijas dėl </w:t>
      </w:r>
      <w:r w:rsidR="00C15F31" w:rsidRPr="000F2312">
        <w:rPr>
          <w:color w:val="000000" w:themeColor="text1"/>
        </w:rPr>
        <w:t xml:space="preserve">likusių be tėvų globos </w:t>
      </w:r>
      <w:r w:rsidRPr="000F2312">
        <w:rPr>
          <w:color w:val="000000" w:themeColor="text1"/>
        </w:rPr>
        <w:t>vaik</w:t>
      </w:r>
      <w:r w:rsidR="00C15F31" w:rsidRPr="000F2312">
        <w:rPr>
          <w:color w:val="000000" w:themeColor="text1"/>
        </w:rPr>
        <w:t xml:space="preserve">ų </w:t>
      </w:r>
      <w:r w:rsidRPr="000F2312">
        <w:rPr>
          <w:color w:val="000000" w:themeColor="text1"/>
        </w:rPr>
        <w:t>globos (rūpybos)</w:t>
      </w:r>
      <w:r w:rsidR="00C15F31" w:rsidRPr="000F2312">
        <w:rPr>
          <w:color w:val="000000" w:themeColor="text1"/>
        </w:rPr>
        <w:t xml:space="preserve"> organizavim</w:t>
      </w:r>
      <w:r w:rsidR="002E2456" w:rsidRPr="000F2312">
        <w:rPr>
          <w:color w:val="000000" w:themeColor="text1"/>
        </w:rPr>
        <w:t>o</w:t>
      </w:r>
      <w:r w:rsidR="00C15F31" w:rsidRPr="000F2312">
        <w:rPr>
          <w:color w:val="000000" w:themeColor="text1"/>
        </w:rPr>
        <w:t>,</w:t>
      </w:r>
      <w:r w:rsidRPr="000F2312">
        <w:rPr>
          <w:color w:val="000000" w:themeColor="text1"/>
        </w:rPr>
        <w:t xml:space="preserve"> vaiko laikinosios priežiūros</w:t>
      </w:r>
      <w:r w:rsidR="00C15F31" w:rsidRPr="000F2312">
        <w:rPr>
          <w:color w:val="000000" w:themeColor="text1"/>
        </w:rPr>
        <w:t xml:space="preserve"> tėvų prašymu nustatym</w:t>
      </w:r>
      <w:r w:rsidR="002E2456" w:rsidRPr="000F2312">
        <w:rPr>
          <w:color w:val="000000" w:themeColor="text1"/>
        </w:rPr>
        <w:t>o</w:t>
      </w:r>
      <w:r w:rsidR="00C15F31" w:rsidRPr="000F2312">
        <w:rPr>
          <w:color w:val="000000" w:themeColor="text1"/>
        </w:rPr>
        <w:t xml:space="preserve">. </w:t>
      </w:r>
    </w:p>
    <w:p w14:paraId="5199B456" w14:textId="5567EFD7" w:rsidR="007579A9" w:rsidRPr="000F2312" w:rsidRDefault="00DA50E9" w:rsidP="00462164">
      <w:pPr>
        <w:pStyle w:val="prastasiniatinklio"/>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0" w:firstLine="1247"/>
        <w:jc w:val="both"/>
        <w:rPr>
          <w:rFonts w:ascii="Times New Roman" w:hAnsi="Times New Roman" w:cs="Times New Roman"/>
          <w:b/>
          <w:bCs/>
          <w:color w:val="000000" w:themeColor="text1"/>
          <w:sz w:val="24"/>
          <w:szCs w:val="24"/>
        </w:rPr>
      </w:pPr>
      <w:r w:rsidRPr="000F2312">
        <w:rPr>
          <w:rFonts w:ascii="Times New Roman" w:hAnsi="Times New Roman" w:cs="Times New Roman"/>
          <w:b/>
          <w:bCs/>
          <w:color w:val="000000" w:themeColor="text1"/>
          <w:sz w:val="24"/>
          <w:szCs w:val="24"/>
        </w:rPr>
        <w:lastRenderedPageBreak/>
        <w:t>Globojamų</w:t>
      </w:r>
      <w:r w:rsidR="00C15F31" w:rsidRPr="000F2312">
        <w:rPr>
          <w:rFonts w:ascii="Times New Roman" w:hAnsi="Times New Roman" w:cs="Times New Roman"/>
          <w:b/>
          <w:bCs/>
          <w:color w:val="000000" w:themeColor="text1"/>
          <w:sz w:val="24"/>
          <w:szCs w:val="24"/>
        </w:rPr>
        <w:t xml:space="preserve"> (rūpinamų)</w:t>
      </w:r>
      <w:r w:rsidRPr="000F2312">
        <w:rPr>
          <w:rFonts w:ascii="Times New Roman" w:hAnsi="Times New Roman" w:cs="Times New Roman"/>
          <w:b/>
          <w:bCs/>
          <w:color w:val="000000" w:themeColor="text1"/>
          <w:sz w:val="24"/>
          <w:szCs w:val="24"/>
        </w:rPr>
        <w:t xml:space="preserve"> vaikų skaičius per pastaruosius metus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1355"/>
        <w:gridCol w:w="1030"/>
        <w:gridCol w:w="1234"/>
        <w:gridCol w:w="1355"/>
        <w:gridCol w:w="1285"/>
        <w:gridCol w:w="1296"/>
        <w:gridCol w:w="1268"/>
      </w:tblGrid>
      <w:tr w:rsidR="000F2312" w:rsidRPr="000F2312" w14:paraId="375E4CCC" w14:textId="77777777" w:rsidTr="000D5F99">
        <w:trPr>
          <w:trHeight w:val="264"/>
        </w:trPr>
        <w:tc>
          <w:tcPr>
            <w:tcW w:w="803" w:type="dxa"/>
            <w:vMerge w:val="restart"/>
          </w:tcPr>
          <w:p w14:paraId="35D11FE2" w14:textId="77777777" w:rsidR="006544B3" w:rsidRPr="000F2312" w:rsidRDefault="006544B3" w:rsidP="007579A9">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Metai</w:t>
            </w:r>
          </w:p>
        </w:tc>
        <w:tc>
          <w:tcPr>
            <w:tcW w:w="1355" w:type="dxa"/>
            <w:vMerge w:val="restart"/>
          </w:tcPr>
          <w:p w14:paraId="32C0FE2A" w14:textId="77777777" w:rsidR="006544B3" w:rsidRPr="000F2312" w:rsidRDefault="006544B3" w:rsidP="007579A9">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Bendras globojamų vaikų skaičius</w:t>
            </w:r>
          </w:p>
        </w:tc>
        <w:tc>
          <w:tcPr>
            <w:tcW w:w="2264" w:type="dxa"/>
            <w:gridSpan w:val="2"/>
          </w:tcPr>
          <w:p w14:paraId="4672E307" w14:textId="175ECE69" w:rsidR="006544B3" w:rsidRPr="000F2312" w:rsidRDefault="006544B3" w:rsidP="00D7553C">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Iš jų:</w:t>
            </w:r>
          </w:p>
        </w:tc>
        <w:tc>
          <w:tcPr>
            <w:tcW w:w="1355" w:type="dxa"/>
            <w:vMerge w:val="restart"/>
          </w:tcPr>
          <w:p w14:paraId="407C5152" w14:textId="77777777" w:rsidR="006544B3" w:rsidRPr="000F2312" w:rsidRDefault="006544B3" w:rsidP="007579A9">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Nustatytos globos per metus skaičius</w:t>
            </w:r>
          </w:p>
        </w:tc>
        <w:tc>
          <w:tcPr>
            <w:tcW w:w="3849" w:type="dxa"/>
            <w:gridSpan w:val="3"/>
          </w:tcPr>
          <w:p w14:paraId="3187874C" w14:textId="5DF35225" w:rsidR="006544B3" w:rsidRPr="000F2312" w:rsidRDefault="006544B3" w:rsidP="00D7553C">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Iš jų:</w:t>
            </w:r>
          </w:p>
        </w:tc>
      </w:tr>
      <w:tr w:rsidR="000F2312" w:rsidRPr="000F2312" w14:paraId="4975BBD2" w14:textId="77777777" w:rsidTr="00C15F31">
        <w:trPr>
          <w:trHeight w:val="840"/>
        </w:trPr>
        <w:tc>
          <w:tcPr>
            <w:tcW w:w="803" w:type="dxa"/>
            <w:vMerge/>
          </w:tcPr>
          <w:p w14:paraId="763BAC99" w14:textId="77777777" w:rsidR="006A08F0" w:rsidRPr="000F2312" w:rsidRDefault="006A08F0" w:rsidP="007579A9">
            <w:pPr>
              <w:pStyle w:val="prastasiniatinklio"/>
              <w:overflowPunct w:val="0"/>
              <w:autoSpaceDE w:val="0"/>
              <w:autoSpaceDN w:val="0"/>
              <w:adjustRightInd w:val="0"/>
              <w:ind w:left="0"/>
              <w:rPr>
                <w:rFonts w:ascii="Times New Roman" w:hAnsi="Times New Roman" w:cs="Times New Roman"/>
                <w:color w:val="000000" w:themeColor="text1"/>
                <w:sz w:val="24"/>
                <w:szCs w:val="24"/>
              </w:rPr>
            </w:pPr>
          </w:p>
        </w:tc>
        <w:tc>
          <w:tcPr>
            <w:tcW w:w="1355" w:type="dxa"/>
            <w:vMerge/>
          </w:tcPr>
          <w:p w14:paraId="6A59545A" w14:textId="77777777" w:rsidR="006A08F0" w:rsidRPr="000F2312" w:rsidRDefault="006A08F0" w:rsidP="007579A9">
            <w:pPr>
              <w:pStyle w:val="prastasiniatinklio"/>
              <w:overflowPunct w:val="0"/>
              <w:autoSpaceDE w:val="0"/>
              <w:autoSpaceDN w:val="0"/>
              <w:adjustRightInd w:val="0"/>
              <w:ind w:left="0"/>
              <w:rPr>
                <w:rFonts w:ascii="Times New Roman" w:hAnsi="Times New Roman" w:cs="Times New Roman"/>
                <w:color w:val="000000" w:themeColor="text1"/>
                <w:sz w:val="24"/>
                <w:szCs w:val="24"/>
              </w:rPr>
            </w:pPr>
          </w:p>
        </w:tc>
        <w:tc>
          <w:tcPr>
            <w:tcW w:w="1030" w:type="dxa"/>
          </w:tcPr>
          <w:p w14:paraId="0005FAC2" w14:textId="77777777" w:rsidR="006A08F0" w:rsidRPr="000F2312" w:rsidRDefault="006A08F0" w:rsidP="006A08F0">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Šeimose</w:t>
            </w:r>
          </w:p>
        </w:tc>
        <w:tc>
          <w:tcPr>
            <w:tcW w:w="1234" w:type="dxa"/>
          </w:tcPr>
          <w:p w14:paraId="007193D6" w14:textId="77777777" w:rsidR="006A08F0" w:rsidRPr="000F2312" w:rsidRDefault="006A08F0" w:rsidP="006A08F0">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Socialinės globos įstaigose</w:t>
            </w:r>
          </w:p>
        </w:tc>
        <w:tc>
          <w:tcPr>
            <w:tcW w:w="1355" w:type="dxa"/>
            <w:vMerge/>
          </w:tcPr>
          <w:p w14:paraId="2041246E" w14:textId="77777777" w:rsidR="006A08F0" w:rsidRPr="000F2312" w:rsidRDefault="006A08F0" w:rsidP="007579A9">
            <w:pPr>
              <w:pStyle w:val="prastasiniatinklio"/>
              <w:overflowPunct w:val="0"/>
              <w:autoSpaceDE w:val="0"/>
              <w:autoSpaceDN w:val="0"/>
              <w:adjustRightInd w:val="0"/>
              <w:ind w:left="0"/>
              <w:rPr>
                <w:rFonts w:ascii="Times New Roman" w:hAnsi="Times New Roman" w:cs="Times New Roman"/>
                <w:color w:val="000000" w:themeColor="text1"/>
                <w:sz w:val="24"/>
                <w:szCs w:val="24"/>
              </w:rPr>
            </w:pPr>
          </w:p>
        </w:tc>
        <w:tc>
          <w:tcPr>
            <w:tcW w:w="1285" w:type="dxa"/>
          </w:tcPr>
          <w:p w14:paraId="7E1F4D1E" w14:textId="77777777" w:rsidR="006A08F0" w:rsidRPr="000F2312" w:rsidRDefault="006544B3" w:rsidP="006544B3">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Šeimose</w:t>
            </w:r>
          </w:p>
        </w:tc>
        <w:tc>
          <w:tcPr>
            <w:tcW w:w="1296" w:type="dxa"/>
          </w:tcPr>
          <w:p w14:paraId="11DE72E5" w14:textId="77777777" w:rsidR="006A08F0" w:rsidRPr="000F2312" w:rsidRDefault="006544B3" w:rsidP="006544B3">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Socialinės globos įstaigose</w:t>
            </w:r>
          </w:p>
        </w:tc>
        <w:tc>
          <w:tcPr>
            <w:tcW w:w="1268" w:type="dxa"/>
          </w:tcPr>
          <w:p w14:paraId="1DEA8825" w14:textId="77777777" w:rsidR="006A08F0" w:rsidRPr="000F2312" w:rsidRDefault="006544B3" w:rsidP="006544B3">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Pas budinčius globotojus</w:t>
            </w:r>
          </w:p>
        </w:tc>
      </w:tr>
      <w:tr w:rsidR="000F2312" w:rsidRPr="000F2312" w14:paraId="6F6D6AC3" w14:textId="77777777" w:rsidTr="00C15F31">
        <w:tc>
          <w:tcPr>
            <w:tcW w:w="803" w:type="dxa"/>
          </w:tcPr>
          <w:p w14:paraId="76B32360"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2015</w:t>
            </w:r>
          </w:p>
        </w:tc>
        <w:tc>
          <w:tcPr>
            <w:tcW w:w="1355" w:type="dxa"/>
          </w:tcPr>
          <w:p w14:paraId="5160FEF4"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66</w:t>
            </w:r>
          </w:p>
        </w:tc>
        <w:tc>
          <w:tcPr>
            <w:tcW w:w="1030" w:type="dxa"/>
          </w:tcPr>
          <w:p w14:paraId="1121B1D5"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29</w:t>
            </w:r>
          </w:p>
        </w:tc>
        <w:tc>
          <w:tcPr>
            <w:tcW w:w="1234" w:type="dxa"/>
          </w:tcPr>
          <w:p w14:paraId="54AFEE07"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37</w:t>
            </w:r>
          </w:p>
        </w:tc>
        <w:tc>
          <w:tcPr>
            <w:tcW w:w="1355" w:type="dxa"/>
          </w:tcPr>
          <w:p w14:paraId="7C4B5E7A"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9</w:t>
            </w:r>
          </w:p>
        </w:tc>
        <w:tc>
          <w:tcPr>
            <w:tcW w:w="1285" w:type="dxa"/>
          </w:tcPr>
          <w:p w14:paraId="727469A6"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9</w:t>
            </w:r>
          </w:p>
        </w:tc>
        <w:tc>
          <w:tcPr>
            <w:tcW w:w="1296" w:type="dxa"/>
          </w:tcPr>
          <w:p w14:paraId="770604E8"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c>
          <w:tcPr>
            <w:tcW w:w="1268" w:type="dxa"/>
          </w:tcPr>
          <w:p w14:paraId="3CF71F02" w14:textId="5AA3404A" w:rsidR="00DA50E9" w:rsidRPr="000F2312" w:rsidRDefault="006544B3"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r>
      <w:tr w:rsidR="000F2312" w:rsidRPr="000F2312" w14:paraId="4A3EC30C" w14:textId="77777777" w:rsidTr="00C15F31">
        <w:tc>
          <w:tcPr>
            <w:tcW w:w="803" w:type="dxa"/>
          </w:tcPr>
          <w:p w14:paraId="53A5AF47" w14:textId="5BED6B35" w:rsidR="00DA50E9" w:rsidRPr="000F2312" w:rsidRDefault="00D5326E"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r w:rsidR="00DA50E9" w:rsidRPr="000F2312">
              <w:rPr>
                <w:rFonts w:ascii="Times New Roman" w:hAnsi="Times New Roman" w:cs="Times New Roman"/>
                <w:color w:val="000000" w:themeColor="text1"/>
                <w:sz w:val="24"/>
                <w:szCs w:val="24"/>
              </w:rPr>
              <w:t>16</w:t>
            </w:r>
          </w:p>
        </w:tc>
        <w:tc>
          <w:tcPr>
            <w:tcW w:w="1355" w:type="dxa"/>
          </w:tcPr>
          <w:p w14:paraId="16421B20"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55</w:t>
            </w:r>
          </w:p>
        </w:tc>
        <w:tc>
          <w:tcPr>
            <w:tcW w:w="1030" w:type="dxa"/>
          </w:tcPr>
          <w:p w14:paraId="0117566C"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24</w:t>
            </w:r>
          </w:p>
        </w:tc>
        <w:tc>
          <w:tcPr>
            <w:tcW w:w="1234" w:type="dxa"/>
          </w:tcPr>
          <w:p w14:paraId="775B1EC2"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31</w:t>
            </w:r>
          </w:p>
        </w:tc>
        <w:tc>
          <w:tcPr>
            <w:tcW w:w="1355" w:type="dxa"/>
          </w:tcPr>
          <w:p w14:paraId="7DB7FB26"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13</w:t>
            </w:r>
          </w:p>
        </w:tc>
        <w:tc>
          <w:tcPr>
            <w:tcW w:w="1285" w:type="dxa"/>
          </w:tcPr>
          <w:p w14:paraId="162AE428"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3</w:t>
            </w:r>
          </w:p>
        </w:tc>
        <w:tc>
          <w:tcPr>
            <w:tcW w:w="1296" w:type="dxa"/>
          </w:tcPr>
          <w:p w14:paraId="067F960C"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10</w:t>
            </w:r>
          </w:p>
        </w:tc>
        <w:tc>
          <w:tcPr>
            <w:tcW w:w="1268" w:type="dxa"/>
          </w:tcPr>
          <w:p w14:paraId="67ABF0B8" w14:textId="43E63179" w:rsidR="00DA50E9" w:rsidRPr="000F2312" w:rsidRDefault="006544B3"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r>
      <w:tr w:rsidR="000F2312" w:rsidRPr="000F2312" w14:paraId="0916B18A" w14:textId="77777777" w:rsidTr="00C15F31">
        <w:tc>
          <w:tcPr>
            <w:tcW w:w="803" w:type="dxa"/>
          </w:tcPr>
          <w:p w14:paraId="64CD7507"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2017</w:t>
            </w:r>
          </w:p>
        </w:tc>
        <w:tc>
          <w:tcPr>
            <w:tcW w:w="1355" w:type="dxa"/>
          </w:tcPr>
          <w:p w14:paraId="390F8D4C"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69</w:t>
            </w:r>
          </w:p>
        </w:tc>
        <w:tc>
          <w:tcPr>
            <w:tcW w:w="1030" w:type="dxa"/>
          </w:tcPr>
          <w:p w14:paraId="24AC6AD6"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33</w:t>
            </w:r>
          </w:p>
        </w:tc>
        <w:tc>
          <w:tcPr>
            <w:tcW w:w="1234" w:type="dxa"/>
          </w:tcPr>
          <w:p w14:paraId="058B5F80"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36</w:t>
            </w:r>
          </w:p>
        </w:tc>
        <w:tc>
          <w:tcPr>
            <w:tcW w:w="1355" w:type="dxa"/>
          </w:tcPr>
          <w:p w14:paraId="4EDB571D"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26</w:t>
            </w:r>
          </w:p>
        </w:tc>
        <w:tc>
          <w:tcPr>
            <w:tcW w:w="1285" w:type="dxa"/>
          </w:tcPr>
          <w:p w14:paraId="4FA9D46B"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13</w:t>
            </w:r>
          </w:p>
        </w:tc>
        <w:tc>
          <w:tcPr>
            <w:tcW w:w="1296" w:type="dxa"/>
          </w:tcPr>
          <w:p w14:paraId="4146E164"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13</w:t>
            </w:r>
          </w:p>
        </w:tc>
        <w:tc>
          <w:tcPr>
            <w:tcW w:w="1268" w:type="dxa"/>
          </w:tcPr>
          <w:p w14:paraId="57418EF8" w14:textId="7104B995" w:rsidR="00DA50E9" w:rsidRPr="000F2312" w:rsidRDefault="006544B3"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r>
      <w:tr w:rsidR="000F2312" w:rsidRPr="000F2312" w14:paraId="70870020" w14:textId="77777777" w:rsidTr="00C15F31">
        <w:tc>
          <w:tcPr>
            <w:tcW w:w="803" w:type="dxa"/>
          </w:tcPr>
          <w:p w14:paraId="46A5AEC2"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2018</w:t>
            </w:r>
          </w:p>
        </w:tc>
        <w:tc>
          <w:tcPr>
            <w:tcW w:w="1355" w:type="dxa"/>
          </w:tcPr>
          <w:p w14:paraId="5D2E2815"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50</w:t>
            </w:r>
          </w:p>
        </w:tc>
        <w:tc>
          <w:tcPr>
            <w:tcW w:w="1030" w:type="dxa"/>
          </w:tcPr>
          <w:p w14:paraId="4EC4A524"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28</w:t>
            </w:r>
          </w:p>
        </w:tc>
        <w:tc>
          <w:tcPr>
            <w:tcW w:w="1234" w:type="dxa"/>
          </w:tcPr>
          <w:p w14:paraId="6900250D"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22</w:t>
            </w:r>
          </w:p>
        </w:tc>
        <w:tc>
          <w:tcPr>
            <w:tcW w:w="1355" w:type="dxa"/>
          </w:tcPr>
          <w:p w14:paraId="459A4ECC"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13</w:t>
            </w:r>
          </w:p>
        </w:tc>
        <w:tc>
          <w:tcPr>
            <w:tcW w:w="1285" w:type="dxa"/>
          </w:tcPr>
          <w:p w14:paraId="4BCDB13D"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8</w:t>
            </w:r>
          </w:p>
        </w:tc>
        <w:tc>
          <w:tcPr>
            <w:tcW w:w="1296" w:type="dxa"/>
          </w:tcPr>
          <w:p w14:paraId="2D1555CA"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c>
          <w:tcPr>
            <w:tcW w:w="1268" w:type="dxa"/>
          </w:tcPr>
          <w:p w14:paraId="2688FE0D"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6</w:t>
            </w:r>
          </w:p>
        </w:tc>
      </w:tr>
      <w:tr w:rsidR="000F2312" w:rsidRPr="000F2312" w14:paraId="2CB23F68" w14:textId="77777777" w:rsidTr="00C15F31">
        <w:tc>
          <w:tcPr>
            <w:tcW w:w="803" w:type="dxa"/>
          </w:tcPr>
          <w:p w14:paraId="061CCFCD"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2019</w:t>
            </w:r>
          </w:p>
        </w:tc>
        <w:tc>
          <w:tcPr>
            <w:tcW w:w="1355" w:type="dxa"/>
          </w:tcPr>
          <w:p w14:paraId="1A5CAED6"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46</w:t>
            </w:r>
          </w:p>
        </w:tc>
        <w:tc>
          <w:tcPr>
            <w:tcW w:w="1030" w:type="dxa"/>
          </w:tcPr>
          <w:p w14:paraId="70AC0688"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26</w:t>
            </w:r>
          </w:p>
        </w:tc>
        <w:tc>
          <w:tcPr>
            <w:tcW w:w="1234" w:type="dxa"/>
          </w:tcPr>
          <w:p w14:paraId="1283717E"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18</w:t>
            </w:r>
          </w:p>
        </w:tc>
        <w:tc>
          <w:tcPr>
            <w:tcW w:w="1355" w:type="dxa"/>
          </w:tcPr>
          <w:p w14:paraId="57A59968"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5</w:t>
            </w:r>
          </w:p>
        </w:tc>
        <w:tc>
          <w:tcPr>
            <w:tcW w:w="1285" w:type="dxa"/>
          </w:tcPr>
          <w:p w14:paraId="06FB1230"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c>
          <w:tcPr>
            <w:tcW w:w="1296" w:type="dxa"/>
          </w:tcPr>
          <w:p w14:paraId="68F56206"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w:t>
            </w:r>
          </w:p>
        </w:tc>
        <w:tc>
          <w:tcPr>
            <w:tcW w:w="1268" w:type="dxa"/>
          </w:tcPr>
          <w:p w14:paraId="28BE6EED"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w:t>
            </w:r>
          </w:p>
        </w:tc>
      </w:tr>
      <w:tr w:rsidR="000F2312" w:rsidRPr="000F2312" w14:paraId="07B7CDF9" w14:textId="77777777" w:rsidTr="00C15F31">
        <w:tc>
          <w:tcPr>
            <w:tcW w:w="803" w:type="dxa"/>
          </w:tcPr>
          <w:p w14:paraId="4D37534B"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2020</w:t>
            </w:r>
          </w:p>
        </w:tc>
        <w:tc>
          <w:tcPr>
            <w:tcW w:w="1355" w:type="dxa"/>
          </w:tcPr>
          <w:p w14:paraId="5E834E45"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44</w:t>
            </w:r>
          </w:p>
        </w:tc>
        <w:tc>
          <w:tcPr>
            <w:tcW w:w="1030" w:type="dxa"/>
          </w:tcPr>
          <w:p w14:paraId="6E5E87BA"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29</w:t>
            </w:r>
          </w:p>
        </w:tc>
        <w:tc>
          <w:tcPr>
            <w:tcW w:w="1234" w:type="dxa"/>
          </w:tcPr>
          <w:p w14:paraId="3B89E288"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16</w:t>
            </w:r>
          </w:p>
        </w:tc>
        <w:tc>
          <w:tcPr>
            <w:tcW w:w="1355" w:type="dxa"/>
          </w:tcPr>
          <w:p w14:paraId="33C44DE7"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6</w:t>
            </w:r>
          </w:p>
        </w:tc>
        <w:tc>
          <w:tcPr>
            <w:tcW w:w="1285" w:type="dxa"/>
          </w:tcPr>
          <w:p w14:paraId="0CED703C"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w:t>
            </w:r>
          </w:p>
        </w:tc>
        <w:tc>
          <w:tcPr>
            <w:tcW w:w="1296" w:type="dxa"/>
          </w:tcPr>
          <w:p w14:paraId="0BF7750F"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c>
          <w:tcPr>
            <w:tcW w:w="1268" w:type="dxa"/>
          </w:tcPr>
          <w:p w14:paraId="2F5269F6" w14:textId="77777777" w:rsidR="00DA50E9" w:rsidRPr="000F2312" w:rsidRDefault="00DA50E9"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w:t>
            </w:r>
          </w:p>
        </w:tc>
      </w:tr>
      <w:tr w:rsidR="000F2312" w:rsidRPr="000F2312" w14:paraId="17030232" w14:textId="77777777" w:rsidTr="00C15F31">
        <w:tc>
          <w:tcPr>
            <w:tcW w:w="803" w:type="dxa"/>
          </w:tcPr>
          <w:p w14:paraId="673E44E1" w14:textId="521D7298" w:rsidR="00C15F31" w:rsidRPr="000F2312" w:rsidRDefault="00C15F31"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2021</w:t>
            </w:r>
          </w:p>
        </w:tc>
        <w:tc>
          <w:tcPr>
            <w:tcW w:w="1355" w:type="dxa"/>
          </w:tcPr>
          <w:p w14:paraId="5AE548A6" w14:textId="17AD9E2A" w:rsidR="00C15F31" w:rsidRPr="000F2312" w:rsidRDefault="00FB27A7"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w:t>
            </w:r>
            <w:r w:rsidR="00AB398D" w:rsidRPr="000F2312">
              <w:rPr>
                <w:rFonts w:ascii="Times New Roman" w:hAnsi="Times New Roman" w:cs="Times New Roman"/>
                <w:color w:val="000000" w:themeColor="text1"/>
                <w:sz w:val="24"/>
                <w:szCs w:val="24"/>
              </w:rPr>
              <w:t>5</w:t>
            </w:r>
          </w:p>
        </w:tc>
        <w:tc>
          <w:tcPr>
            <w:tcW w:w="1030" w:type="dxa"/>
          </w:tcPr>
          <w:p w14:paraId="2920F69A" w14:textId="61D13015" w:rsidR="00C15F31" w:rsidRPr="000F2312" w:rsidRDefault="00FB27A7"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28</w:t>
            </w:r>
          </w:p>
        </w:tc>
        <w:tc>
          <w:tcPr>
            <w:tcW w:w="1234" w:type="dxa"/>
          </w:tcPr>
          <w:p w14:paraId="70A133CE" w14:textId="6D3B299E" w:rsidR="00C15F31" w:rsidRPr="000F2312" w:rsidRDefault="00FB27A7"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w:t>
            </w:r>
            <w:r w:rsidR="00AB398D" w:rsidRPr="000F2312">
              <w:rPr>
                <w:rFonts w:ascii="Times New Roman" w:hAnsi="Times New Roman" w:cs="Times New Roman"/>
                <w:color w:val="000000" w:themeColor="text1"/>
                <w:sz w:val="24"/>
                <w:szCs w:val="24"/>
              </w:rPr>
              <w:t>7</w:t>
            </w:r>
          </w:p>
        </w:tc>
        <w:tc>
          <w:tcPr>
            <w:tcW w:w="1355" w:type="dxa"/>
          </w:tcPr>
          <w:p w14:paraId="734D5913" w14:textId="0C31D8EB" w:rsidR="00C15F31" w:rsidRPr="000F2312" w:rsidRDefault="009B148C"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w:t>
            </w:r>
          </w:p>
        </w:tc>
        <w:tc>
          <w:tcPr>
            <w:tcW w:w="1285" w:type="dxa"/>
          </w:tcPr>
          <w:p w14:paraId="795F15D3" w14:textId="20C9468C" w:rsidR="00C15F31" w:rsidRPr="000F2312" w:rsidRDefault="009B148C"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c>
          <w:tcPr>
            <w:tcW w:w="1296" w:type="dxa"/>
          </w:tcPr>
          <w:p w14:paraId="4FD53D75" w14:textId="2BC30669" w:rsidR="00C15F31" w:rsidRPr="000F2312" w:rsidRDefault="00FB27A7"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w:t>
            </w:r>
          </w:p>
        </w:tc>
        <w:tc>
          <w:tcPr>
            <w:tcW w:w="1268" w:type="dxa"/>
          </w:tcPr>
          <w:p w14:paraId="42A38A72" w14:textId="73D9A93B" w:rsidR="00C15F31" w:rsidRPr="000F2312" w:rsidRDefault="00FB27A7"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r>
      <w:tr w:rsidR="000F2312" w:rsidRPr="000F2312" w14:paraId="46FE9012" w14:textId="77777777" w:rsidTr="00C15F31">
        <w:tc>
          <w:tcPr>
            <w:tcW w:w="803" w:type="dxa"/>
          </w:tcPr>
          <w:p w14:paraId="5EDD7CD0" w14:textId="562ACBDF" w:rsidR="002D1938" w:rsidRPr="000F2312" w:rsidRDefault="002D1938"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2022</w:t>
            </w:r>
          </w:p>
        </w:tc>
        <w:tc>
          <w:tcPr>
            <w:tcW w:w="1355" w:type="dxa"/>
          </w:tcPr>
          <w:p w14:paraId="720A1ED0" w14:textId="1B0E2545" w:rsidR="002D1938" w:rsidRPr="000F2312" w:rsidRDefault="00C935F1"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42</w:t>
            </w:r>
          </w:p>
        </w:tc>
        <w:tc>
          <w:tcPr>
            <w:tcW w:w="1030" w:type="dxa"/>
          </w:tcPr>
          <w:p w14:paraId="094CF6F2" w14:textId="659DBB95" w:rsidR="002D1938" w:rsidRPr="000F2312" w:rsidRDefault="00C935F1"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32</w:t>
            </w:r>
          </w:p>
        </w:tc>
        <w:tc>
          <w:tcPr>
            <w:tcW w:w="1234" w:type="dxa"/>
          </w:tcPr>
          <w:p w14:paraId="68AA4C3F" w14:textId="11857767" w:rsidR="002D1938" w:rsidRPr="000F2312" w:rsidRDefault="002D1938"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10</w:t>
            </w:r>
          </w:p>
        </w:tc>
        <w:tc>
          <w:tcPr>
            <w:tcW w:w="1355" w:type="dxa"/>
          </w:tcPr>
          <w:p w14:paraId="683BFEC7" w14:textId="71EFB7DB" w:rsidR="002D1938" w:rsidRPr="000F2312" w:rsidRDefault="00C935F1"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w:t>
            </w:r>
          </w:p>
        </w:tc>
        <w:tc>
          <w:tcPr>
            <w:tcW w:w="1285" w:type="dxa"/>
          </w:tcPr>
          <w:p w14:paraId="60A9F5BA" w14:textId="3EDEF555" w:rsidR="002D1938" w:rsidRPr="000F2312" w:rsidRDefault="00C935F1"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4</w:t>
            </w:r>
          </w:p>
        </w:tc>
        <w:tc>
          <w:tcPr>
            <w:tcW w:w="1296" w:type="dxa"/>
          </w:tcPr>
          <w:p w14:paraId="7344CDD0" w14:textId="2745EC6B" w:rsidR="002D1938" w:rsidRPr="000F2312" w:rsidRDefault="002D1938"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c>
          <w:tcPr>
            <w:tcW w:w="1268" w:type="dxa"/>
          </w:tcPr>
          <w:p w14:paraId="31989E52" w14:textId="408B7D24" w:rsidR="002D1938" w:rsidRPr="000F2312" w:rsidRDefault="002D1938"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w:t>
            </w:r>
          </w:p>
        </w:tc>
      </w:tr>
      <w:tr w:rsidR="000F2312" w:rsidRPr="000F2312" w14:paraId="25EA4638" w14:textId="77777777" w:rsidTr="00C15F31">
        <w:tc>
          <w:tcPr>
            <w:tcW w:w="803" w:type="dxa"/>
          </w:tcPr>
          <w:p w14:paraId="1821FBD1" w14:textId="28CFFDD4" w:rsidR="000F2312" w:rsidRPr="000F2312" w:rsidRDefault="000F2312"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2023</w:t>
            </w:r>
          </w:p>
        </w:tc>
        <w:tc>
          <w:tcPr>
            <w:tcW w:w="1355" w:type="dxa"/>
          </w:tcPr>
          <w:p w14:paraId="6AC65212" w14:textId="7FCFE2B0" w:rsidR="000F2312" w:rsidRPr="000F2312" w:rsidRDefault="00462164"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w:t>
            </w:r>
          </w:p>
        </w:tc>
        <w:tc>
          <w:tcPr>
            <w:tcW w:w="1030" w:type="dxa"/>
          </w:tcPr>
          <w:p w14:paraId="554771E0" w14:textId="1E5D5D53" w:rsidR="000F2312" w:rsidRPr="000F2312" w:rsidRDefault="00462164"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p>
        </w:tc>
        <w:tc>
          <w:tcPr>
            <w:tcW w:w="1234" w:type="dxa"/>
          </w:tcPr>
          <w:p w14:paraId="30E88999" w14:textId="5EC0D7EE" w:rsidR="000F2312" w:rsidRPr="000F2312" w:rsidRDefault="00462164"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1355" w:type="dxa"/>
          </w:tcPr>
          <w:p w14:paraId="63F389A6" w14:textId="0B65623A" w:rsidR="000F2312" w:rsidRPr="000F2312" w:rsidRDefault="000F2312"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3</w:t>
            </w:r>
          </w:p>
        </w:tc>
        <w:tc>
          <w:tcPr>
            <w:tcW w:w="1285" w:type="dxa"/>
          </w:tcPr>
          <w:p w14:paraId="10F481B2" w14:textId="4B75EF8F" w:rsidR="000F2312" w:rsidRPr="000F2312" w:rsidRDefault="000F2312"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2</w:t>
            </w:r>
          </w:p>
        </w:tc>
        <w:tc>
          <w:tcPr>
            <w:tcW w:w="1296" w:type="dxa"/>
          </w:tcPr>
          <w:p w14:paraId="0F203BB8" w14:textId="06742C66" w:rsidR="000F2312" w:rsidRPr="000F2312" w:rsidRDefault="000F2312"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0</w:t>
            </w:r>
          </w:p>
        </w:tc>
        <w:tc>
          <w:tcPr>
            <w:tcW w:w="1268" w:type="dxa"/>
          </w:tcPr>
          <w:p w14:paraId="629FC235" w14:textId="31D80AAA" w:rsidR="000F2312" w:rsidRPr="000F2312" w:rsidRDefault="000F2312" w:rsidP="009C576D">
            <w:pPr>
              <w:pStyle w:val="prastasiniatinklio"/>
              <w:overflowPunct w:val="0"/>
              <w:autoSpaceDE w:val="0"/>
              <w:autoSpaceDN w:val="0"/>
              <w:adjustRightInd w:val="0"/>
              <w:ind w:left="0"/>
              <w:rPr>
                <w:rFonts w:ascii="Times New Roman" w:hAnsi="Times New Roman" w:cs="Times New Roman"/>
                <w:color w:val="000000" w:themeColor="text1"/>
                <w:sz w:val="24"/>
                <w:szCs w:val="24"/>
              </w:rPr>
            </w:pPr>
            <w:r w:rsidRPr="000F2312">
              <w:rPr>
                <w:rFonts w:ascii="Times New Roman" w:hAnsi="Times New Roman" w:cs="Times New Roman"/>
                <w:color w:val="000000" w:themeColor="text1"/>
                <w:sz w:val="24"/>
                <w:szCs w:val="24"/>
              </w:rPr>
              <w:t>1</w:t>
            </w:r>
          </w:p>
        </w:tc>
      </w:tr>
    </w:tbl>
    <w:p w14:paraId="31658780" w14:textId="77777777" w:rsidR="00DA50E9" w:rsidRPr="000F2312" w:rsidRDefault="00DA50E9" w:rsidP="00DA50E9">
      <w:pPr>
        <w:ind w:firstLine="1260"/>
        <w:jc w:val="both"/>
        <w:rPr>
          <w:b/>
          <w:color w:val="000000" w:themeColor="text1"/>
        </w:rPr>
      </w:pPr>
    </w:p>
    <w:p w14:paraId="1F0BFC43" w14:textId="700CB5C6" w:rsidR="00DA50E9" w:rsidRPr="000F2312" w:rsidRDefault="00D50555" w:rsidP="00DA50E9">
      <w:pPr>
        <w:ind w:firstLine="1260"/>
        <w:jc w:val="both"/>
        <w:rPr>
          <w:b/>
          <w:color w:val="000000" w:themeColor="text1"/>
        </w:rPr>
      </w:pPr>
      <w:r w:rsidRPr="000F2312">
        <w:rPr>
          <w:b/>
          <w:color w:val="000000" w:themeColor="text1"/>
        </w:rPr>
        <w:t>C</w:t>
      </w:r>
      <w:r w:rsidR="00DA50E9" w:rsidRPr="000F2312">
        <w:rPr>
          <w:b/>
          <w:color w:val="000000" w:themeColor="text1"/>
        </w:rPr>
        <w:t xml:space="preserve">entras vykdo globos centro funkcijas </w:t>
      </w:r>
    </w:p>
    <w:p w14:paraId="29D96A1D" w14:textId="50DAB898" w:rsidR="00DA50E9" w:rsidRPr="000F2312" w:rsidRDefault="00854977" w:rsidP="00DA50E9">
      <w:pPr>
        <w:tabs>
          <w:tab w:val="left" w:pos="851"/>
          <w:tab w:val="left" w:pos="1800"/>
        </w:tabs>
        <w:ind w:firstLine="1260"/>
        <w:jc w:val="both"/>
        <w:rPr>
          <w:color w:val="000000" w:themeColor="text1"/>
        </w:rPr>
      </w:pPr>
      <w:r w:rsidRPr="000F2312">
        <w:rPr>
          <w:color w:val="000000" w:themeColor="text1"/>
        </w:rPr>
        <w:t>G</w:t>
      </w:r>
      <w:r w:rsidR="00DA50E9" w:rsidRPr="000F2312">
        <w:rPr>
          <w:color w:val="000000" w:themeColor="text1"/>
        </w:rPr>
        <w:t xml:space="preserve">lobos centro funkcijas vykdo </w:t>
      </w:r>
      <w:r w:rsidR="00D50555" w:rsidRPr="000F2312">
        <w:rPr>
          <w:color w:val="000000" w:themeColor="text1"/>
        </w:rPr>
        <w:t>C</w:t>
      </w:r>
      <w:r w:rsidR="00DA50E9" w:rsidRPr="000F2312">
        <w:rPr>
          <w:color w:val="000000" w:themeColor="text1"/>
        </w:rPr>
        <w:t>entro Pagalbos įtėviams ir globėjams skyriaus (toliau – globos centras) darbuotojai.</w:t>
      </w:r>
    </w:p>
    <w:p w14:paraId="18CD1A74" w14:textId="77777777" w:rsidR="00B973C4" w:rsidRPr="000F2312" w:rsidRDefault="00DA50E9" w:rsidP="00B973C4">
      <w:pPr>
        <w:tabs>
          <w:tab w:val="left" w:pos="851"/>
          <w:tab w:val="left" w:pos="1800"/>
        </w:tabs>
        <w:ind w:firstLine="1260"/>
        <w:jc w:val="both"/>
        <w:rPr>
          <w:color w:val="000000" w:themeColor="text1"/>
        </w:rPr>
      </w:pPr>
      <w:r w:rsidRPr="000F2312">
        <w:rPr>
          <w:color w:val="000000" w:themeColor="text1"/>
        </w:rPr>
        <w:t xml:space="preserve">Pagrindinis globos centro veiklos tikslas – </w:t>
      </w:r>
      <w:r w:rsidR="00B973C4" w:rsidRPr="000F2312">
        <w:rPr>
          <w:color w:val="000000" w:themeColor="text1"/>
        </w:rPr>
        <w:t>užtikrinti, kad visiems tėvų globos netekusiems vaikams, įvaikintiems vaikams, globėjų (rūpintojų), globojamiems (rūpinamiems) vaikams, šeimynoje globojamiems (rūpinamiems) vaikams, budinčių globotojų prižiūrimiems vaikams bei budintiems globotojams, šeimynos dalyviams, globėjams (rūpintojams), įtėviams bei kartu gyvenantiems jų šeimos nariams ar asmenims, norinčiais jais tapti, būtų prieinama ir suteikiama reikalinga konsultacinė, psichosocialinė, teisinė, emocinio palaikymo ir kita pagalba, siekiant tinkamo vaiko  ugdymo ir auklėjimo šeimai artimoje aplinkoje.</w:t>
      </w:r>
    </w:p>
    <w:p w14:paraId="3C876EB7" w14:textId="72140AED" w:rsidR="000F2312" w:rsidRPr="000F2312" w:rsidRDefault="000F2312" w:rsidP="000F2312">
      <w:pPr>
        <w:ind w:firstLine="1296"/>
        <w:jc w:val="both"/>
        <w:rPr>
          <w:color w:val="000000" w:themeColor="text1"/>
        </w:rPr>
      </w:pPr>
      <w:r w:rsidRPr="000F2312">
        <w:rPr>
          <w:color w:val="000000" w:themeColor="text1"/>
        </w:rPr>
        <w:t>2023 m</w:t>
      </w:r>
      <w:r w:rsidR="00963112">
        <w:rPr>
          <w:color w:val="000000" w:themeColor="text1"/>
        </w:rPr>
        <w:t>etais</w:t>
      </w:r>
      <w:r w:rsidRPr="000F2312">
        <w:rPr>
          <w:color w:val="000000" w:themeColor="text1"/>
        </w:rPr>
        <w:t xml:space="preserve"> globos centras organizavo budinčių globotojų, globėjų, nesusijusių giminystės ryšiais, globėjų giminaičių, įtėvių paiešką. Globos centro specialistai internetinėse erdvėse vykdė vaiko globos (rūpybos), priežiūros ir įvaikinimo srityse sklaidą. Viešinta informacija apie vykdomą globos centro veiklą, raginti žmonės tapti nuolatiniais globėjais (rūpintojais). Birželio paskutinę savaitę buvo minima kaip vaikų globos savaitė. Per ją Skuodo globos centro darbuotojai suorganizavo 2 renginius Skuodo rajono bendruomenei. Jų metu teikta informacija apie globos centro veiklą, socialines paslaugas, galimybes tapti globėju (rūpintoju), budinčiu globotoju. Liepos 1 d. Vilniuje buvo minimas globojančių šeimų festivalis „Čia gera augti“. Jame dalyvavo Skuodo rajono globėjai (rūpintojai) su jų globojamais (rūpinamais) vaikais. Gruodžio 14 d. buvo organizuojamas Kalėdinis renginys – padėkos popietė, skirta globėjams (rūpintojams), įtėviams, budintiems globotojams, šeimynų dalyviams ir globojamiems vaikams. Skuodo rajono savivaldybė prisidėjo prie viešinimo programos skirdama 500 eurų ir apmokėjo kelionę į Vilnių už 736,77 eurų. Finansinė parama buvo panaudota viešinimo tikslams, jos sklaidai. </w:t>
      </w:r>
    </w:p>
    <w:p w14:paraId="32AF37D3" w14:textId="77777777" w:rsidR="000F2312" w:rsidRPr="000F2312" w:rsidRDefault="000F2312" w:rsidP="000F2312">
      <w:pPr>
        <w:ind w:firstLine="1296"/>
        <w:jc w:val="both"/>
        <w:rPr>
          <w:color w:val="000000" w:themeColor="text1"/>
        </w:rPr>
      </w:pPr>
      <w:r w:rsidRPr="000F2312">
        <w:rPr>
          <w:color w:val="000000" w:themeColor="text1"/>
        </w:rPr>
        <w:t>Globos centre dirba šie specialistai: globos koordinatorius, globos centro veiklų koordinatorius, Tarnybos atestuotas asmuo.</w:t>
      </w:r>
    </w:p>
    <w:p w14:paraId="06FD6F39" w14:textId="6F5E8851" w:rsidR="000F2312" w:rsidRPr="000F2312" w:rsidRDefault="000F2312" w:rsidP="000F2312">
      <w:pPr>
        <w:ind w:firstLine="1296"/>
        <w:jc w:val="both"/>
        <w:rPr>
          <w:color w:val="000000" w:themeColor="text1"/>
        </w:rPr>
      </w:pPr>
      <w:r w:rsidRPr="000F2312">
        <w:rPr>
          <w:color w:val="000000" w:themeColor="text1"/>
        </w:rPr>
        <w:t>2023 m</w:t>
      </w:r>
      <w:r w:rsidR="00963112">
        <w:rPr>
          <w:color w:val="000000" w:themeColor="text1"/>
        </w:rPr>
        <w:t>etais</w:t>
      </w:r>
      <w:r w:rsidRPr="000F2312">
        <w:rPr>
          <w:color w:val="000000" w:themeColor="text1"/>
        </w:rPr>
        <w:t xml:space="preserve"> teikiant paslaugas globėjams (rūpintojams) ir jų šeimų nariams, įvertinus poreikius, buvo rekomenduojama psichologo paslauga, viso suteikta 91 konsultacija.</w:t>
      </w:r>
    </w:p>
    <w:p w14:paraId="43A0A1D1" w14:textId="77777777" w:rsidR="000F2312" w:rsidRPr="000F2312" w:rsidRDefault="000F2312" w:rsidP="000F2312">
      <w:pPr>
        <w:ind w:firstLine="1296"/>
        <w:jc w:val="both"/>
        <w:rPr>
          <w:color w:val="000000" w:themeColor="text1"/>
        </w:rPr>
      </w:pPr>
      <w:r w:rsidRPr="000F2312">
        <w:rPr>
          <w:color w:val="000000" w:themeColor="text1"/>
        </w:rPr>
        <w:t>Specialistai koordinuoja pagalbą globėjams (rūpintojams), budintiems globotojams, vykdo tarpinstitucinį bendradarbiavimą su socialinės, sveikatos priežiūros, ikimokyklinio ir bendro lavinimo ugdymo bei kitomis įstaigomis, organizuoja 1 kartą per mėnesį savitarpio pagalbos grupes įtėviams, globėjams giminaičiams, globėjams (rūpintojams) ir budintiems globotojams.</w:t>
      </w:r>
    </w:p>
    <w:p w14:paraId="046CAD0A" w14:textId="60BE7FD5" w:rsidR="000F2312" w:rsidRPr="000F2312" w:rsidRDefault="000F2312" w:rsidP="000F2312">
      <w:pPr>
        <w:ind w:firstLine="1296"/>
        <w:jc w:val="both"/>
        <w:rPr>
          <w:color w:val="000000" w:themeColor="text1"/>
        </w:rPr>
      </w:pPr>
      <w:r w:rsidRPr="000F2312">
        <w:rPr>
          <w:color w:val="000000" w:themeColor="text1"/>
        </w:rPr>
        <w:t>2023 m</w:t>
      </w:r>
      <w:r w:rsidR="00963112">
        <w:rPr>
          <w:color w:val="000000" w:themeColor="text1"/>
        </w:rPr>
        <w:t>etais</w:t>
      </w:r>
      <w:r w:rsidRPr="000F2312">
        <w:rPr>
          <w:color w:val="000000" w:themeColor="text1"/>
        </w:rPr>
        <w:t xml:space="preserve"> centras pratęsė sutartį su esamu budinčiu globotoju. Nuo gegužės mėn</w:t>
      </w:r>
      <w:r w:rsidR="00F34344">
        <w:rPr>
          <w:color w:val="000000" w:themeColor="text1"/>
        </w:rPr>
        <w:t>esio</w:t>
      </w:r>
      <w:r w:rsidRPr="000F2312">
        <w:rPr>
          <w:color w:val="000000" w:themeColor="text1"/>
        </w:rPr>
        <w:t xml:space="preserve"> pas budintį globotoją yra apgyvendinta 1 paauglė. Taip pat 1 tarpusavio bendradarbiavimo ir paslaugų teikimo sutartį vis dar vykdo šeima, kuri 2022 m</w:t>
      </w:r>
      <w:r w:rsidR="00963112">
        <w:rPr>
          <w:color w:val="000000" w:themeColor="text1"/>
        </w:rPr>
        <w:t>etais</w:t>
      </w:r>
      <w:r w:rsidRPr="000F2312">
        <w:rPr>
          <w:color w:val="000000" w:themeColor="text1"/>
        </w:rPr>
        <w:t xml:space="preserve"> buvo priėmusi nuolatinei globai (rūpybai) tris paauglius. </w:t>
      </w:r>
    </w:p>
    <w:p w14:paraId="58371181" w14:textId="77777777" w:rsidR="000F2312" w:rsidRPr="000F2312" w:rsidRDefault="000F2312" w:rsidP="000F2312">
      <w:pPr>
        <w:ind w:firstLine="1296"/>
        <w:jc w:val="both"/>
        <w:rPr>
          <w:color w:val="000000" w:themeColor="text1"/>
        </w:rPr>
      </w:pPr>
      <w:r w:rsidRPr="000F2312">
        <w:rPr>
          <w:color w:val="000000" w:themeColor="text1"/>
        </w:rPr>
        <w:t xml:space="preserve">Viena iš pagrindinių globos centro funkcijų – organizuoti budinčių globotojų, globėjų (rūpintojų), nesusijusių giminystės ryšiais, globėjų giminaičių, įtėvių paiešką. </w:t>
      </w:r>
      <w:r w:rsidRPr="000F2312">
        <w:rPr>
          <w:color w:val="000000" w:themeColor="text1"/>
          <w:lang w:val="lt"/>
        </w:rPr>
        <w:t xml:space="preserve">Per šiuos metus buvo </w:t>
      </w:r>
      <w:r w:rsidRPr="000F2312">
        <w:rPr>
          <w:color w:val="000000" w:themeColor="text1"/>
          <w:lang w:val="lt"/>
        </w:rPr>
        <w:lastRenderedPageBreak/>
        <w:t xml:space="preserve">parengta 1 grupė pagal Pagrindinę GIMK mokymų programą ir 1 grupė pagal Specializuotą GIMK programą. Taip pat globos centro Tarnybos atestuoti asmenys organizavo 4 mokymų grupes pagal Tęstinę GIMK programą. </w:t>
      </w:r>
    </w:p>
    <w:p w14:paraId="53A75688" w14:textId="465C6E46" w:rsidR="000F2312" w:rsidRPr="000F2312" w:rsidRDefault="000F2312" w:rsidP="000F2312">
      <w:pPr>
        <w:ind w:firstLine="1296"/>
        <w:jc w:val="both"/>
        <w:rPr>
          <w:rFonts w:eastAsia="Calibri"/>
          <w:color w:val="000000" w:themeColor="text1"/>
          <w:kern w:val="3"/>
        </w:rPr>
      </w:pPr>
      <w:r w:rsidRPr="000F2312">
        <w:rPr>
          <w:color w:val="000000" w:themeColor="text1"/>
        </w:rPr>
        <w:t>2023 m</w:t>
      </w:r>
      <w:r w:rsidR="00963112">
        <w:rPr>
          <w:color w:val="000000" w:themeColor="text1"/>
        </w:rPr>
        <w:t>etais</w:t>
      </w:r>
      <w:r w:rsidRPr="000F2312">
        <w:rPr>
          <w:color w:val="000000" w:themeColor="text1"/>
        </w:rPr>
        <w:t xml:space="preserve"> globos centro darbuotojai teikė išvadas, rekomendacijas, rengė ataskaitas, pildė su darbu susijusią dokumentaciją. </w:t>
      </w:r>
      <w:r w:rsidRPr="000F2312">
        <w:rPr>
          <w:rFonts w:eastAsia="Calibri"/>
          <w:color w:val="000000" w:themeColor="text1"/>
          <w:kern w:val="3"/>
        </w:rPr>
        <w:t xml:space="preserve">Globos centro specialistai nuolat tobulino praktines ir teorines žinias dalyvaudami seminaruose, mokymuose ir dalindamiesi gerąja darbo patirtimi su kolegomis iš kitų rajonų. </w:t>
      </w:r>
    </w:p>
    <w:p w14:paraId="55AF82FC" w14:textId="159128C6" w:rsidR="000F2312" w:rsidRPr="000F2312" w:rsidRDefault="000F2312" w:rsidP="000F2312">
      <w:pPr>
        <w:tabs>
          <w:tab w:val="left" w:pos="851"/>
          <w:tab w:val="left" w:pos="1800"/>
        </w:tabs>
        <w:ind w:firstLine="1260"/>
        <w:jc w:val="both"/>
        <w:rPr>
          <w:color w:val="000000" w:themeColor="text1"/>
        </w:rPr>
      </w:pPr>
      <w:r w:rsidRPr="000F2312">
        <w:rPr>
          <w:color w:val="000000" w:themeColor="text1"/>
        </w:rPr>
        <w:t>2023 m</w:t>
      </w:r>
      <w:r w:rsidR="00963112">
        <w:rPr>
          <w:color w:val="000000" w:themeColor="text1"/>
        </w:rPr>
        <w:t>etais</w:t>
      </w:r>
      <w:r w:rsidRPr="000F2312">
        <w:rPr>
          <w:color w:val="000000" w:themeColor="text1"/>
        </w:rPr>
        <w:t xml:space="preserve"> globos centras intensyviai bendradarbiavo, teikė duomenis bei reikiamą informaciją V</w:t>
      </w:r>
      <w:r w:rsidRPr="000F2312">
        <w:rPr>
          <w:rFonts w:eastAsia="Calibri"/>
          <w:bCs/>
          <w:color w:val="000000" w:themeColor="text1"/>
        </w:rPr>
        <w:t>alstybės vaiko teisių apsaugos ir įvaikinimo tarnybai prie Socialinės apsaugos ir darbo ministerijos,</w:t>
      </w:r>
      <w:r w:rsidRPr="000F2312">
        <w:rPr>
          <w:color w:val="000000" w:themeColor="text1"/>
        </w:rPr>
        <w:t xml:space="preserve"> įgyvendindamas Vaikų gerovės ir saugumo didinimo, paslaugų šeimai, globėjams (rūpintojams) kokybės didinimo bei prieinamumo plėtros projektą (toliau – Projektas)  </w:t>
      </w:r>
      <w:r w:rsidRPr="000F2312">
        <w:rPr>
          <w:bCs/>
          <w:color w:val="000000" w:themeColor="text1"/>
        </w:rPr>
        <w:t>p</w:t>
      </w:r>
      <w:r w:rsidRPr="000F2312">
        <w:rPr>
          <w:color w:val="000000" w:themeColor="text1"/>
        </w:rPr>
        <w:t>agal 2014–2020 metų Europos Sąjungos fondų investicijų veiksmų programą.</w:t>
      </w:r>
    </w:p>
    <w:p w14:paraId="4940E6BF" w14:textId="77777777" w:rsidR="000F2312" w:rsidRPr="000F2312" w:rsidRDefault="000F2312" w:rsidP="000F2312">
      <w:pPr>
        <w:ind w:firstLine="1296"/>
        <w:jc w:val="both"/>
        <w:rPr>
          <w:color w:val="000000" w:themeColor="text1"/>
        </w:rPr>
      </w:pPr>
      <w:r w:rsidRPr="000F2312">
        <w:rPr>
          <w:color w:val="000000" w:themeColor="text1"/>
        </w:rPr>
        <w:t>2018 m. spalio 30 d. pradėtas vykdyti  ir pratęstas nuo 2023 m. rugpjūčio 1 d. projektas „Vaikų gerovės ir saugumo didinimas, paslaugų šeimai, globėjams (rūpintojams) kokybės didinimas bei prieinamumo plėtra“.</w:t>
      </w:r>
    </w:p>
    <w:p w14:paraId="1F8DE0EC" w14:textId="6D93072E" w:rsidR="002D1938" w:rsidRPr="000F2312" w:rsidRDefault="002D1938" w:rsidP="002D1938">
      <w:pPr>
        <w:pStyle w:val="Betarp"/>
        <w:ind w:firstLine="1298"/>
        <w:rPr>
          <w:color w:val="000000" w:themeColor="text1"/>
        </w:rPr>
      </w:pPr>
      <w:r w:rsidRPr="000F2312">
        <w:rPr>
          <w:color w:val="000000" w:themeColor="text1"/>
        </w:rPr>
        <w:t xml:space="preserve">Projekto dėka didėja </w:t>
      </w:r>
      <w:r w:rsidR="00DB269C" w:rsidRPr="000F2312">
        <w:rPr>
          <w:color w:val="000000" w:themeColor="text1"/>
        </w:rPr>
        <w:t>g</w:t>
      </w:r>
      <w:r w:rsidRPr="000F2312">
        <w:rPr>
          <w:color w:val="000000" w:themeColor="text1"/>
        </w:rPr>
        <w:t>lobos centro teikiamų paslaugų prieinamumas ir kokybė, visapusiškai užtikrinta, kad visiems įvaikintiems vaikams, globėjų, nesusijusių giminystės ryšiais, globėjų giminaičių globojamiems (rūpinamiems) vaikams, globėjams, nesusijusiems giminystės ryšiais, globėjams giminaičiams, įtėviams ar asmenims, ketinantiems jais tapti, prieinama ir suteikiama reikalinga konsultacinė, psichosocialinė, teisinė ir kita pagalba.</w:t>
      </w:r>
    </w:p>
    <w:p w14:paraId="00E5EA31" w14:textId="5DFD5102" w:rsidR="00D50555" w:rsidRDefault="002D1938" w:rsidP="002D1938">
      <w:pPr>
        <w:tabs>
          <w:tab w:val="left" w:pos="1440"/>
        </w:tabs>
        <w:suppressAutoHyphens/>
        <w:ind w:firstLine="1298"/>
        <w:jc w:val="both"/>
        <w:rPr>
          <w:color w:val="C00000"/>
          <w:lang w:eastAsia="ar-SA"/>
        </w:rPr>
      </w:pPr>
      <w:r w:rsidRPr="000F2312">
        <w:rPr>
          <w:color w:val="000000" w:themeColor="text1"/>
        </w:rPr>
        <w:t>Centras kartu su partneriu VšĮ Mokymai visuomenei ir personalui nuo 2022 m</w:t>
      </w:r>
      <w:r w:rsidR="00963112">
        <w:rPr>
          <w:color w:val="000000" w:themeColor="text1"/>
        </w:rPr>
        <w:t>etų</w:t>
      </w:r>
      <w:r w:rsidRPr="000F2312">
        <w:rPr>
          <w:color w:val="000000" w:themeColor="text1"/>
        </w:rPr>
        <w:t xml:space="preserve"> pradėjo</w:t>
      </w:r>
      <w:r w:rsidRPr="000F2312">
        <w:rPr>
          <w:iCs/>
          <w:color w:val="000000" w:themeColor="text1"/>
        </w:rPr>
        <w:t xml:space="preserve"> įgyvendinti projektą „Gerovės konsultantų modelio įdiegimas Skuodo rajono savivaldybėje“ pagal </w:t>
      </w:r>
      <w:r w:rsidRPr="000F2312">
        <w:rPr>
          <w:color w:val="000000" w:themeColor="text1"/>
        </w:rPr>
        <w:t>2014–2021 metų Europos ekonominės erdvės finansinio mechanizmo programos „Sveikata“ atviro kvietimo „Gerovės konsultantų modelio įdiegimas“</w:t>
      </w:r>
      <w:r w:rsidRPr="000F2312">
        <w:rPr>
          <w:iCs/>
          <w:color w:val="000000" w:themeColor="text1"/>
        </w:rPr>
        <w:t xml:space="preserve"> reikalavimus</w:t>
      </w:r>
      <w:r w:rsidRPr="000F2312">
        <w:rPr>
          <w:b/>
          <w:bCs/>
          <w:iCs/>
          <w:color w:val="000000" w:themeColor="text1"/>
        </w:rPr>
        <w:t xml:space="preserve">. </w:t>
      </w:r>
      <w:r w:rsidRPr="000F2312">
        <w:rPr>
          <w:color w:val="000000" w:themeColor="text1"/>
          <w:lang w:eastAsia="ar-SA"/>
        </w:rPr>
        <w:t>Gyventojai nemokamai gal</w:t>
      </w:r>
      <w:r w:rsidR="009D1524" w:rsidRPr="000F2312">
        <w:rPr>
          <w:color w:val="000000" w:themeColor="text1"/>
          <w:lang w:eastAsia="ar-SA"/>
        </w:rPr>
        <w:t>i</w:t>
      </w:r>
      <w:r w:rsidRPr="000F2312">
        <w:rPr>
          <w:color w:val="000000" w:themeColor="text1"/>
          <w:lang w:eastAsia="ar-SA"/>
        </w:rPr>
        <w:t xml:space="preserve"> kreiptis į Gerovės konsultantus, kurie teikė žemo intensyvumo emocinio konsultavimo paslaugas, kurios  prieinamos asmenims, susidūrusiems su lengvais emociniais sunkumais, siekiant pagerinti jų būklę ir užkirsti kelią galimam psichoemocinės būklės blogėjimui bei psichikos sutrikimų vystymuisi. Paslauga teikiama vaikams nuo 16  m</w:t>
      </w:r>
      <w:r w:rsidR="00963112">
        <w:rPr>
          <w:color w:val="000000" w:themeColor="text1"/>
          <w:lang w:eastAsia="ar-SA"/>
        </w:rPr>
        <w:t>etų</w:t>
      </w:r>
      <w:r w:rsidRPr="000F2312">
        <w:rPr>
          <w:color w:val="000000" w:themeColor="text1"/>
          <w:lang w:eastAsia="ar-SA"/>
        </w:rPr>
        <w:t xml:space="preserve"> ir suaugusiems, kuriems pasireiškia lengvi streso, nemigos, nerimo, depresijos bei psichologinės adaptacijos problemos požymiai</w:t>
      </w:r>
      <w:r w:rsidRPr="00347D3A">
        <w:rPr>
          <w:color w:val="C00000"/>
          <w:lang w:eastAsia="ar-SA"/>
        </w:rPr>
        <w:t>.</w:t>
      </w:r>
    </w:p>
    <w:p w14:paraId="28A26F81" w14:textId="44A21913" w:rsidR="007F00A4" w:rsidRPr="00A4737F" w:rsidRDefault="00D50555" w:rsidP="00D5326E">
      <w:pPr>
        <w:tabs>
          <w:tab w:val="left" w:pos="1440"/>
        </w:tabs>
        <w:suppressAutoHyphens/>
        <w:ind w:firstLine="1298"/>
        <w:rPr>
          <w:b/>
          <w:bCs/>
        </w:rPr>
      </w:pPr>
      <w:r w:rsidRPr="00A4737F">
        <w:rPr>
          <w:b/>
          <w:bCs/>
        </w:rPr>
        <w:t>P</w:t>
      </w:r>
      <w:r w:rsidR="007F00A4" w:rsidRPr="00A4737F">
        <w:rPr>
          <w:b/>
          <w:bCs/>
        </w:rPr>
        <w:t>alydėjimo paslauga jaunuoliams</w:t>
      </w:r>
    </w:p>
    <w:p w14:paraId="7A9C6A3F" w14:textId="77777777" w:rsidR="007F00A4" w:rsidRPr="00B005AD" w:rsidRDefault="007F00A4" w:rsidP="007F00A4">
      <w:pPr>
        <w:ind w:firstLine="1298"/>
        <w:jc w:val="both"/>
      </w:pPr>
      <w:r>
        <w:t>Skuodo socialinių paslaugų šeimai centras nuo 2023 metų pradėjo teikti p</w:t>
      </w:r>
      <w:r w:rsidRPr="00B005AD">
        <w:t>alydėjimo paslaug</w:t>
      </w:r>
      <w:r>
        <w:t>ą jaunuoliams. Ši paslauga pradėta teikti</w:t>
      </w:r>
      <w:r w:rsidRPr="00B005AD">
        <w:t xml:space="preserve"> siek</w:t>
      </w:r>
      <w:r>
        <w:t>iant</w:t>
      </w:r>
      <w:r w:rsidRPr="00B005AD">
        <w:t xml:space="preserve"> padėti jaunuoliui prisitaikyti prie socialinės aplinkos, ugdyti jo gebėjimus spręsti kylančias socialines ir kitas problemas, t. y. palengvinti jaunuolio socialinę integraciją bendruomenėje.</w:t>
      </w:r>
      <w:r>
        <w:t xml:space="preserve"> </w:t>
      </w:r>
    </w:p>
    <w:p w14:paraId="5DA4F08A" w14:textId="18482556" w:rsidR="007F00A4" w:rsidRDefault="007F00A4" w:rsidP="007F00A4">
      <w:pPr>
        <w:ind w:firstLine="1298"/>
        <w:jc w:val="both"/>
      </w:pPr>
      <w:r>
        <w:t>Palydėjimo paslauga jaunuoliams yra teikiama asmenims, kurie yra likę be tėvų globos vaikai (nuo 16 m.), socialinę riziką patiriantys vaikai (nuo 16 m.), vaikai (nuo 16 m.), kurie gyvena socialinę riziką patiriančiose šeimose, sulaukę pilnametystės asmenys (iki 24 m.), kuriems buvo teikta socialinė globa (rūpyba) socialinės globos įstaigoje ar kurie gyveno socialinę riziką patiriančiose šeimose.</w:t>
      </w:r>
    </w:p>
    <w:p w14:paraId="1BACCF80" w14:textId="45EACE24" w:rsidR="007F00A4" w:rsidRDefault="007F00A4" w:rsidP="007F00A4">
      <w:pPr>
        <w:ind w:firstLine="1298"/>
        <w:jc w:val="both"/>
      </w:pPr>
      <w:r>
        <w:t>Palydėjimo paslaug</w:t>
      </w:r>
      <w:r w:rsidR="00311421">
        <w:t>ą</w:t>
      </w:r>
      <w:r>
        <w:t xml:space="preserve"> koordinuoja socialinis darbuotojas, kuris</w:t>
      </w:r>
      <w:r w:rsidRPr="000630CB">
        <w:t xml:space="preserve"> vertina paslaugų gavėjų problemas ir poreikius</w:t>
      </w:r>
      <w:r w:rsidR="00DB269C">
        <w:t>,</w:t>
      </w:r>
      <w:r w:rsidRPr="000630CB">
        <w:t xml:space="preserve"> </w:t>
      </w:r>
      <w:r>
        <w:t>siekia optimalaus jaunuolio socialinio funkcionavimo visuomenėje ir koordinuoja palydėjimo paslaugos procesą. B</w:t>
      </w:r>
      <w:r w:rsidRPr="00213A98">
        <w:t>endradarbiauja su kitomis socialines ir (ar) kitas paslaugas teikiančiomis įstaigomis, kad palydėjimo paslauga jaunuoliams būtų teikiama profesionaliai ir atitiktų jų individualius poreikius</w:t>
      </w:r>
      <w:r>
        <w:t>.</w:t>
      </w:r>
      <w:r w:rsidRPr="00213A98">
        <w:t xml:space="preserve"> </w:t>
      </w:r>
      <w:r>
        <w:t xml:space="preserve">Šiuo metu Centre dirba vienas </w:t>
      </w:r>
      <w:r w:rsidR="009D1524">
        <w:t>s</w:t>
      </w:r>
      <w:r>
        <w:t>ocialinis darbuotojas</w:t>
      </w:r>
      <w:r w:rsidR="00DB269C">
        <w:t>,</w:t>
      </w:r>
      <w:r>
        <w:t xml:space="preserve"> teikiantis palydėjimo paslaugą jaunuoliams. </w:t>
      </w:r>
      <w:r w:rsidRPr="009D3578">
        <w:t>Maksimalus jaunuolių, gaunančių palydėjimo paslaugą, skaičius, tenkantis vienam palydėjimo paslaugos koordinatoriui tuo pačiu laikotarpiu, – ne daugiau kaip 15, iš jų ne daugiau kaip 5 jaunuoliai, kuriems reikia intensyvios pagalbos dėl jų ligos, patirtų fizinių ar psichologinių traumų, priklausomybių</w:t>
      </w:r>
      <w:r>
        <w:t xml:space="preserve">. </w:t>
      </w:r>
    </w:p>
    <w:p w14:paraId="4B1BA03E" w14:textId="7908DEDD" w:rsidR="007E6644" w:rsidRDefault="00A4737F" w:rsidP="00937BBE">
      <w:pPr>
        <w:ind w:firstLine="1298"/>
        <w:jc w:val="both"/>
      </w:pPr>
      <w:r>
        <w:t>S</w:t>
      </w:r>
      <w:r w:rsidR="007F00A4" w:rsidRPr="00FD09DF">
        <w:t xml:space="preserve">u kiekvienu jaunuoliu individualiai dirbs palydėjimo paslaugos </w:t>
      </w:r>
      <w:r w:rsidR="007F00A4">
        <w:t xml:space="preserve">koordinatorius </w:t>
      </w:r>
      <w:r w:rsidR="00DB269C">
        <w:t>–</w:t>
      </w:r>
      <w:r w:rsidR="007F00A4">
        <w:t xml:space="preserve"> socialinis darbuotojas</w:t>
      </w:r>
      <w:r w:rsidR="007F00A4" w:rsidRPr="00FD09DF">
        <w:t>, jis įvertins individualius jaunuolio poreikius, jo galimybes gyventi savarankiškai, adaptuotis bendruomenėje, socialinę aplinką. Sudarys individualų pasirengimo savarankiškam gyvenimui planą.</w:t>
      </w:r>
    </w:p>
    <w:p w14:paraId="7CA0734D" w14:textId="52454FEF" w:rsidR="007F00A4" w:rsidRPr="00937BBE" w:rsidRDefault="007F00A4" w:rsidP="00937BBE">
      <w:pPr>
        <w:ind w:firstLine="1298"/>
        <w:jc w:val="both"/>
        <w:rPr>
          <w:color w:val="000000" w:themeColor="text1"/>
        </w:rPr>
      </w:pPr>
      <w:r w:rsidRPr="00FD09DF">
        <w:lastRenderedPageBreak/>
        <w:t xml:space="preserve"> </w:t>
      </w:r>
      <w:r>
        <w:t>Palydėjimo paslaugos sudėtis</w:t>
      </w:r>
      <w:r w:rsidR="00DB269C">
        <w:t>:</w:t>
      </w:r>
      <w:r>
        <w:t xml:space="preserve"> bendravimas, psichologinės ir psichoterapinės pagalbos organizavimas, kasdieninio gyvenimo įgūdžių ugdymas ir palaikymas (tvarkant pinigų apskaitą, perkant reikalingas prekes, paslaugas ar mokant mokesčius, planuojant ir atliekant namų ruošos darbus ir pan.</w:t>
      </w:r>
      <w:r w:rsidR="00937BBE">
        <w:t>), socialinių įgūdžių ugdymas, palaikymas ir (ar) atkūrimas, darbo įgūdžių ugdymas bei kitos paslaugos.</w:t>
      </w:r>
    </w:p>
    <w:p w14:paraId="2B77DAA4" w14:textId="19A8CC51" w:rsidR="00DA50E9" w:rsidRPr="00A4737F" w:rsidRDefault="00DA50E9" w:rsidP="00B973C4">
      <w:pPr>
        <w:pStyle w:val="Betarp"/>
        <w:ind w:firstLine="1298"/>
        <w:rPr>
          <w:b/>
          <w:bCs/>
        </w:rPr>
      </w:pPr>
      <w:r w:rsidRPr="00A4737F">
        <w:rPr>
          <w:b/>
          <w:bCs/>
        </w:rPr>
        <w:t>Kompleksinių paslaugų šeimai organizavimas ir teikimas Skuodo rajono savivaldybėje</w:t>
      </w:r>
    </w:p>
    <w:p w14:paraId="300B8891" w14:textId="0293161F" w:rsidR="00DA50E9" w:rsidRDefault="00DA50E9" w:rsidP="00B973C4">
      <w:pPr>
        <w:pStyle w:val="prastasiniatinklio"/>
        <w:widowControl w:val="0"/>
        <w:tabs>
          <w:tab w:val="left" w:pos="1260"/>
          <w:tab w:val="center" w:pos="4819"/>
          <w:tab w:val="right" w:pos="9638"/>
        </w:tabs>
        <w:adjustRightInd w:val="0"/>
        <w:ind w:left="0" w:firstLine="1298"/>
        <w:jc w:val="both"/>
        <w:rPr>
          <w:rFonts w:ascii="Times New Roman" w:hAnsi="Times New Roman" w:cs="Times New Roman"/>
          <w:sz w:val="24"/>
          <w:szCs w:val="24"/>
          <w:lang w:eastAsia="lt-LT"/>
        </w:rPr>
      </w:pPr>
      <w:r>
        <w:rPr>
          <w:rFonts w:ascii="Times New Roman" w:hAnsi="Times New Roman" w:cs="Times New Roman"/>
          <w:sz w:val="24"/>
          <w:szCs w:val="24"/>
          <w:lang w:eastAsia="lt-LT"/>
        </w:rPr>
        <w:t xml:space="preserve">Nevyriausybinė organizacija Skuodo krašto bendruomenė įgyvendina Kompleksinių paslaugų šeimai teikimo projektą, kuris finansuojamas Europos Sąjungos struktūrinės paramos lėšomis. </w:t>
      </w:r>
    </w:p>
    <w:p w14:paraId="4BFCB8E7" w14:textId="0E1C6B09" w:rsidR="0025585F" w:rsidRDefault="00DA50E9" w:rsidP="00DA50E9">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pPr>
      <w:r>
        <w:t xml:space="preserve">Įkurtuose Bendruomeniniuose šeimos namuose šeimoms ir vaikams teikiamos pozityvios tėvystės mokymų, grupinės ir individualios psichologo konsultacijos, šeimos įgūdžių ugdymo ir sociokultūrinės paslaugos, organizuojami šeimos klubai, stovyklos. Užsiėmimų metu, kuriuose dalyvauja tėvai, arba, kai jiems reikalinga susitvarkyti sveikatos priežiūros, darbo paieškos ar kitus reikalus, yra suteikiamos vaikų priežiūros iki 4 valandų paslaugos. </w:t>
      </w:r>
    </w:p>
    <w:p w14:paraId="7042B72C" w14:textId="6B1031D6" w:rsidR="00AA398F" w:rsidRDefault="00AA398F" w:rsidP="00CE08AE">
      <w:pPr>
        <w:widowControl w:val="0"/>
        <w:ind w:firstLine="1247"/>
        <w:jc w:val="both"/>
        <w:rPr>
          <w:bCs/>
        </w:rPr>
      </w:pPr>
      <w:r w:rsidRPr="00F001A5">
        <w:rPr>
          <w:bCs/>
        </w:rPr>
        <w:t>Bendruomeniniuose šeimos namuose pradėt</w:t>
      </w:r>
      <w:r w:rsidR="003650D3">
        <w:rPr>
          <w:bCs/>
        </w:rPr>
        <w:t>os</w:t>
      </w:r>
      <w:r w:rsidRPr="00F001A5">
        <w:rPr>
          <w:bCs/>
        </w:rPr>
        <w:t xml:space="preserve"> teikti prevencin</w:t>
      </w:r>
      <w:r w:rsidR="00885ED1">
        <w:rPr>
          <w:bCs/>
        </w:rPr>
        <w:t>ė</w:t>
      </w:r>
      <w:r w:rsidRPr="00F001A5">
        <w:rPr>
          <w:bCs/>
        </w:rPr>
        <w:t>s socialin</w:t>
      </w:r>
      <w:r w:rsidR="00885ED1">
        <w:rPr>
          <w:bCs/>
        </w:rPr>
        <w:t>ė</w:t>
      </w:r>
      <w:r w:rsidRPr="00F001A5">
        <w:rPr>
          <w:bCs/>
        </w:rPr>
        <w:t>s paslaug</w:t>
      </w:r>
      <w:r w:rsidR="00885ED1">
        <w:rPr>
          <w:bCs/>
        </w:rPr>
        <w:t>o</w:t>
      </w:r>
      <w:r w:rsidRPr="00F001A5">
        <w:rPr>
          <w:bCs/>
        </w:rPr>
        <w:t>s visiems asmenims (visoms šeimoms) ir bendruomenėms, siekiantiems (siekiančioms) stiprinti asmens (šeimos) gebėjimą savarankiškai rūpintis asmeniniu (šeimos) gyvenimu ir asmens (šeimos) dalyvavimą visuomenės gyvenime, stiprinti bendruomenės socialinį aktyvumą ir skatinti bendruomenės socialinę įtrauktį, taip pat stiprinti asmens (šeimos) žinias ir ugdyti  įgūdžius, kad ateityje būtų išvengta galimų socialinių problemų ir socialinės rizikos atsiradimo. Prevencinėms socialinėms paslaugoms priskiriamos potencialių socialinių paslaugų gavėjų paieškos paslauga, kompleksinės paslaugos šeimai, darbas su bendruomene ir kitos paslaugos.</w:t>
      </w:r>
    </w:p>
    <w:p w14:paraId="276E8A86" w14:textId="2CE32079" w:rsidR="00DC7345" w:rsidRDefault="00DC7345" w:rsidP="005121F7">
      <w:pPr>
        <w:widowControl w:val="0"/>
        <w:ind w:firstLine="1276"/>
        <w:jc w:val="both"/>
        <w:rPr>
          <w:b/>
        </w:rPr>
      </w:pPr>
      <w:r w:rsidRPr="00DC7345">
        <w:rPr>
          <w:b/>
        </w:rPr>
        <w:t>Vaikų dienos centrų veikla</w:t>
      </w:r>
      <w:r>
        <w:rPr>
          <w:b/>
        </w:rPr>
        <w:t xml:space="preserve"> NVO</w:t>
      </w:r>
    </w:p>
    <w:p w14:paraId="243A8F03" w14:textId="77777777" w:rsidR="00DC7345" w:rsidRDefault="00DC7345" w:rsidP="005121F7">
      <w:pPr>
        <w:widowControl w:val="0"/>
        <w:ind w:firstLine="1276"/>
        <w:jc w:val="both"/>
        <w:rPr>
          <w:bCs/>
        </w:rPr>
      </w:pPr>
      <w:r w:rsidRPr="00DC7345">
        <w:rPr>
          <w:bCs/>
        </w:rPr>
        <w:t>Vaikų dienos centro socialinės priežiūros veikl</w:t>
      </w:r>
      <w:r>
        <w:rPr>
          <w:bCs/>
        </w:rPr>
        <w:t>ą organizuoja trys nevyriausybinės organizacijos:</w:t>
      </w:r>
    </w:p>
    <w:p w14:paraId="37A64470" w14:textId="77777777" w:rsidR="00DC7345" w:rsidRDefault="00DC7345" w:rsidP="005121F7">
      <w:pPr>
        <w:pStyle w:val="Sraopastraipa"/>
        <w:widowControl w:val="0"/>
        <w:numPr>
          <w:ilvl w:val="0"/>
          <w:numId w:val="40"/>
        </w:numPr>
        <w:tabs>
          <w:tab w:val="left" w:pos="1560"/>
        </w:tabs>
        <w:ind w:left="0" w:firstLine="1276"/>
        <w:jc w:val="both"/>
        <w:rPr>
          <w:bCs/>
          <w:lang w:eastAsia="ar-SA"/>
        </w:rPr>
      </w:pPr>
      <w:r>
        <w:rPr>
          <w:bCs/>
        </w:rPr>
        <w:t xml:space="preserve">Skuodo krašto bendruomenė;  </w:t>
      </w:r>
    </w:p>
    <w:p w14:paraId="2561EB5F" w14:textId="77777777" w:rsidR="00DC7345" w:rsidRDefault="00AA398F" w:rsidP="005121F7">
      <w:pPr>
        <w:pStyle w:val="Sraopastraipa"/>
        <w:widowControl w:val="0"/>
        <w:numPr>
          <w:ilvl w:val="0"/>
          <w:numId w:val="40"/>
        </w:numPr>
        <w:tabs>
          <w:tab w:val="left" w:pos="1560"/>
        </w:tabs>
        <w:ind w:left="0" w:firstLine="1276"/>
        <w:jc w:val="both"/>
        <w:rPr>
          <w:bCs/>
          <w:lang w:eastAsia="ar-SA"/>
        </w:rPr>
      </w:pPr>
      <w:r w:rsidRPr="00F001A5">
        <w:rPr>
          <w:bCs/>
          <w:lang w:eastAsia="zh-CN"/>
        </w:rPr>
        <w:t xml:space="preserve">Šauklių </w:t>
      </w:r>
      <w:r w:rsidR="00C935F1">
        <w:rPr>
          <w:bCs/>
          <w:lang w:eastAsia="zh-CN"/>
        </w:rPr>
        <w:t xml:space="preserve">kaimo </w:t>
      </w:r>
      <w:r w:rsidRPr="00F001A5">
        <w:rPr>
          <w:bCs/>
          <w:lang w:eastAsia="zh-CN"/>
        </w:rPr>
        <w:t>bendruomenė</w:t>
      </w:r>
      <w:r w:rsidR="00DC7345">
        <w:rPr>
          <w:bCs/>
          <w:lang w:eastAsia="zh-CN"/>
        </w:rPr>
        <w:t>;</w:t>
      </w:r>
    </w:p>
    <w:p w14:paraId="1E57A339" w14:textId="231D8C1D" w:rsidR="00DC7345" w:rsidRDefault="00DC7345" w:rsidP="005121F7">
      <w:pPr>
        <w:pStyle w:val="Sraopastraipa"/>
        <w:widowControl w:val="0"/>
        <w:numPr>
          <w:ilvl w:val="0"/>
          <w:numId w:val="40"/>
        </w:numPr>
        <w:tabs>
          <w:tab w:val="left" w:pos="1560"/>
        </w:tabs>
        <w:ind w:left="0" w:firstLine="1276"/>
        <w:jc w:val="both"/>
        <w:rPr>
          <w:bCs/>
          <w:lang w:eastAsia="ar-SA"/>
        </w:rPr>
      </w:pPr>
      <w:r w:rsidRPr="00DC7345">
        <w:rPr>
          <w:bCs/>
          <w:lang w:eastAsia="zh-CN"/>
        </w:rPr>
        <w:t>Lenkimų seniūnijos bendruomenė</w:t>
      </w:r>
      <w:r>
        <w:rPr>
          <w:bCs/>
          <w:lang w:eastAsia="zh-CN"/>
        </w:rPr>
        <w:t>.</w:t>
      </w:r>
    </w:p>
    <w:p w14:paraId="20D662AD" w14:textId="37D83AA4" w:rsidR="00497ACA" w:rsidRDefault="00DC7345" w:rsidP="005121F7">
      <w:pPr>
        <w:pStyle w:val="Sraopastraipa"/>
        <w:widowControl w:val="0"/>
        <w:tabs>
          <w:tab w:val="left" w:pos="1276"/>
        </w:tabs>
        <w:ind w:left="0" w:firstLine="1276"/>
        <w:jc w:val="both"/>
        <w:rPr>
          <w:bCs/>
          <w:lang w:eastAsia="ar-SA"/>
        </w:rPr>
      </w:pPr>
      <w:r>
        <w:rPr>
          <w:bCs/>
          <w:lang w:eastAsia="zh-CN"/>
        </w:rPr>
        <w:tab/>
        <w:t>Įstaigų patalpos yra</w:t>
      </w:r>
      <w:r w:rsidR="00497ACA" w:rsidRPr="00F001A5">
        <w:rPr>
          <w:bCs/>
        </w:rPr>
        <w:t xml:space="preserve"> pritaikyt</w:t>
      </w:r>
      <w:r w:rsidR="00D13C3E">
        <w:rPr>
          <w:bCs/>
        </w:rPr>
        <w:t>o</w:t>
      </w:r>
      <w:r w:rsidR="00497ACA" w:rsidRPr="00F001A5">
        <w:rPr>
          <w:bCs/>
        </w:rPr>
        <w:t>s įvairių būrelių veiklai, pamokų ruošai</w:t>
      </w:r>
      <w:r w:rsidR="007F5CF7" w:rsidRPr="00F001A5">
        <w:rPr>
          <w:bCs/>
        </w:rPr>
        <w:t>.</w:t>
      </w:r>
      <w:r w:rsidR="007F5CF7" w:rsidRPr="00F001A5">
        <w:rPr>
          <w:bCs/>
          <w:lang w:eastAsia="ar-SA"/>
        </w:rPr>
        <w:t xml:space="preserve"> Teikiant socialinių įgūdžių ugdymo ir palaikymo paslaugas, tėvai įtraukiami į bendrą veiklą su vaikais, stiprinami vaikų ir tėvų tarpusavio santykiai. Tėvai yra kviečiami kartu spręsti vaiko ir šeimos problemas, padedant socialiniam darbuotoj</w:t>
      </w:r>
      <w:r w:rsidR="00182E0E" w:rsidRPr="00F001A5">
        <w:rPr>
          <w:bCs/>
          <w:lang w:eastAsia="ar-SA"/>
        </w:rPr>
        <w:t>ui.</w:t>
      </w:r>
    </w:p>
    <w:p w14:paraId="411CD8DA" w14:textId="6AE23E6F" w:rsidR="007A5451" w:rsidRDefault="00CE08AE" w:rsidP="00CE5003">
      <w:pPr>
        <w:tabs>
          <w:tab w:val="left" w:pos="1260"/>
        </w:tabs>
        <w:jc w:val="both"/>
        <w:rPr>
          <w:b/>
          <w:bCs/>
        </w:rPr>
      </w:pPr>
      <w:r>
        <w:rPr>
          <w:b/>
          <w:bCs/>
        </w:rPr>
        <w:tab/>
      </w:r>
      <w:r w:rsidR="007A5451">
        <w:rPr>
          <w:b/>
          <w:bCs/>
        </w:rPr>
        <w:t>Ilgalaikės (trumpalaikės) socialinės globos paslaugos</w:t>
      </w:r>
    </w:p>
    <w:p w14:paraId="0AB7E9DB" w14:textId="6A20DC60" w:rsidR="007A5451" w:rsidRDefault="007A5451" w:rsidP="007A5451">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sz w:val="24"/>
          <w:szCs w:val="24"/>
          <w:lang w:eastAsia="lt-LT"/>
        </w:rPr>
      </w:pPr>
      <w:r>
        <w:rPr>
          <w:rFonts w:ascii="Times New Roman" w:hAnsi="Times New Roman" w:cs="Times New Roman"/>
          <w:sz w:val="24"/>
          <w:szCs w:val="24"/>
          <w:lang w:eastAsia="lt-LT"/>
        </w:rPr>
        <w:t>Senyvo amžiaus ir suaugusiems asmenims su negalia ilgalaikės (trumpalaikės) socialinės globos paslaugas teikia viešoji įstaiga Ylakių globos namai</w:t>
      </w:r>
      <w:r w:rsidR="00586482">
        <w:rPr>
          <w:rFonts w:ascii="Times New Roman" w:hAnsi="Times New Roman" w:cs="Times New Roman"/>
          <w:sz w:val="24"/>
          <w:szCs w:val="24"/>
          <w:lang w:eastAsia="lt-LT"/>
        </w:rPr>
        <w:t xml:space="preserve"> 35 rajono gyventojams</w:t>
      </w:r>
      <w:r>
        <w:rPr>
          <w:rFonts w:ascii="Times New Roman" w:hAnsi="Times New Roman" w:cs="Times New Roman"/>
          <w:sz w:val="24"/>
          <w:szCs w:val="24"/>
          <w:lang w:eastAsia="lt-LT"/>
        </w:rPr>
        <w:t>, paslaugos perkamos iš viešosios įstaigos Skuodo globos namų, kitų rajonų ir valstybinių socialinės globos įstaigų.</w:t>
      </w:r>
    </w:p>
    <w:p w14:paraId="5881FBE6" w14:textId="72B7686B" w:rsidR="00BD19B5" w:rsidRPr="00475982" w:rsidRDefault="00BD19B5" w:rsidP="00BD19B5">
      <w:pPr>
        <w:suppressAutoHyphens/>
        <w:ind w:firstLine="1296"/>
        <w:jc w:val="both"/>
        <w:rPr>
          <w:lang w:eastAsia="zh-CN"/>
        </w:rPr>
      </w:pPr>
      <w:r w:rsidRPr="00AE4EE8">
        <w:rPr>
          <w:b/>
          <w:bCs/>
          <w:lang w:eastAsia="zh-CN"/>
        </w:rPr>
        <w:t>Viešoj</w:t>
      </w:r>
      <w:r w:rsidR="008F3425" w:rsidRPr="00AE4EE8">
        <w:rPr>
          <w:b/>
          <w:bCs/>
          <w:lang w:eastAsia="zh-CN"/>
        </w:rPr>
        <w:t>i</w:t>
      </w:r>
      <w:r w:rsidRPr="00AE4EE8">
        <w:rPr>
          <w:b/>
          <w:bCs/>
          <w:lang w:eastAsia="zh-CN"/>
        </w:rPr>
        <w:t xml:space="preserve"> įstaig</w:t>
      </w:r>
      <w:r w:rsidR="008F3425" w:rsidRPr="00AE4EE8">
        <w:rPr>
          <w:b/>
          <w:bCs/>
          <w:lang w:eastAsia="zh-CN"/>
        </w:rPr>
        <w:t>a</w:t>
      </w:r>
      <w:r w:rsidRPr="00AE4EE8">
        <w:rPr>
          <w:b/>
          <w:bCs/>
          <w:lang w:eastAsia="zh-CN"/>
        </w:rPr>
        <w:t xml:space="preserve"> Ylakių globos nam</w:t>
      </w:r>
      <w:r w:rsidR="008F3425" w:rsidRPr="00AE4EE8">
        <w:rPr>
          <w:b/>
          <w:bCs/>
          <w:lang w:eastAsia="zh-CN"/>
        </w:rPr>
        <w:t>ai</w:t>
      </w:r>
      <w:r w:rsidR="008F3425">
        <w:rPr>
          <w:lang w:eastAsia="zh-CN"/>
        </w:rPr>
        <w:t xml:space="preserve">  nuo 2023 m</w:t>
      </w:r>
      <w:r w:rsidR="00963112">
        <w:rPr>
          <w:lang w:eastAsia="zh-CN"/>
        </w:rPr>
        <w:t>etų</w:t>
      </w:r>
      <w:r w:rsidR="008F3425">
        <w:rPr>
          <w:lang w:eastAsia="zh-CN"/>
        </w:rPr>
        <w:t xml:space="preserve"> </w:t>
      </w:r>
      <w:r w:rsidR="00DC7345">
        <w:rPr>
          <w:lang w:eastAsia="zh-CN"/>
        </w:rPr>
        <w:t>birželio</w:t>
      </w:r>
      <w:r w:rsidR="008F3425">
        <w:rPr>
          <w:lang w:eastAsia="zh-CN"/>
        </w:rPr>
        <w:t xml:space="preserve"> mėnesio vei</w:t>
      </w:r>
      <w:r w:rsidR="000323FF">
        <w:rPr>
          <w:lang w:eastAsia="zh-CN"/>
        </w:rPr>
        <w:t>k</w:t>
      </w:r>
      <w:r w:rsidR="008F3425">
        <w:rPr>
          <w:lang w:eastAsia="zh-CN"/>
        </w:rPr>
        <w:t>lą vykdo</w:t>
      </w:r>
      <w:r w:rsidRPr="00475982">
        <w:rPr>
          <w:lang w:eastAsia="zh-CN"/>
        </w:rPr>
        <w:t xml:space="preserve"> </w:t>
      </w:r>
      <w:r w:rsidR="008F3425">
        <w:rPr>
          <w:lang w:eastAsia="zh-CN"/>
        </w:rPr>
        <w:t>dviejuose pastatuose,</w:t>
      </w:r>
      <w:r w:rsidR="000323FF" w:rsidRPr="000323FF">
        <w:t xml:space="preserve"> </w:t>
      </w:r>
      <w:r w:rsidR="000323FF">
        <w:t xml:space="preserve">buvusios </w:t>
      </w:r>
      <w:r w:rsidR="000323FF" w:rsidRPr="009C3CFC">
        <w:t>Barstyčių vaikų globos namų patalp</w:t>
      </w:r>
      <w:r w:rsidR="000323FF">
        <w:t>os</w:t>
      </w:r>
      <w:r w:rsidR="001366D5">
        <w:t xml:space="preserve"> </w:t>
      </w:r>
      <w:r w:rsidR="000323FF" w:rsidRPr="009C3CFC">
        <w:t xml:space="preserve"> </w:t>
      </w:r>
      <w:r w:rsidR="000323FF">
        <w:t xml:space="preserve">pertvarkytos ir įsteigtas VšĮ Ylakių globos namų padalinys. Patalpos </w:t>
      </w:r>
      <w:r w:rsidR="000323FF" w:rsidRPr="009C3CFC">
        <w:t xml:space="preserve"> pritaikytos teikti</w:t>
      </w:r>
      <w:r w:rsidR="000323FF">
        <w:t xml:space="preserve"> ilgalaikes (trumpalaikes)</w:t>
      </w:r>
      <w:r w:rsidR="000323FF" w:rsidRPr="009C3CFC">
        <w:t xml:space="preserve"> socialines paslaugas</w:t>
      </w:r>
      <w:r w:rsidR="000323FF">
        <w:t xml:space="preserve"> suaugusiems asmenims su negalia ir senyvo amžiaus asmenims.</w:t>
      </w:r>
      <w:r w:rsidR="008F3425">
        <w:rPr>
          <w:lang w:eastAsia="zh-CN"/>
        </w:rPr>
        <w:t xml:space="preserve"> </w:t>
      </w:r>
      <w:r w:rsidR="000323FF">
        <w:rPr>
          <w:lang w:eastAsia="zh-CN"/>
        </w:rPr>
        <w:t>S</w:t>
      </w:r>
      <w:r w:rsidRPr="00475982">
        <w:rPr>
          <w:lang w:eastAsia="zh-CN"/>
        </w:rPr>
        <w:t xml:space="preserve">ocialinės paslaugos teikiamos vadovaujantis Skuodo rajono savivaldybės tarybos patvirtintais nuostatais, Lietuvos Respublikos socialinių paslaugų įstatymu, Lietuvos Respublikos socialinės apsaugos ir darbo ministro įsakymais: „Dėl </w:t>
      </w:r>
      <w:r w:rsidR="0014185D">
        <w:rPr>
          <w:lang w:eastAsia="zh-CN"/>
        </w:rPr>
        <w:t>S</w:t>
      </w:r>
      <w:r w:rsidRPr="00475982">
        <w:rPr>
          <w:lang w:eastAsia="zh-CN"/>
        </w:rPr>
        <w:t>ocialinės globos normų aprašo patvirtinimo“</w:t>
      </w:r>
      <w:r w:rsidRPr="00475982">
        <w:rPr>
          <w:bdr w:val="none" w:sz="0" w:space="0" w:color="000000"/>
          <w:lang w:eastAsia="zh-CN"/>
        </w:rPr>
        <w:t>, „</w:t>
      </w:r>
      <w:r w:rsidR="00311421">
        <w:rPr>
          <w:bdr w:val="none" w:sz="0" w:space="0" w:color="000000"/>
          <w:lang w:eastAsia="zh-CN"/>
        </w:rPr>
        <w:t>D</w:t>
      </w:r>
      <w:r w:rsidRPr="00475982">
        <w:rPr>
          <w:bdr w:val="none" w:sz="0" w:space="0" w:color="000000"/>
          <w:lang w:eastAsia="zh-CN"/>
        </w:rPr>
        <w:t xml:space="preserve">ėl </w:t>
      </w:r>
      <w:r w:rsidR="0014185D">
        <w:rPr>
          <w:bdr w:val="none" w:sz="0" w:space="0" w:color="000000"/>
          <w:lang w:eastAsia="zh-CN"/>
        </w:rPr>
        <w:t>S</w:t>
      </w:r>
      <w:r w:rsidRPr="00475982">
        <w:rPr>
          <w:bdr w:val="none" w:sz="0" w:space="0" w:color="000000"/>
          <w:lang w:eastAsia="zh-CN"/>
        </w:rPr>
        <w:t>ocialinių paslaugų katalogo patvirtinimo“</w:t>
      </w:r>
      <w:r w:rsidR="0014185D">
        <w:rPr>
          <w:bdr w:val="none" w:sz="0" w:space="0" w:color="000000"/>
          <w:lang w:eastAsia="zh-CN"/>
        </w:rPr>
        <w:t>,</w:t>
      </w:r>
      <w:r w:rsidRPr="00475982">
        <w:rPr>
          <w:bdr w:val="none" w:sz="0" w:space="0" w:color="000000"/>
          <w:lang w:eastAsia="zh-CN"/>
        </w:rPr>
        <w:t xml:space="preserve"> ir kitais įstaigos veiklą reglamentuojančiais teisės aktais. Teikiamos socialinės paslaugos </w:t>
      </w:r>
      <w:r w:rsidRPr="00475982">
        <w:rPr>
          <w:lang w:eastAsia="zh-CN"/>
        </w:rPr>
        <w:t>(žr. lentelę):</w:t>
      </w:r>
    </w:p>
    <w:p w14:paraId="1AE43EE2" w14:textId="77777777" w:rsidR="008041AC" w:rsidRDefault="008041AC" w:rsidP="005121F7">
      <w:pPr>
        <w:ind w:firstLine="1276"/>
        <w:jc w:val="both"/>
        <w:rPr>
          <w:b/>
          <w:bCs/>
        </w:rPr>
      </w:pPr>
    </w:p>
    <w:p w14:paraId="0B773C2A" w14:textId="77777777" w:rsidR="008041AC" w:rsidRDefault="008041AC" w:rsidP="005121F7">
      <w:pPr>
        <w:ind w:firstLine="1276"/>
        <w:jc w:val="both"/>
        <w:rPr>
          <w:b/>
          <w:bCs/>
        </w:rPr>
      </w:pPr>
    </w:p>
    <w:p w14:paraId="02120778" w14:textId="77777777" w:rsidR="008041AC" w:rsidRDefault="008041AC" w:rsidP="005121F7">
      <w:pPr>
        <w:ind w:firstLine="1276"/>
        <w:jc w:val="both"/>
        <w:rPr>
          <w:b/>
          <w:bCs/>
        </w:rPr>
      </w:pPr>
    </w:p>
    <w:p w14:paraId="6E40F248" w14:textId="77777777" w:rsidR="00911312" w:rsidRDefault="00911312" w:rsidP="005121F7">
      <w:pPr>
        <w:ind w:firstLine="1276"/>
        <w:jc w:val="both"/>
        <w:rPr>
          <w:b/>
          <w:bCs/>
        </w:rPr>
      </w:pPr>
    </w:p>
    <w:p w14:paraId="09BC9DB1" w14:textId="77777777" w:rsidR="00911312" w:rsidRDefault="00911312" w:rsidP="005121F7">
      <w:pPr>
        <w:ind w:firstLine="1276"/>
        <w:jc w:val="both"/>
        <w:rPr>
          <w:b/>
          <w:bCs/>
        </w:rPr>
      </w:pPr>
    </w:p>
    <w:p w14:paraId="0DA98677" w14:textId="3F92E96E" w:rsidR="00BD19B5" w:rsidRPr="007036DC" w:rsidRDefault="00BD19B5" w:rsidP="005121F7">
      <w:pPr>
        <w:ind w:firstLine="1276"/>
        <w:jc w:val="both"/>
        <w:rPr>
          <w:b/>
          <w:bCs/>
        </w:rPr>
      </w:pPr>
      <w:r w:rsidRPr="007036DC">
        <w:rPr>
          <w:b/>
          <w:bCs/>
        </w:rPr>
        <w:lastRenderedPageBreak/>
        <w:t>Gyventojams teikiamų socialinių paslaugų sąrašas</w:t>
      </w:r>
    </w:p>
    <w:tbl>
      <w:tblPr>
        <w:tblW w:w="9633" w:type="dxa"/>
        <w:tblInd w:w="108" w:type="dxa"/>
        <w:tblLayout w:type="fixed"/>
        <w:tblLook w:val="0000" w:firstRow="0" w:lastRow="0" w:firstColumn="0" w:lastColumn="0" w:noHBand="0" w:noVBand="0"/>
      </w:tblPr>
      <w:tblGrid>
        <w:gridCol w:w="709"/>
        <w:gridCol w:w="851"/>
        <w:gridCol w:w="8073"/>
      </w:tblGrid>
      <w:tr w:rsidR="00BD19B5" w:rsidRPr="00475982" w14:paraId="4F9329EE"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B9849E3" w14:textId="77777777" w:rsidR="00BD19B5" w:rsidRPr="00475982" w:rsidRDefault="00BD19B5" w:rsidP="007360CB">
            <w:pPr>
              <w:suppressAutoHyphens/>
              <w:autoSpaceDE w:val="0"/>
              <w:jc w:val="center"/>
              <w:rPr>
                <w:lang w:eastAsia="zh-CN"/>
              </w:rPr>
            </w:pPr>
            <w:r w:rsidRPr="00475982">
              <w:t xml:space="preserve">Eil. </w:t>
            </w:r>
          </w:p>
          <w:p w14:paraId="5C576E51" w14:textId="77777777" w:rsidR="00BD19B5" w:rsidRPr="00475982" w:rsidRDefault="00BD19B5" w:rsidP="007360CB">
            <w:pPr>
              <w:suppressAutoHyphens/>
              <w:autoSpaceDE w:val="0"/>
              <w:jc w:val="center"/>
              <w:rPr>
                <w:lang w:eastAsia="zh-CN"/>
              </w:rPr>
            </w:pPr>
            <w:r w:rsidRPr="00475982">
              <w:t>Nr.</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1300600" w14:textId="77777777" w:rsidR="00BD19B5" w:rsidRPr="00475982" w:rsidRDefault="00BD19B5" w:rsidP="007360CB">
            <w:pPr>
              <w:suppressAutoHyphens/>
              <w:autoSpaceDE w:val="0"/>
              <w:jc w:val="center"/>
              <w:rPr>
                <w:lang w:eastAsia="zh-CN"/>
              </w:rPr>
            </w:pPr>
            <w:r w:rsidRPr="00475982">
              <w:t>Kodas SPIS-e</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4A62E90B" w14:textId="77777777" w:rsidR="00BD19B5" w:rsidRPr="00475982" w:rsidRDefault="00BD19B5" w:rsidP="007360CB">
            <w:pPr>
              <w:suppressAutoHyphens/>
              <w:autoSpaceDE w:val="0"/>
              <w:jc w:val="center"/>
              <w:rPr>
                <w:lang w:eastAsia="zh-CN"/>
              </w:rPr>
            </w:pPr>
            <w:r w:rsidRPr="00475982">
              <w:t xml:space="preserve">Paslaugos pavadinimas </w:t>
            </w:r>
          </w:p>
        </w:tc>
      </w:tr>
      <w:tr w:rsidR="00BD19B5" w:rsidRPr="00475982" w14:paraId="66EC9776" w14:textId="77777777" w:rsidTr="00237EB1">
        <w:tc>
          <w:tcPr>
            <w:tcW w:w="9633" w:type="dxa"/>
            <w:gridSpan w:val="3"/>
            <w:tcBorders>
              <w:top w:val="single" w:sz="4" w:space="0" w:color="000000"/>
              <w:left w:val="single" w:sz="4" w:space="0" w:color="000000"/>
              <w:bottom w:val="single" w:sz="4" w:space="0" w:color="000000"/>
              <w:right w:val="single" w:sz="4" w:space="0" w:color="000000"/>
            </w:tcBorders>
            <w:shd w:val="clear" w:color="auto" w:fill="auto"/>
          </w:tcPr>
          <w:p w14:paraId="5BBC6E9E" w14:textId="77777777" w:rsidR="00BD19B5" w:rsidRPr="00475982" w:rsidRDefault="00BD19B5" w:rsidP="007360CB">
            <w:pPr>
              <w:suppressAutoHyphens/>
              <w:autoSpaceDE w:val="0"/>
              <w:jc w:val="center"/>
              <w:rPr>
                <w:lang w:eastAsia="zh-CN"/>
              </w:rPr>
            </w:pPr>
            <w:r w:rsidRPr="00475982">
              <w:rPr>
                <w:i/>
              </w:rPr>
              <w:t xml:space="preserve">                               Bendrosios socialinės paslaugos</w:t>
            </w:r>
          </w:p>
        </w:tc>
      </w:tr>
      <w:tr w:rsidR="00BD19B5" w:rsidRPr="00475982" w14:paraId="5BD08BA5"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D7B7192" w14:textId="77777777" w:rsidR="00BD19B5" w:rsidRPr="00475982" w:rsidRDefault="00BD19B5" w:rsidP="007360CB">
            <w:pPr>
              <w:suppressAutoHyphens/>
              <w:autoSpaceDE w:val="0"/>
              <w:jc w:val="center"/>
              <w:rPr>
                <w:lang w:eastAsia="zh-CN"/>
              </w:rPr>
            </w:pPr>
            <w:r w:rsidRPr="00475982">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3C0B081" w14:textId="77777777" w:rsidR="00BD19B5" w:rsidRPr="00475982" w:rsidRDefault="00BD19B5" w:rsidP="007360CB">
            <w:pPr>
              <w:tabs>
                <w:tab w:val="left" w:pos="444"/>
                <w:tab w:val="center" w:pos="1073"/>
              </w:tabs>
              <w:suppressAutoHyphens/>
              <w:autoSpaceDE w:val="0"/>
              <w:ind w:right="-1512"/>
              <w:rPr>
                <w:lang w:eastAsia="zh-CN"/>
              </w:rPr>
            </w:pPr>
            <w:r w:rsidRPr="00475982">
              <w:t xml:space="preserve">   201</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323FFCC3" w14:textId="77777777" w:rsidR="00BD19B5" w:rsidRPr="00475982" w:rsidRDefault="00BD19B5" w:rsidP="007360CB">
            <w:pPr>
              <w:suppressAutoHyphens/>
              <w:autoSpaceDE w:val="0"/>
              <w:ind w:right="-1512"/>
              <w:rPr>
                <w:lang w:eastAsia="zh-CN"/>
              </w:rPr>
            </w:pPr>
            <w:r w:rsidRPr="00475982">
              <w:t xml:space="preserve">Informavimas </w:t>
            </w:r>
          </w:p>
        </w:tc>
      </w:tr>
      <w:tr w:rsidR="00BD19B5" w:rsidRPr="00475982" w14:paraId="6EA82D06"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A8A2BBB" w14:textId="77777777" w:rsidR="00BD19B5" w:rsidRPr="00475982" w:rsidRDefault="00BD19B5" w:rsidP="007360CB">
            <w:pPr>
              <w:suppressAutoHyphens/>
              <w:autoSpaceDE w:val="0"/>
              <w:jc w:val="center"/>
              <w:rPr>
                <w:lang w:eastAsia="zh-CN"/>
              </w:rPr>
            </w:pPr>
            <w:r w:rsidRPr="00475982">
              <w:t xml:space="preserve">2.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1BC8943" w14:textId="77777777" w:rsidR="00BD19B5" w:rsidRPr="00475982" w:rsidRDefault="00BD19B5" w:rsidP="007360CB">
            <w:pPr>
              <w:suppressAutoHyphens/>
              <w:autoSpaceDE w:val="0"/>
              <w:jc w:val="center"/>
              <w:rPr>
                <w:lang w:eastAsia="zh-CN"/>
              </w:rPr>
            </w:pPr>
            <w:r w:rsidRPr="00475982">
              <w:t>202</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48EAB17F" w14:textId="77777777" w:rsidR="00BD19B5" w:rsidRPr="00475982" w:rsidRDefault="00BD19B5" w:rsidP="007360CB">
            <w:pPr>
              <w:suppressAutoHyphens/>
              <w:autoSpaceDE w:val="0"/>
              <w:rPr>
                <w:lang w:eastAsia="zh-CN"/>
              </w:rPr>
            </w:pPr>
            <w:r w:rsidRPr="00475982">
              <w:rPr>
                <w:lang w:eastAsia="zh-CN"/>
              </w:rPr>
              <w:t>Konsultavimas</w:t>
            </w:r>
          </w:p>
        </w:tc>
      </w:tr>
      <w:tr w:rsidR="00BD19B5" w:rsidRPr="00475982" w14:paraId="42735F35"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D441DB" w14:textId="77777777" w:rsidR="00BD19B5" w:rsidRPr="00475982" w:rsidRDefault="00BD19B5" w:rsidP="007360CB">
            <w:pPr>
              <w:suppressAutoHyphens/>
              <w:autoSpaceDE w:val="0"/>
              <w:jc w:val="center"/>
              <w:rPr>
                <w:lang w:eastAsia="zh-CN"/>
              </w:rPr>
            </w:pPr>
            <w:r w:rsidRPr="00475982">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DEF4002" w14:textId="77777777" w:rsidR="00BD19B5" w:rsidRPr="00475982" w:rsidRDefault="00BD19B5" w:rsidP="007360CB">
            <w:pPr>
              <w:suppressAutoHyphens/>
              <w:autoSpaceDE w:val="0"/>
              <w:jc w:val="center"/>
              <w:rPr>
                <w:lang w:eastAsia="zh-CN"/>
              </w:rPr>
            </w:pPr>
            <w:r w:rsidRPr="00475982">
              <w:rPr>
                <w:lang w:eastAsia="zh-CN"/>
              </w:rPr>
              <w:t>203</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7E775135" w14:textId="77777777" w:rsidR="00BD19B5" w:rsidRPr="00475982" w:rsidRDefault="00BD19B5" w:rsidP="007360CB">
            <w:pPr>
              <w:suppressAutoHyphens/>
              <w:autoSpaceDE w:val="0"/>
              <w:rPr>
                <w:lang w:eastAsia="zh-CN"/>
              </w:rPr>
            </w:pPr>
            <w:r w:rsidRPr="00475982">
              <w:rPr>
                <w:lang w:eastAsia="zh-CN"/>
              </w:rPr>
              <w:t>Tarpininkavimas ir atstovavimas</w:t>
            </w:r>
          </w:p>
        </w:tc>
      </w:tr>
      <w:tr w:rsidR="00BD19B5" w:rsidRPr="00475982" w14:paraId="123A391D"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F183EF5" w14:textId="77777777" w:rsidR="00BD19B5" w:rsidRPr="00475982" w:rsidRDefault="00BD19B5" w:rsidP="007360CB">
            <w:pPr>
              <w:suppressAutoHyphens/>
              <w:autoSpaceDE w:val="0"/>
              <w:jc w:val="center"/>
              <w:rPr>
                <w:lang w:eastAsia="zh-CN"/>
              </w:rPr>
            </w:pPr>
            <w:r w:rsidRPr="00475982">
              <w:t xml:space="preserve">4.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0341A84" w14:textId="77777777" w:rsidR="00BD19B5" w:rsidRPr="00475982" w:rsidRDefault="00BD19B5" w:rsidP="007360CB">
            <w:pPr>
              <w:suppressAutoHyphens/>
              <w:autoSpaceDE w:val="0"/>
              <w:jc w:val="center"/>
              <w:rPr>
                <w:lang w:eastAsia="zh-CN"/>
              </w:rPr>
            </w:pPr>
            <w:r w:rsidRPr="00475982">
              <w:rPr>
                <w:lang w:eastAsia="zh-CN"/>
              </w:rPr>
              <w:t>205</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29EA07CE" w14:textId="77777777" w:rsidR="00BD19B5" w:rsidRPr="00475982" w:rsidRDefault="00BD19B5" w:rsidP="007360CB">
            <w:pPr>
              <w:suppressAutoHyphens/>
              <w:autoSpaceDE w:val="0"/>
              <w:rPr>
                <w:lang w:eastAsia="zh-CN"/>
              </w:rPr>
            </w:pPr>
            <w:r w:rsidRPr="00475982">
              <w:rPr>
                <w:lang w:eastAsia="zh-CN"/>
              </w:rPr>
              <w:t>Aprūpinimas būtiniausiais drabužiais ir avalyne</w:t>
            </w:r>
          </w:p>
        </w:tc>
      </w:tr>
      <w:tr w:rsidR="00BD19B5" w:rsidRPr="00475982" w14:paraId="50A98AE8"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EADC7C1" w14:textId="77777777" w:rsidR="00BD19B5" w:rsidRPr="00475982" w:rsidRDefault="00BD19B5" w:rsidP="007360CB">
            <w:pPr>
              <w:suppressAutoHyphens/>
              <w:autoSpaceDE w:val="0"/>
              <w:jc w:val="center"/>
              <w:rPr>
                <w:lang w:eastAsia="zh-CN"/>
              </w:rPr>
            </w:pPr>
            <w:r w:rsidRPr="00475982">
              <w:t xml:space="preserve">5.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BD5161F" w14:textId="77777777" w:rsidR="00BD19B5" w:rsidRPr="00475982" w:rsidRDefault="00BD19B5" w:rsidP="007360CB">
            <w:pPr>
              <w:suppressAutoHyphens/>
              <w:autoSpaceDE w:val="0"/>
              <w:jc w:val="center"/>
              <w:rPr>
                <w:lang w:eastAsia="zh-CN"/>
              </w:rPr>
            </w:pPr>
            <w:r w:rsidRPr="00475982">
              <w:rPr>
                <w:lang w:eastAsia="zh-CN"/>
              </w:rPr>
              <w:t>206</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48BE8964" w14:textId="77777777" w:rsidR="00BD19B5" w:rsidRPr="00475982" w:rsidRDefault="00BD19B5" w:rsidP="007360CB">
            <w:pPr>
              <w:suppressAutoHyphens/>
              <w:autoSpaceDE w:val="0"/>
              <w:rPr>
                <w:lang w:eastAsia="zh-CN"/>
              </w:rPr>
            </w:pPr>
            <w:r w:rsidRPr="00475982">
              <w:rPr>
                <w:lang w:eastAsia="zh-CN"/>
              </w:rPr>
              <w:t>Transporto organizavimas</w:t>
            </w:r>
          </w:p>
        </w:tc>
      </w:tr>
      <w:tr w:rsidR="00BD19B5" w:rsidRPr="00475982" w14:paraId="1CC3BABC"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342CE5C" w14:textId="77777777" w:rsidR="00BD19B5" w:rsidRPr="00475982" w:rsidRDefault="00BD19B5" w:rsidP="007360CB">
            <w:pPr>
              <w:suppressAutoHyphens/>
              <w:autoSpaceDE w:val="0"/>
              <w:jc w:val="center"/>
              <w:rPr>
                <w:lang w:eastAsia="zh-CN"/>
              </w:rPr>
            </w:pPr>
            <w:r w:rsidRPr="00475982">
              <w:t xml:space="preserve">6.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4F35E5E" w14:textId="77777777" w:rsidR="00BD19B5" w:rsidRPr="00475982" w:rsidRDefault="00BD19B5" w:rsidP="007360CB">
            <w:pPr>
              <w:suppressAutoHyphens/>
              <w:autoSpaceDE w:val="0"/>
              <w:jc w:val="center"/>
              <w:rPr>
                <w:lang w:eastAsia="zh-CN"/>
              </w:rPr>
            </w:pPr>
            <w:r w:rsidRPr="00475982">
              <w:rPr>
                <w:lang w:eastAsia="zh-CN"/>
              </w:rPr>
              <w:t>207</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0777DF72" w14:textId="77777777" w:rsidR="00BD19B5" w:rsidRPr="00475982" w:rsidRDefault="00BD19B5" w:rsidP="007360CB">
            <w:pPr>
              <w:suppressAutoHyphens/>
              <w:autoSpaceDE w:val="0"/>
              <w:rPr>
                <w:lang w:eastAsia="zh-CN"/>
              </w:rPr>
            </w:pPr>
            <w:r w:rsidRPr="00475982">
              <w:rPr>
                <w:lang w:eastAsia="zh-CN"/>
              </w:rPr>
              <w:t>Sociokultūrinės paslaugos</w:t>
            </w:r>
          </w:p>
        </w:tc>
      </w:tr>
      <w:tr w:rsidR="00BD19B5" w:rsidRPr="00475982" w14:paraId="43D5D857"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BDF791E" w14:textId="77777777" w:rsidR="00BD19B5" w:rsidRPr="00475982" w:rsidRDefault="00BD19B5" w:rsidP="007360CB">
            <w:pPr>
              <w:suppressAutoHyphens/>
              <w:autoSpaceDE w:val="0"/>
              <w:snapToGrid w:val="0"/>
              <w:jc w:val="center"/>
              <w:rPr>
                <w:b/>
                <w:lang w:eastAsia="zh-CN"/>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7363DED" w14:textId="77777777" w:rsidR="00BD19B5" w:rsidRPr="00475982" w:rsidRDefault="00BD19B5" w:rsidP="007360CB">
            <w:pPr>
              <w:suppressAutoHyphens/>
              <w:autoSpaceDE w:val="0"/>
              <w:snapToGrid w:val="0"/>
              <w:jc w:val="center"/>
              <w:rPr>
                <w:b/>
                <w:lang w:eastAsia="zh-CN"/>
              </w:rPr>
            </w:pP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26F2989F" w14:textId="77777777" w:rsidR="00BD19B5" w:rsidRPr="00475982" w:rsidRDefault="00BD19B5" w:rsidP="007360CB">
            <w:pPr>
              <w:suppressAutoHyphens/>
              <w:autoSpaceDE w:val="0"/>
              <w:jc w:val="center"/>
              <w:rPr>
                <w:lang w:eastAsia="zh-CN"/>
              </w:rPr>
            </w:pPr>
            <w:r w:rsidRPr="00475982">
              <w:rPr>
                <w:bCs/>
                <w:i/>
                <w:lang w:eastAsia="zh-CN"/>
              </w:rPr>
              <w:t>Specialiosios socialinės paslaugos</w:t>
            </w:r>
          </w:p>
        </w:tc>
      </w:tr>
      <w:tr w:rsidR="00BD19B5" w:rsidRPr="00475982" w14:paraId="6C60CF1C"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DD94D81" w14:textId="5ACABB31" w:rsidR="00BD19B5" w:rsidRPr="00475982" w:rsidRDefault="00885ED1" w:rsidP="0087353D">
            <w:pPr>
              <w:suppressAutoHyphens/>
              <w:autoSpaceDE w:val="0"/>
              <w:jc w:val="center"/>
              <w:rPr>
                <w:lang w:eastAsia="zh-CN"/>
              </w:rPr>
            </w:pPr>
            <w:r>
              <w:rPr>
                <w:bCs/>
                <w:lang w:eastAsia="zh-CN"/>
              </w:rPr>
              <w:t>7</w:t>
            </w:r>
            <w:r w:rsidR="00BD19B5" w:rsidRPr="00475982">
              <w:rPr>
                <w:bCs/>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47F4E25" w14:textId="77777777" w:rsidR="00BD19B5" w:rsidRPr="00475982" w:rsidRDefault="00BD19B5" w:rsidP="007360CB">
            <w:pPr>
              <w:suppressAutoHyphens/>
              <w:autoSpaceDE w:val="0"/>
              <w:snapToGrid w:val="0"/>
              <w:jc w:val="center"/>
              <w:rPr>
                <w:b/>
                <w:lang w:eastAsia="zh-CN"/>
              </w:rPr>
            </w:pP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72E593B7" w14:textId="77777777" w:rsidR="00BD19B5" w:rsidRPr="00475982" w:rsidRDefault="00BD19B5" w:rsidP="007360CB">
            <w:pPr>
              <w:suppressAutoHyphens/>
              <w:autoSpaceDE w:val="0"/>
              <w:jc w:val="center"/>
              <w:rPr>
                <w:lang w:eastAsia="zh-CN"/>
              </w:rPr>
            </w:pPr>
            <w:r w:rsidRPr="00475982">
              <w:rPr>
                <w:bCs/>
                <w:i/>
                <w:lang w:eastAsia="zh-CN"/>
              </w:rPr>
              <w:t>Trumpalaikė socialinė globa</w:t>
            </w:r>
          </w:p>
        </w:tc>
      </w:tr>
      <w:tr w:rsidR="00BD19B5" w:rsidRPr="00475982" w14:paraId="30A8E40F"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8F65A49" w14:textId="77777777" w:rsidR="00BD19B5" w:rsidRPr="00475982" w:rsidRDefault="00BD19B5" w:rsidP="007360CB">
            <w:pPr>
              <w:suppressAutoHyphens/>
              <w:autoSpaceDE w:val="0"/>
              <w:snapToGrid w:val="0"/>
              <w:rPr>
                <w:b/>
                <w:bCs/>
                <w:i/>
                <w:lang w:eastAsia="zh-CN"/>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DF278C2" w14:textId="77777777" w:rsidR="00BD19B5" w:rsidRPr="00475982" w:rsidRDefault="00BD19B5" w:rsidP="007360CB">
            <w:pPr>
              <w:suppressAutoHyphens/>
              <w:autoSpaceDE w:val="0"/>
              <w:jc w:val="center"/>
              <w:rPr>
                <w:lang w:eastAsia="zh-CN"/>
              </w:rPr>
            </w:pPr>
            <w:r w:rsidRPr="00475982">
              <w:rPr>
                <w:bCs/>
                <w:lang w:eastAsia="zh-CN"/>
              </w:rPr>
              <w:t>424</w:t>
            </w:r>
          </w:p>
          <w:p w14:paraId="5A0FAD4D" w14:textId="77777777" w:rsidR="00BD19B5" w:rsidRPr="00475982" w:rsidRDefault="00BD19B5" w:rsidP="007360CB">
            <w:pPr>
              <w:suppressAutoHyphens/>
              <w:autoSpaceDE w:val="0"/>
              <w:jc w:val="center"/>
              <w:rPr>
                <w:lang w:eastAsia="zh-CN"/>
              </w:rPr>
            </w:pPr>
            <w:r w:rsidRPr="00475982">
              <w:rPr>
                <w:bCs/>
                <w:lang w:eastAsia="zh-CN"/>
              </w:rPr>
              <w:t>425</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26784282" w14:textId="2E7C1F98" w:rsidR="00BD19B5" w:rsidRPr="00475982" w:rsidRDefault="00BD19B5" w:rsidP="007360CB">
            <w:pPr>
              <w:suppressAutoHyphens/>
              <w:autoSpaceDE w:val="0"/>
              <w:rPr>
                <w:lang w:eastAsia="zh-CN"/>
              </w:rPr>
            </w:pPr>
            <w:r w:rsidRPr="00475982">
              <w:rPr>
                <w:bCs/>
                <w:lang w:eastAsia="zh-CN"/>
              </w:rPr>
              <w:t>Suaugę asmenys su negalia</w:t>
            </w:r>
          </w:p>
          <w:p w14:paraId="6E9C3F67" w14:textId="6AD4C70F" w:rsidR="00BD19B5" w:rsidRPr="00475982" w:rsidRDefault="00BD19B5" w:rsidP="007360CB">
            <w:pPr>
              <w:suppressAutoHyphens/>
              <w:autoSpaceDE w:val="0"/>
              <w:rPr>
                <w:lang w:eastAsia="zh-CN"/>
              </w:rPr>
            </w:pPr>
            <w:r w:rsidRPr="00475982">
              <w:rPr>
                <w:bCs/>
                <w:lang w:eastAsia="zh-CN"/>
              </w:rPr>
              <w:t>Senyvo amžiaus asmenys</w:t>
            </w:r>
          </w:p>
          <w:p w14:paraId="7B394BE0" w14:textId="77777777" w:rsidR="00BD19B5" w:rsidRPr="00475982" w:rsidRDefault="00BD19B5" w:rsidP="007360CB">
            <w:pPr>
              <w:suppressAutoHyphens/>
              <w:autoSpaceDE w:val="0"/>
              <w:rPr>
                <w:lang w:eastAsia="zh-CN"/>
              </w:rPr>
            </w:pPr>
            <w:r w:rsidRPr="00475982">
              <w:rPr>
                <w:bCs/>
                <w:i/>
                <w:lang w:eastAsia="zh-CN"/>
              </w:rPr>
              <w:t>Paslaugos sudėtis</w:t>
            </w:r>
            <w:r w:rsidRPr="00475982">
              <w:rPr>
                <w:bCs/>
                <w:lang w:eastAsia="zh-CN"/>
              </w:rPr>
              <w:t>:</w:t>
            </w:r>
          </w:p>
          <w:p w14:paraId="6020BB25" w14:textId="7FE5772B" w:rsidR="00BD19B5" w:rsidRPr="00475982" w:rsidRDefault="00BD19B5" w:rsidP="007360CB">
            <w:pPr>
              <w:suppressAutoHyphens/>
              <w:autoSpaceDE w:val="0"/>
              <w:rPr>
                <w:lang w:eastAsia="zh-CN"/>
              </w:rPr>
            </w:pPr>
            <w:r w:rsidRPr="00475982">
              <w:rPr>
                <w:bCs/>
                <w:lang w:eastAsia="zh-CN"/>
              </w:rPr>
              <w:t xml:space="preserve">          - apgyvendinimas</w:t>
            </w:r>
          </w:p>
          <w:p w14:paraId="62B8747F" w14:textId="21199C0B" w:rsidR="00BD19B5" w:rsidRPr="00475982" w:rsidRDefault="00BD19B5" w:rsidP="007360CB">
            <w:pPr>
              <w:suppressAutoHyphens/>
              <w:autoSpaceDE w:val="0"/>
              <w:rPr>
                <w:lang w:eastAsia="zh-CN"/>
              </w:rPr>
            </w:pPr>
            <w:r w:rsidRPr="00475982">
              <w:rPr>
                <w:bCs/>
                <w:lang w:eastAsia="zh-CN"/>
              </w:rPr>
              <w:t xml:space="preserve">          - psichologinės ir psichoterapinės pagalbos organizavimas</w:t>
            </w:r>
          </w:p>
          <w:p w14:paraId="595A2837" w14:textId="6E84095E" w:rsidR="00BD19B5" w:rsidRPr="00475982" w:rsidRDefault="00BD19B5" w:rsidP="007360CB">
            <w:pPr>
              <w:suppressAutoHyphens/>
              <w:autoSpaceDE w:val="0"/>
              <w:rPr>
                <w:lang w:eastAsia="zh-CN"/>
              </w:rPr>
            </w:pPr>
            <w:r w:rsidRPr="00475982">
              <w:rPr>
                <w:bCs/>
                <w:lang w:eastAsia="zh-CN"/>
              </w:rPr>
              <w:t xml:space="preserve">          - socialinių įgūdžių ugdymas, palaikymas ir (ar) atkūrimas</w:t>
            </w:r>
          </w:p>
          <w:p w14:paraId="72C5BE63" w14:textId="5A683DE7" w:rsidR="00BD19B5" w:rsidRPr="00475982" w:rsidRDefault="00BD19B5" w:rsidP="007360CB">
            <w:pPr>
              <w:suppressAutoHyphens/>
              <w:autoSpaceDE w:val="0"/>
              <w:rPr>
                <w:lang w:eastAsia="zh-CN"/>
              </w:rPr>
            </w:pPr>
            <w:r w:rsidRPr="00475982">
              <w:rPr>
                <w:bCs/>
                <w:lang w:eastAsia="zh-CN"/>
              </w:rPr>
              <w:t xml:space="preserve">          - kasdienio gyvenimo įgūdžių ugdymas, palaikymas ir (ar) atkūrimas </w:t>
            </w:r>
          </w:p>
          <w:p w14:paraId="2725D833" w14:textId="77777777" w:rsidR="00BD19B5" w:rsidRPr="00475982" w:rsidRDefault="00BD19B5" w:rsidP="007360CB">
            <w:pPr>
              <w:suppressAutoHyphens/>
              <w:autoSpaceDE w:val="0"/>
              <w:rPr>
                <w:lang w:eastAsia="zh-CN"/>
              </w:rPr>
            </w:pPr>
            <w:r w:rsidRPr="00475982">
              <w:rPr>
                <w:bCs/>
                <w:lang w:eastAsia="zh-CN"/>
              </w:rPr>
              <w:t xml:space="preserve">          - darbo įgūdžių ugdymas ir dienos užimtumas (siuvimas, mezgimas, dailės</w:t>
            </w:r>
          </w:p>
          <w:p w14:paraId="71E3D64B" w14:textId="6C1BB057" w:rsidR="00BD19B5" w:rsidRPr="00475982" w:rsidRDefault="00BD19B5" w:rsidP="007360CB">
            <w:pPr>
              <w:suppressAutoHyphens/>
              <w:autoSpaceDE w:val="0"/>
              <w:rPr>
                <w:lang w:eastAsia="zh-CN"/>
              </w:rPr>
            </w:pPr>
            <w:r w:rsidRPr="00475982">
              <w:rPr>
                <w:bCs/>
                <w:lang w:eastAsia="zh-CN"/>
              </w:rPr>
              <w:t xml:space="preserve">            dirbiniai, keramika) ar jo organizavimas</w:t>
            </w:r>
          </w:p>
          <w:p w14:paraId="4CA0FD2C" w14:textId="7D48E93F" w:rsidR="00BD19B5" w:rsidRPr="00475982" w:rsidRDefault="00BD19B5" w:rsidP="007360CB">
            <w:pPr>
              <w:suppressAutoHyphens/>
              <w:autoSpaceDE w:val="0"/>
              <w:rPr>
                <w:lang w:eastAsia="zh-CN"/>
              </w:rPr>
            </w:pPr>
            <w:r w:rsidRPr="00475982">
              <w:rPr>
                <w:bCs/>
                <w:lang w:eastAsia="zh-CN"/>
              </w:rPr>
              <w:t xml:space="preserve">          - laisvalaikio organizavimas</w:t>
            </w:r>
          </w:p>
          <w:p w14:paraId="571D59A0" w14:textId="71290899" w:rsidR="00BD19B5" w:rsidRPr="00475982" w:rsidRDefault="00BD19B5" w:rsidP="007360CB">
            <w:pPr>
              <w:suppressAutoHyphens/>
              <w:autoSpaceDE w:val="0"/>
              <w:rPr>
                <w:lang w:eastAsia="zh-CN"/>
              </w:rPr>
            </w:pPr>
            <w:r w:rsidRPr="00475982">
              <w:rPr>
                <w:bCs/>
                <w:lang w:eastAsia="zh-CN"/>
              </w:rPr>
              <w:t xml:space="preserve">          - asmeninės higienos paslaugų (skalbimo ir pan.) organizavimas</w:t>
            </w:r>
          </w:p>
          <w:p w14:paraId="1C042465" w14:textId="4E3BD961" w:rsidR="00BD19B5" w:rsidRPr="00475982" w:rsidRDefault="00BD19B5" w:rsidP="007360CB">
            <w:pPr>
              <w:suppressAutoHyphens/>
              <w:autoSpaceDE w:val="0"/>
              <w:rPr>
                <w:lang w:eastAsia="zh-CN"/>
              </w:rPr>
            </w:pPr>
            <w:r w:rsidRPr="00475982">
              <w:rPr>
                <w:bCs/>
                <w:lang w:eastAsia="zh-CN"/>
              </w:rPr>
              <w:t xml:space="preserve">          - maitinimas</w:t>
            </w:r>
          </w:p>
          <w:p w14:paraId="65F5054A" w14:textId="690F4B8E" w:rsidR="00BD19B5" w:rsidRPr="00475982" w:rsidRDefault="00BD19B5" w:rsidP="007360CB">
            <w:pPr>
              <w:suppressAutoHyphens/>
              <w:autoSpaceDE w:val="0"/>
              <w:rPr>
                <w:lang w:eastAsia="zh-CN"/>
              </w:rPr>
            </w:pPr>
            <w:r w:rsidRPr="00475982">
              <w:rPr>
                <w:bCs/>
                <w:lang w:eastAsia="zh-CN"/>
              </w:rPr>
              <w:t xml:space="preserve">          - esant poreikiui sveikatos priežiūros paslaugos</w:t>
            </w:r>
          </w:p>
          <w:p w14:paraId="03D8D67B" w14:textId="0AD28751" w:rsidR="00BD19B5" w:rsidRPr="00475982" w:rsidRDefault="00BD19B5" w:rsidP="007360CB">
            <w:pPr>
              <w:suppressAutoHyphens/>
              <w:autoSpaceDE w:val="0"/>
              <w:rPr>
                <w:lang w:eastAsia="zh-CN"/>
              </w:rPr>
            </w:pPr>
            <w:r w:rsidRPr="00475982">
              <w:rPr>
                <w:bCs/>
                <w:lang w:eastAsia="zh-CN"/>
              </w:rPr>
              <w:t xml:space="preserve">          - kitos paslaugos, reikalingos asmeniui pagal jo savarankiškumą ir poreikius</w:t>
            </w:r>
          </w:p>
        </w:tc>
      </w:tr>
      <w:tr w:rsidR="00BD19B5" w:rsidRPr="00475982" w14:paraId="16AF8E5C"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A41CFD7" w14:textId="499DE426" w:rsidR="00BD19B5" w:rsidRPr="00475982" w:rsidRDefault="00885ED1" w:rsidP="007A5B18">
            <w:pPr>
              <w:suppressAutoHyphens/>
              <w:autoSpaceDE w:val="0"/>
              <w:jc w:val="center"/>
              <w:rPr>
                <w:lang w:eastAsia="zh-CN"/>
              </w:rPr>
            </w:pPr>
            <w:r>
              <w:rPr>
                <w:bCs/>
                <w:lang w:eastAsia="zh-CN"/>
              </w:rPr>
              <w:t>8</w:t>
            </w:r>
            <w:r w:rsidR="00BD19B5" w:rsidRPr="00475982">
              <w:rPr>
                <w:bCs/>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9CF5462" w14:textId="77777777" w:rsidR="00BD19B5" w:rsidRPr="00475982" w:rsidRDefault="00BD19B5" w:rsidP="007360CB">
            <w:pPr>
              <w:suppressAutoHyphens/>
              <w:autoSpaceDE w:val="0"/>
              <w:snapToGrid w:val="0"/>
              <w:jc w:val="center"/>
              <w:rPr>
                <w:bCs/>
                <w:lang w:eastAsia="zh-CN"/>
              </w:rPr>
            </w:pP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11E4EEF3" w14:textId="77777777" w:rsidR="00BD19B5" w:rsidRPr="00475982" w:rsidRDefault="00BD19B5" w:rsidP="007360CB">
            <w:pPr>
              <w:suppressAutoHyphens/>
              <w:autoSpaceDE w:val="0"/>
              <w:jc w:val="center"/>
              <w:rPr>
                <w:lang w:eastAsia="zh-CN"/>
              </w:rPr>
            </w:pPr>
            <w:r w:rsidRPr="00475982">
              <w:rPr>
                <w:bCs/>
                <w:i/>
                <w:lang w:eastAsia="zh-CN"/>
              </w:rPr>
              <w:t>Ilgalaikė socialinė globa</w:t>
            </w:r>
          </w:p>
        </w:tc>
      </w:tr>
      <w:tr w:rsidR="00BD19B5" w:rsidRPr="00475982" w14:paraId="5865C092" w14:textId="77777777" w:rsidTr="00237EB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7F52E18" w14:textId="77777777" w:rsidR="00BD19B5" w:rsidRPr="00475982" w:rsidRDefault="00BD19B5" w:rsidP="007360CB">
            <w:pPr>
              <w:suppressAutoHyphens/>
              <w:autoSpaceDE w:val="0"/>
              <w:snapToGrid w:val="0"/>
              <w:rPr>
                <w:bCs/>
                <w:i/>
                <w:lang w:eastAsia="zh-CN"/>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3F64448" w14:textId="77777777" w:rsidR="00BD19B5" w:rsidRPr="00475982" w:rsidRDefault="00BD19B5" w:rsidP="007360CB">
            <w:pPr>
              <w:suppressAutoHyphens/>
              <w:autoSpaceDE w:val="0"/>
              <w:jc w:val="center"/>
              <w:rPr>
                <w:lang w:eastAsia="zh-CN"/>
              </w:rPr>
            </w:pPr>
            <w:r w:rsidRPr="00475982">
              <w:rPr>
                <w:bCs/>
                <w:lang w:eastAsia="zh-CN"/>
              </w:rPr>
              <w:t>434</w:t>
            </w:r>
          </w:p>
          <w:p w14:paraId="59A657C5" w14:textId="77777777" w:rsidR="00BD19B5" w:rsidRPr="00475982" w:rsidRDefault="00BD19B5" w:rsidP="007360CB">
            <w:pPr>
              <w:suppressAutoHyphens/>
              <w:autoSpaceDE w:val="0"/>
              <w:jc w:val="center"/>
              <w:rPr>
                <w:lang w:eastAsia="zh-CN"/>
              </w:rPr>
            </w:pPr>
            <w:r w:rsidRPr="00475982">
              <w:rPr>
                <w:bCs/>
                <w:lang w:eastAsia="zh-CN"/>
              </w:rPr>
              <w:t>435</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5D8203B2" w14:textId="494668B6" w:rsidR="00BD19B5" w:rsidRPr="00475982" w:rsidRDefault="00BD19B5" w:rsidP="007360CB">
            <w:pPr>
              <w:suppressAutoHyphens/>
              <w:autoSpaceDE w:val="0"/>
              <w:rPr>
                <w:lang w:eastAsia="zh-CN"/>
              </w:rPr>
            </w:pPr>
            <w:r w:rsidRPr="00475982">
              <w:rPr>
                <w:bCs/>
                <w:lang w:eastAsia="zh-CN"/>
              </w:rPr>
              <w:t xml:space="preserve">Suaugę asmenys su negalia </w:t>
            </w:r>
          </w:p>
          <w:p w14:paraId="5FD4A96A" w14:textId="2D2BDEF7" w:rsidR="00BD19B5" w:rsidRPr="00475982" w:rsidRDefault="00BD19B5" w:rsidP="007360CB">
            <w:pPr>
              <w:suppressAutoHyphens/>
              <w:autoSpaceDE w:val="0"/>
              <w:rPr>
                <w:lang w:eastAsia="zh-CN"/>
              </w:rPr>
            </w:pPr>
            <w:r w:rsidRPr="00475982">
              <w:rPr>
                <w:bCs/>
                <w:lang w:eastAsia="zh-CN"/>
              </w:rPr>
              <w:t>Senyvo amžiaus asmenys</w:t>
            </w:r>
          </w:p>
          <w:p w14:paraId="7C743AF8" w14:textId="77777777" w:rsidR="00BD19B5" w:rsidRPr="00475982" w:rsidRDefault="00BD19B5" w:rsidP="007360CB">
            <w:pPr>
              <w:suppressAutoHyphens/>
              <w:autoSpaceDE w:val="0"/>
              <w:rPr>
                <w:lang w:eastAsia="zh-CN"/>
              </w:rPr>
            </w:pPr>
            <w:r w:rsidRPr="00475982">
              <w:rPr>
                <w:bCs/>
                <w:i/>
                <w:lang w:eastAsia="zh-CN"/>
              </w:rPr>
              <w:t>Paslaugos sudėtis</w:t>
            </w:r>
            <w:r w:rsidRPr="00475982">
              <w:rPr>
                <w:bCs/>
                <w:lang w:eastAsia="zh-CN"/>
              </w:rPr>
              <w:t>:</w:t>
            </w:r>
          </w:p>
          <w:p w14:paraId="120738C7" w14:textId="07158333" w:rsidR="00BD19B5" w:rsidRPr="00475982" w:rsidRDefault="00BD19B5" w:rsidP="001C1320">
            <w:pPr>
              <w:tabs>
                <w:tab w:val="left" w:pos="766"/>
              </w:tabs>
              <w:suppressAutoHyphens/>
              <w:autoSpaceDE w:val="0"/>
              <w:jc w:val="both"/>
              <w:rPr>
                <w:lang w:eastAsia="zh-CN"/>
              </w:rPr>
            </w:pPr>
            <w:r w:rsidRPr="00475982">
              <w:rPr>
                <w:bCs/>
                <w:lang w:eastAsia="zh-CN"/>
              </w:rPr>
              <w:t xml:space="preserve">          -</w:t>
            </w:r>
            <w:r w:rsidRPr="00475982">
              <w:rPr>
                <w:bCs/>
                <w:lang w:eastAsia="zh-CN"/>
              </w:rPr>
              <w:tab/>
              <w:t>apgyvendinimas</w:t>
            </w:r>
          </w:p>
          <w:p w14:paraId="3A19E75C" w14:textId="2469930E" w:rsidR="00BD19B5" w:rsidRPr="00475982" w:rsidRDefault="00BD19B5" w:rsidP="001C1320">
            <w:pPr>
              <w:tabs>
                <w:tab w:val="left" w:pos="766"/>
              </w:tabs>
              <w:suppressAutoHyphens/>
              <w:autoSpaceDE w:val="0"/>
              <w:jc w:val="both"/>
              <w:rPr>
                <w:lang w:eastAsia="zh-CN"/>
              </w:rPr>
            </w:pPr>
            <w:r w:rsidRPr="00475982">
              <w:rPr>
                <w:bCs/>
                <w:lang w:eastAsia="zh-CN"/>
              </w:rPr>
              <w:t xml:space="preserve">          - socialinių įgūdžių ugdymas, palaikymas ir (ar) atkūrimas</w:t>
            </w:r>
          </w:p>
          <w:p w14:paraId="0ECD8FB0" w14:textId="013B4C71" w:rsidR="00BD19B5" w:rsidRPr="00475982" w:rsidRDefault="00BD19B5" w:rsidP="001C1320">
            <w:pPr>
              <w:tabs>
                <w:tab w:val="left" w:pos="766"/>
              </w:tabs>
              <w:suppressAutoHyphens/>
              <w:autoSpaceDE w:val="0"/>
              <w:jc w:val="both"/>
              <w:rPr>
                <w:lang w:eastAsia="zh-CN"/>
              </w:rPr>
            </w:pPr>
            <w:r w:rsidRPr="00475982">
              <w:rPr>
                <w:bCs/>
                <w:lang w:eastAsia="zh-CN"/>
              </w:rPr>
              <w:t xml:space="preserve">          -</w:t>
            </w:r>
            <w:r w:rsidRPr="00475982">
              <w:rPr>
                <w:bCs/>
                <w:lang w:eastAsia="zh-CN"/>
              </w:rPr>
              <w:tab/>
              <w:t>kasdienio gyvenimo įgūdžių ugdymas, palaikymas ir (ar) atkūrimas</w:t>
            </w:r>
          </w:p>
          <w:p w14:paraId="7F0E0F8D" w14:textId="77777777" w:rsidR="00BD19B5" w:rsidRPr="00475982" w:rsidRDefault="00BD19B5" w:rsidP="001C1320">
            <w:pPr>
              <w:tabs>
                <w:tab w:val="left" w:pos="766"/>
              </w:tabs>
              <w:suppressAutoHyphens/>
              <w:autoSpaceDE w:val="0"/>
              <w:jc w:val="both"/>
              <w:rPr>
                <w:lang w:eastAsia="zh-CN"/>
              </w:rPr>
            </w:pPr>
            <w:r w:rsidRPr="00475982">
              <w:rPr>
                <w:bCs/>
                <w:lang w:eastAsia="zh-CN"/>
              </w:rPr>
              <w:t xml:space="preserve">          -</w:t>
            </w:r>
            <w:r w:rsidRPr="00475982">
              <w:rPr>
                <w:bCs/>
                <w:lang w:eastAsia="zh-CN"/>
              </w:rPr>
              <w:tab/>
              <w:t xml:space="preserve">darbo įgūdžių ugdymas ir dienos užimtumas (siuvimas, mezgimas, dailės </w:t>
            </w:r>
          </w:p>
          <w:p w14:paraId="59779267" w14:textId="5AF0420C" w:rsidR="00BD19B5" w:rsidRPr="00475982" w:rsidRDefault="00BD19B5" w:rsidP="001C1320">
            <w:pPr>
              <w:tabs>
                <w:tab w:val="left" w:pos="766"/>
              </w:tabs>
              <w:suppressAutoHyphens/>
              <w:autoSpaceDE w:val="0"/>
              <w:rPr>
                <w:lang w:eastAsia="zh-CN"/>
              </w:rPr>
            </w:pPr>
            <w:r w:rsidRPr="00475982">
              <w:rPr>
                <w:bCs/>
                <w:lang w:eastAsia="zh-CN"/>
              </w:rPr>
              <w:t xml:space="preserve">             dirbiniai </w:t>
            </w:r>
            <w:r w:rsidR="00885ED1">
              <w:rPr>
                <w:bCs/>
                <w:lang w:eastAsia="zh-CN"/>
              </w:rPr>
              <w:t>(</w:t>
            </w:r>
            <w:r w:rsidRPr="00475982">
              <w:rPr>
                <w:bCs/>
                <w:lang w:eastAsia="zh-CN"/>
              </w:rPr>
              <w:t>keramika ir pan.) ar jo organizavimas</w:t>
            </w:r>
          </w:p>
          <w:p w14:paraId="5B384EC3" w14:textId="4E22ACA3" w:rsidR="00BD19B5" w:rsidRPr="00475982" w:rsidRDefault="00BD19B5" w:rsidP="001C1320">
            <w:pPr>
              <w:tabs>
                <w:tab w:val="left" w:pos="766"/>
              </w:tabs>
              <w:suppressAutoHyphens/>
              <w:autoSpaceDE w:val="0"/>
              <w:rPr>
                <w:lang w:eastAsia="zh-CN"/>
              </w:rPr>
            </w:pPr>
            <w:r w:rsidRPr="00475982">
              <w:rPr>
                <w:bCs/>
                <w:lang w:eastAsia="zh-CN"/>
              </w:rPr>
              <w:t xml:space="preserve">          -</w:t>
            </w:r>
            <w:r w:rsidRPr="00475982">
              <w:rPr>
                <w:bCs/>
                <w:lang w:eastAsia="zh-CN"/>
              </w:rPr>
              <w:tab/>
              <w:t>laisvalaikio organizavimas</w:t>
            </w:r>
          </w:p>
          <w:p w14:paraId="1A326469" w14:textId="2345CC32" w:rsidR="00BD19B5" w:rsidRPr="00475982" w:rsidRDefault="00BD19B5" w:rsidP="001C1320">
            <w:pPr>
              <w:tabs>
                <w:tab w:val="left" w:pos="766"/>
              </w:tabs>
              <w:suppressAutoHyphens/>
              <w:autoSpaceDE w:val="0"/>
              <w:rPr>
                <w:lang w:eastAsia="zh-CN"/>
              </w:rPr>
            </w:pPr>
            <w:r w:rsidRPr="00475982">
              <w:rPr>
                <w:bCs/>
                <w:lang w:eastAsia="zh-CN"/>
              </w:rPr>
              <w:t xml:space="preserve">          -</w:t>
            </w:r>
            <w:r w:rsidRPr="00475982">
              <w:rPr>
                <w:bCs/>
                <w:lang w:eastAsia="zh-CN"/>
              </w:rPr>
              <w:tab/>
              <w:t>pagalba rengiantis, maitinantis, prausiantis ir kitokio pobūdžio pagalba</w:t>
            </w:r>
          </w:p>
          <w:p w14:paraId="1A42D442" w14:textId="47B771FB" w:rsidR="00BD19B5" w:rsidRPr="00475982" w:rsidRDefault="00BD19B5" w:rsidP="001C1320">
            <w:pPr>
              <w:tabs>
                <w:tab w:val="left" w:pos="766"/>
              </w:tabs>
              <w:suppressAutoHyphens/>
              <w:autoSpaceDE w:val="0"/>
              <w:rPr>
                <w:lang w:eastAsia="zh-CN"/>
              </w:rPr>
            </w:pPr>
            <w:r w:rsidRPr="00475982">
              <w:rPr>
                <w:bCs/>
                <w:lang w:eastAsia="zh-CN"/>
              </w:rPr>
              <w:t xml:space="preserve">          -</w:t>
            </w:r>
            <w:r w:rsidRPr="00475982">
              <w:rPr>
                <w:bCs/>
                <w:lang w:eastAsia="zh-CN"/>
              </w:rPr>
              <w:tab/>
              <w:t>asmeninės higienos paslaugų organizavimas (skalbimo paslaugų ir pan.)</w:t>
            </w:r>
          </w:p>
          <w:p w14:paraId="10D59FBA" w14:textId="639C7F86" w:rsidR="00BD19B5" w:rsidRPr="00475982" w:rsidRDefault="00BD19B5" w:rsidP="001C1320">
            <w:pPr>
              <w:tabs>
                <w:tab w:val="left" w:pos="766"/>
              </w:tabs>
              <w:suppressAutoHyphens/>
              <w:autoSpaceDE w:val="0"/>
              <w:rPr>
                <w:lang w:eastAsia="zh-CN"/>
              </w:rPr>
            </w:pPr>
            <w:r w:rsidRPr="00475982">
              <w:rPr>
                <w:bCs/>
                <w:lang w:eastAsia="zh-CN"/>
              </w:rPr>
              <w:t xml:space="preserve">          -</w:t>
            </w:r>
            <w:r w:rsidRPr="00475982">
              <w:rPr>
                <w:bCs/>
                <w:lang w:eastAsia="zh-CN"/>
              </w:rPr>
              <w:tab/>
              <w:t>maitinimas</w:t>
            </w:r>
          </w:p>
          <w:p w14:paraId="6E5D5B70" w14:textId="05D5339D" w:rsidR="00BD19B5" w:rsidRPr="00475982" w:rsidRDefault="00BD19B5" w:rsidP="001C1320">
            <w:pPr>
              <w:tabs>
                <w:tab w:val="left" w:pos="766"/>
              </w:tabs>
              <w:suppressAutoHyphens/>
              <w:autoSpaceDE w:val="0"/>
              <w:rPr>
                <w:lang w:eastAsia="zh-CN"/>
              </w:rPr>
            </w:pPr>
            <w:r w:rsidRPr="00475982">
              <w:rPr>
                <w:bCs/>
                <w:lang w:eastAsia="zh-CN"/>
              </w:rPr>
              <w:t xml:space="preserve">          -</w:t>
            </w:r>
            <w:r w:rsidRPr="00475982">
              <w:rPr>
                <w:bCs/>
                <w:lang w:eastAsia="zh-CN"/>
              </w:rPr>
              <w:tab/>
              <w:t>sveikatos priežiūros paslaugų (slaugos) organizavimas ar teikimas</w:t>
            </w:r>
          </w:p>
          <w:p w14:paraId="0E89D2B9" w14:textId="5F29D225" w:rsidR="00BD19B5" w:rsidRPr="00475982" w:rsidRDefault="00BD19B5" w:rsidP="001C1320">
            <w:pPr>
              <w:tabs>
                <w:tab w:val="left" w:pos="766"/>
              </w:tabs>
              <w:suppressAutoHyphens/>
              <w:autoSpaceDE w:val="0"/>
              <w:rPr>
                <w:lang w:eastAsia="zh-CN"/>
              </w:rPr>
            </w:pPr>
            <w:r w:rsidRPr="00475982">
              <w:rPr>
                <w:bCs/>
                <w:lang w:eastAsia="zh-CN"/>
              </w:rPr>
              <w:t xml:space="preserve">          -</w:t>
            </w:r>
            <w:r w:rsidRPr="00475982">
              <w:rPr>
                <w:bCs/>
                <w:lang w:eastAsia="zh-CN"/>
              </w:rPr>
              <w:tab/>
              <w:t>kitos paslaugos, reikalingos asmeniui pagal jo savarankiškumo lygį</w:t>
            </w:r>
          </w:p>
        </w:tc>
      </w:tr>
      <w:tr w:rsidR="00BD19B5" w:rsidRPr="00475982" w14:paraId="382DE947" w14:textId="77777777" w:rsidTr="00237EB1">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99982D" w14:textId="626FB38D" w:rsidR="00BD19B5" w:rsidRPr="00475982" w:rsidRDefault="00885ED1" w:rsidP="007360CB">
            <w:pPr>
              <w:suppressAutoHyphens/>
              <w:autoSpaceDE w:val="0"/>
              <w:jc w:val="center"/>
              <w:rPr>
                <w:lang w:eastAsia="zh-CN"/>
              </w:rPr>
            </w:pPr>
            <w:r>
              <w:rPr>
                <w:bCs/>
                <w:lang w:eastAsia="zh-CN"/>
              </w:rPr>
              <w:t>9</w:t>
            </w:r>
            <w:r w:rsidR="00BD19B5" w:rsidRPr="00475982">
              <w:rPr>
                <w:bCs/>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96FC8D7" w14:textId="77777777" w:rsidR="00BD19B5" w:rsidRPr="00475982" w:rsidRDefault="00BD19B5" w:rsidP="007360CB">
            <w:pPr>
              <w:suppressAutoHyphens/>
              <w:autoSpaceDE w:val="0"/>
              <w:jc w:val="center"/>
              <w:rPr>
                <w:lang w:eastAsia="zh-CN"/>
              </w:rPr>
            </w:pPr>
            <w:r w:rsidRPr="00475982">
              <w:rPr>
                <w:bCs/>
                <w:lang w:eastAsia="zh-CN"/>
              </w:rPr>
              <w:t>428</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0078DFCA" w14:textId="77777777" w:rsidR="00BD19B5" w:rsidRPr="00475982" w:rsidRDefault="00BD19B5" w:rsidP="007360CB">
            <w:pPr>
              <w:suppressAutoHyphens/>
              <w:autoSpaceDE w:val="0"/>
              <w:jc w:val="center"/>
              <w:rPr>
                <w:lang w:eastAsia="zh-CN"/>
              </w:rPr>
            </w:pPr>
            <w:r w:rsidRPr="00475982">
              <w:rPr>
                <w:bCs/>
                <w:i/>
                <w:lang w:eastAsia="zh-CN"/>
              </w:rPr>
              <w:t>Laikinas atokvėpis</w:t>
            </w:r>
          </w:p>
        </w:tc>
      </w:tr>
      <w:tr w:rsidR="00BD19B5" w:rsidRPr="00475982" w14:paraId="113ABEAD" w14:textId="77777777" w:rsidTr="00237EB1">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14:paraId="545B18AB" w14:textId="77777777" w:rsidR="00BD19B5" w:rsidRPr="00475982" w:rsidRDefault="00BD19B5" w:rsidP="007360CB">
            <w:pPr>
              <w:suppressAutoHyphens/>
              <w:autoSpaceDE w:val="0"/>
              <w:snapToGrid w:val="0"/>
              <w:jc w:val="center"/>
              <w:rPr>
                <w:bCs/>
                <w:i/>
                <w:lang w:eastAsia="zh-CN"/>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5CE2F30" w14:textId="77777777" w:rsidR="00BD19B5" w:rsidRPr="00475982" w:rsidRDefault="00BD19B5" w:rsidP="007360CB">
            <w:pPr>
              <w:suppressAutoHyphens/>
              <w:autoSpaceDE w:val="0"/>
              <w:snapToGrid w:val="0"/>
              <w:jc w:val="center"/>
              <w:rPr>
                <w:bCs/>
                <w:lang w:eastAsia="zh-CN"/>
              </w:rPr>
            </w:pPr>
          </w:p>
          <w:p w14:paraId="11F520D4" w14:textId="77777777" w:rsidR="00BD19B5" w:rsidRPr="00475982" w:rsidRDefault="00BD19B5" w:rsidP="007360CB">
            <w:pPr>
              <w:suppressAutoHyphens/>
              <w:autoSpaceDE w:val="0"/>
              <w:jc w:val="center"/>
              <w:rPr>
                <w:bCs/>
                <w:lang w:eastAsia="zh-CN"/>
              </w:rPr>
            </w:pP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14:paraId="03F91712" w14:textId="012DBB6C" w:rsidR="00BD19B5" w:rsidRPr="00475982" w:rsidRDefault="00BD19B5" w:rsidP="007360CB">
            <w:pPr>
              <w:suppressAutoHyphens/>
              <w:autoSpaceDE w:val="0"/>
              <w:jc w:val="both"/>
              <w:rPr>
                <w:lang w:eastAsia="zh-CN"/>
              </w:rPr>
            </w:pPr>
            <w:r w:rsidRPr="00475982">
              <w:rPr>
                <w:bCs/>
                <w:lang w:eastAsia="zh-CN"/>
              </w:rPr>
              <w:t>Trumpalaikės specialiosios socialinės globos paslaugos globos namuose teikiamos  laikino atokvėpio paslaugos gavėjams (suaugusiems asmenims su negalia ir senyvo amžiaus asmenims) –</w:t>
            </w:r>
            <w:r w:rsidR="00AD568E">
              <w:rPr>
                <w:bCs/>
                <w:lang w:eastAsia="zh-CN"/>
              </w:rPr>
              <w:t xml:space="preserve"> asmenims su negalia</w:t>
            </w:r>
            <w:r w:rsidRPr="00475982">
              <w:rPr>
                <w:bCs/>
                <w:lang w:eastAsia="zh-CN"/>
              </w:rPr>
              <w:t>, kaip jie apibrėžti Lietuvos Respublikos socialinių paslaugų įstatyme ir kuriems nustatytas specialusis nuolatinės slaugos arba specialusis nuolatinės priežiūros (pagalbos) poreikis</w:t>
            </w:r>
            <w:r w:rsidR="00885ED1">
              <w:rPr>
                <w:bCs/>
                <w:lang w:eastAsia="zh-CN"/>
              </w:rPr>
              <w:t>,</w:t>
            </w:r>
            <w:r w:rsidRPr="00475982">
              <w:rPr>
                <w:bCs/>
                <w:lang w:eastAsia="zh-CN"/>
              </w:rPr>
              <w:t xml:space="preserve"> laikino atokvėpio paslaugos gavėjo priežiūros ir (ar) slaugos.</w:t>
            </w:r>
          </w:p>
          <w:p w14:paraId="05F6CDE8" w14:textId="77777777" w:rsidR="00BD19B5" w:rsidRPr="00475982" w:rsidRDefault="00BD19B5" w:rsidP="007360CB">
            <w:pPr>
              <w:suppressAutoHyphens/>
              <w:autoSpaceDE w:val="0"/>
              <w:rPr>
                <w:lang w:eastAsia="zh-CN"/>
              </w:rPr>
            </w:pPr>
            <w:r w:rsidRPr="00475982">
              <w:rPr>
                <w:bCs/>
                <w:i/>
                <w:lang w:eastAsia="zh-CN"/>
              </w:rPr>
              <w:t>Paslaugos sudėtis</w:t>
            </w:r>
            <w:r w:rsidRPr="00475982">
              <w:rPr>
                <w:bCs/>
                <w:lang w:eastAsia="zh-CN"/>
              </w:rPr>
              <w:t>:</w:t>
            </w:r>
          </w:p>
          <w:p w14:paraId="6845F1E1" w14:textId="17A1C3B7" w:rsidR="00BD19B5" w:rsidRPr="00475982" w:rsidRDefault="00BD19B5" w:rsidP="001C1320">
            <w:pPr>
              <w:tabs>
                <w:tab w:val="left" w:pos="766"/>
              </w:tabs>
              <w:suppressAutoHyphens/>
              <w:autoSpaceDE w:val="0"/>
              <w:jc w:val="both"/>
              <w:rPr>
                <w:lang w:eastAsia="zh-CN"/>
              </w:rPr>
            </w:pPr>
            <w:r w:rsidRPr="00475982">
              <w:rPr>
                <w:bCs/>
                <w:lang w:eastAsia="zh-CN"/>
              </w:rPr>
              <w:t xml:space="preserve">          -</w:t>
            </w:r>
            <w:r w:rsidRPr="00475982">
              <w:rPr>
                <w:bCs/>
                <w:lang w:eastAsia="zh-CN"/>
              </w:rPr>
              <w:tab/>
              <w:t>apgyvendinimas</w:t>
            </w:r>
          </w:p>
          <w:p w14:paraId="5E5D3235" w14:textId="33DE1441" w:rsidR="00BD19B5" w:rsidRPr="00475982" w:rsidRDefault="00BD19B5" w:rsidP="007360CB">
            <w:pPr>
              <w:suppressAutoHyphens/>
              <w:autoSpaceDE w:val="0"/>
              <w:jc w:val="both"/>
              <w:rPr>
                <w:lang w:eastAsia="zh-CN"/>
              </w:rPr>
            </w:pPr>
            <w:r w:rsidRPr="00475982">
              <w:rPr>
                <w:bCs/>
                <w:lang w:eastAsia="zh-CN"/>
              </w:rPr>
              <w:lastRenderedPageBreak/>
              <w:t xml:space="preserve">          - bendravimas</w:t>
            </w:r>
          </w:p>
          <w:p w14:paraId="385C038E" w14:textId="69BBD41B" w:rsidR="00BD19B5" w:rsidRPr="00475982" w:rsidRDefault="00BD19B5" w:rsidP="007360CB">
            <w:pPr>
              <w:suppressAutoHyphens/>
              <w:autoSpaceDE w:val="0"/>
              <w:jc w:val="both"/>
              <w:rPr>
                <w:lang w:eastAsia="zh-CN"/>
              </w:rPr>
            </w:pPr>
            <w:r w:rsidRPr="00475982">
              <w:rPr>
                <w:bCs/>
                <w:lang w:eastAsia="zh-CN"/>
              </w:rPr>
              <w:t xml:space="preserve">          - psichologinės ir psichoterapinės pagalbos organizavimas</w:t>
            </w:r>
          </w:p>
          <w:p w14:paraId="3D01326E" w14:textId="65C50F7C" w:rsidR="00BD19B5" w:rsidRPr="00475982" w:rsidRDefault="00BD19B5" w:rsidP="007360CB">
            <w:pPr>
              <w:suppressAutoHyphens/>
              <w:autoSpaceDE w:val="0"/>
              <w:jc w:val="both"/>
              <w:rPr>
                <w:lang w:eastAsia="zh-CN"/>
              </w:rPr>
            </w:pPr>
            <w:r w:rsidRPr="00475982">
              <w:rPr>
                <w:bCs/>
                <w:lang w:eastAsia="zh-CN"/>
              </w:rPr>
              <w:t xml:space="preserve">          - socialinių įgūdžių ugdymas, palaikymas ir (ar) atkūrimas</w:t>
            </w:r>
          </w:p>
          <w:p w14:paraId="71F8899D" w14:textId="53EFF5AB" w:rsidR="00BD19B5" w:rsidRPr="00475982" w:rsidRDefault="00BD19B5" w:rsidP="007360CB">
            <w:pPr>
              <w:suppressAutoHyphens/>
              <w:autoSpaceDE w:val="0"/>
              <w:jc w:val="both"/>
              <w:rPr>
                <w:lang w:eastAsia="zh-CN"/>
              </w:rPr>
            </w:pPr>
            <w:r w:rsidRPr="00475982">
              <w:rPr>
                <w:bCs/>
                <w:lang w:eastAsia="zh-CN"/>
              </w:rPr>
              <w:t xml:space="preserve">          - kasdienio gyvenimo įgūdžių ugdymas, palaikymas ir (ar) atkūrimas </w:t>
            </w:r>
          </w:p>
          <w:p w14:paraId="66C43C33" w14:textId="37B070FF" w:rsidR="00BD19B5" w:rsidRPr="00475982" w:rsidRDefault="00BD19B5" w:rsidP="007360CB">
            <w:pPr>
              <w:suppressAutoHyphens/>
              <w:autoSpaceDE w:val="0"/>
              <w:jc w:val="both"/>
              <w:rPr>
                <w:lang w:eastAsia="zh-CN"/>
              </w:rPr>
            </w:pPr>
            <w:r w:rsidRPr="00475982">
              <w:rPr>
                <w:bCs/>
                <w:lang w:eastAsia="zh-CN"/>
              </w:rPr>
              <w:t xml:space="preserve">          - pagalba rengiantis, maitinantis, prausiantis ir kt.</w:t>
            </w:r>
          </w:p>
          <w:p w14:paraId="2989D8F1" w14:textId="65E53499" w:rsidR="0014185D" w:rsidRDefault="00BD19B5" w:rsidP="007360CB">
            <w:pPr>
              <w:suppressAutoHyphens/>
              <w:autoSpaceDE w:val="0"/>
              <w:jc w:val="both"/>
              <w:rPr>
                <w:bCs/>
                <w:lang w:eastAsia="zh-CN"/>
              </w:rPr>
            </w:pPr>
            <w:r w:rsidRPr="00475982">
              <w:rPr>
                <w:bCs/>
                <w:lang w:eastAsia="zh-CN"/>
              </w:rPr>
              <w:t xml:space="preserve">       </w:t>
            </w:r>
            <w:r w:rsidR="0014185D">
              <w:rPr>
                <w:bCs/>
                <w:lang w:eastAsia="zh-CN"/>
              </w:rPr>
              <w:t xml:space="preserve">  </w:t>
            </w:r>
            <w:r w:rsidRPr="00475982">
              <w:rPr>
                <w:bCs/>
                <w:lang w:eastAsia="zh-CN"/>
              </w:rPr>
              <w:t xml:space="preserve"> - darbo įgūdžių ugdymas ir dienos užimtumas (siuvimas, dailės dirbiniai, keramika)</w:t>
            </w:r>
            <w:r w:rsidR="00885ED1">
              <w:rPr>
                <w:bCs/>
                <w:lang w:eastAsia="zh-CN"/>
              </w:rPr>
              <w:t xml:space="preserve"> </w:t>
            </w:r>
            <w:r w:rsidRPr="00475982">
              <w:rPr>
                <w:bCs/>
                <w:lang w:eastAsia="zh-CN"/>
              </w:rPr>
              <w:t xml:space="preserve">ar jo organizavimas          </w:t>
            </w:r>
          </w:p>
          <w:p w14:paraId="1254BF4B" w14:textId="224CF2D6" w:rsidR="00BD19B5" w:rsidRPr="00475982" w:rsidRDefault="0014185D" w:rsidP="007360CB">
            <w:pPr>
              <w:suppressAutoHyphens/>
              <w:autoSpaceDE w:val="0"/>
              <w:jc w:val="both"/>
              <w:rPr>
                <w:lang w:eastAsia="zh-CN"/>
              </w:rPr>
            </w:pPr>
            <w:r>
              <w:rPr>
                <w:bCs/>
                <w:lang w:eastAsia="zh-CN"/>
              </w:rPr>
              <w:t xml:space="preserve">          </w:t>
            </w:r>
            <w:r w:rsidR="00BD19B5" w:rsidRPr="00475982">
              <w:rPr>
                <w:bCs/>
                <w:lang w:eastAsia="zh-CN"/>
              </w:rPr>
              <w:t>- laisvalaikio organizavimas</w:t>
            </w:r>
          </w:p>
          <w:p w14:paraId="583B5EBC" w14:textId="7802D577" w:rsidR="00BD19B5" w:rsidRPr="00475982" w:rsidRDefault="00BD19B5" w:rsidP="007360CB">
            <w:pPr>
              <w:suppressAutoHyphens/>
              <w:autoSpaceDE w:val="0"/>
              <w:jc w:val="both"/>
              <w:rPr>
                <w:lang w:eastAsia="zh-CN"/>
              </w:rPr>
            </w:pPr>
            <w:r w:rsidRPr="00475982">
              <w:rPr>
                <w:bCs/>
                <w:lang w:eastAsia="zh-CN"/>
              </w:rPr>
              <w:t xml:space="preserve">          - asmeninės higienos paslaugų (skalbimo ir pan.) organizavimas </w:t>
            </w:r>
          </w:p>
          <w:p w14:paraId="78AE3EDD" w14:textId="1FC42ABF" w:rsidR="00BD19B5" w:rsidRPr="00475982" w:rsidRDefault="00BD19B5" w:rsidP="007360CB">
            <w:pPr>
              <w:suppressAutoHyphens/>
              <w:autoSpaceDE w:val="0"/>
              <w:jc w:val="both"/>
              <w:rPr>
                <w:lang w:eastAsia="zh-CN"/>
              </w:rPr>
            </w:pPr>
            <w:r w:rsidRPr="00475982">
              <w:rPr>
                <w:bCs/>
                <w:lang w:eastAsia="zh-CN"/>
              </w:rPr>
              <w:t xml:space="preserve">          - maitinimas</w:t>
            </w:r>
          </w:p>
          <w:p w14:paraId="4FAEAC0E" w14:textId="43A8A63F" w:rsidR="00BD19B5" w:rsidRPr="00475982" w:rsidRDefault="00BD19B5" w:rsidP="007360CB">
            <w:pPr>
              <w:suppressAutoHyphens/>
              <w:autoSpaceDE w:val="0"/>
              <w:jc w:val="both"/>
              <w:rPr>
                <w:lang w:eastAsia="zh-CN"/>
              </w:rPr>
            </w:pPr>
            <w:r w:rsidRPr="00475982">
              <w:rPr>
                <w:bCs/>
                <w:lang w:eastAsia="zh-CN"/>
              </w:rPr>
              <w:t xml:space="preserve">          - transporto paslaugų organizavimas</w:t>
            </w:r>
          </w:p>
          <w:p w14:paraId="7B0B7404" w14:textId="37FE95F4" w:rsidR="00BD19B5" w:rsidRPr="00475982" w:rsidRDefault="00BD19B5" w:rsidP="007360CB">
            <w:pPr>
              <w:suppressAutoHyphens/>
              <w:autoSpaceDE w:val="0"/>
              <w:jc w:val="both"/>
              <w:rPr>
                <w:lang w:eastAsia="zh-CN"/>
              </w:rPr>
            </w:pPr>
            <w:r w:rsidRPr="00475982">
              <w:rPr>
                <w:bCs/>
                <w:lang w:eastAsia="zh-CN"/>
              </w:rPr>
              <w:t xml:space="preserve">          - esant poreikiui sveikatos priežiūros paslaugos ar jų organizavimas</w:t>
            </w:r>
          </w:p>
          <w:p w14:paraId="016EC2FB" w14:textId="3CCB8E07" w:rsidR="00BD19B5" w:rsidRPr="00475982" w:rsidRDefault="00BD19B5" w:rsidP="007360CB">
            <w:pPr>
              <w:suppressAutoHyphens/>
              <w:autoSpaceDE w:val="0"/>
              <w:jc w:val="both"/>
              <w:rPr>
                <w:lang w:eastAsia="zh-CN"/>
              </w:rPr>
            </w:pPr>
            <w:r w:rsidRPr="00475982">
              <w:rPr>
                <w:bCs/>
                <w:lang w:eastAsia="zh-CN"/>
              </w:rPr>
              <w:t xml:space="preserve">          - kitos paslaugos, reikalingos asmeniui pagal jo savarankiškumą ir poreikius</w:t>
            </w:r>
          </w:p>
        </w:tc>
      </w:tr>
    </w:tbl>
    <w:p w14:paraId="773AFA83" w14:textId="77777777" w:rsidR="00DC7345" w:rsidRDefault="00DC7345" w:rsidP="005A16F2">
      <w:pPr>
        <w:tabs>
          <w:tab w:val="left" w:pos="1276"/>
        </w:tabs>
        <w:suppressAutoHyphens/>
        <w:jc w:val="both"/>
        <w:rPr>
          <w:b/>
          <w:bCs/>
          <w:lang w:eastAsia="zh-CN"/>
        </w:rPr>
      </w:pPr>
    </w:p>
    <w:p w14:paraId="66ED9C2F" w14:textId="0BD7F768" w:rsidR="005A16F2" w:rsidRPr="005A16F2" w:rsidRDefault="005A16F2" w:rsidP="005121F7">
      <w:pPr>
        <w:tabs>
          <w:tab w:val="left" w:pos="1276"/>
        </w:tabs>
        <w:suppressAutoHyphens/>
        <w:ind w:firstLine="1276"/>
        <w:jc w:val="both"/>
        <w:rPr>
          <w:b/>
          <w:bCs/>
          <w:lang w:eastAsia="zh-CN"/>
        </w:rPr>
      </w:pPr>
      <w:r w:rsidRPr="005A16F2">
        <w:rPr>
          <w:b/>
          <w:bCs/>
          <w:lang w:eastAsia="zh-CN"/>
        </w:rPr>
        <w:t xml:space="preserve">Gyventojų skaičius pagal amžių bei nustatytą specialųjį nuolatinės slaugos ir specialųjį nuolatinės priežiūros (pagalbos) poreikį  </w:t>
      </w:r>
      <w:r>
        <w:rPr>
          <w:b/>
          <w:bCs/>
          <w:lang w:eastAsia="zh-CN"/>
        </w:rPr>
        <w:t xml:space="preserve">VšĮ </w:t>
      </w:r>
      <w:r w:rsidRPr="005A16F2">
        <w:rPr>
          <w:b/>
          <w:bCs/>
          <w:lang w:eastAsia="zh-CN"/>
        </w:rPr>
        <w:t>Ylaki</w:t>
      </w:r>
      <w:r>
        <w:rPr>
          <w:b/>
          <w:bCs/>
          <w:lang w:eastAsia="zh-CN"/>
        </w:rPr>
        <w:t>ų globos namuose</w:t>
      </w:r>
      <w:r w:rsidRPr="005A16F2">
        <w:rPr>
          <w:b/>
          <w:bCs/>
          <w:lang w:eastAsia="zh-CN"/>
        </w:rPr>
        <w:t xml:space="preserve"> </w:t>
      </w:r>
    </w:p>
    <w:tbl>
      <w:tblPr>
        <w:tblW w:w="0" w:type="auto"/>
        <w:tblInd w:w="108" w:type="dxa"/>
        <w:tblLayout w:type="fixed"/>
        <w:tblLook w:val="0000" w:firstRow="0" w:lastRow="0" w:firstColumn="0" w:lastColumn="0" w:noHBand="0" w:noVBand="0"/>
      </w:tblPr>
      <w:tblGrid>
        <w:gridCol w:w="1985"/>
        <w:gridCol w:w="850"/>
        <w:gridCol w:w="851"/>
        <w:gridCol w:w="850"/>
        <w:gridCol w:w="851"/>
        <w:gridCol w:w="850"/>
        <w:gridCol w:w="851"/>
        <w:gridCol w:w="850"/>
        <w:gridCol w:w="993"/>
        <w:gridCol w:w="708"/>
      </w:tblGrid>
      <w:tr w:rsidR="005A16F2" w:rsidRPr="00E21001" w14:paraId="162D94F3" w14:textId="77777777" w:rsidTr="00C978C2">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8DB627" w14:textId="77777777" w:rsidR="005A16F2" w:rsidRPr="00E21001" w:rsidRDefault="005A16F2" w:rsidP="00C978C2">
            <w:pPr>
              <w:suppressAutoHyphens/>
              <w:jc w:val="center"/>
              <w:rPr>
                <w:lang w:eastAsia="zh-CN"/>
              </w:rPr>
            </w:pPr>
            <w:r w:rsidRPr="00E21001">
              <w:t>Rodiklio pavadinimas</w:t>
            </w:r>
          </w:p>
        </w:tc>
        <w:tc>
          <w:tcPr>
            <w:tcW w:w="6946" w:type="dxa"/>
            <w:gridSpan w:val="8"/>
            <w:tcBorders>
              <w:top w:val="single" w:sz="4" w:space="0" w:color="000000"/>
              <w:left w:val="single" w:sz="4" w:space="0" w:color="000000"/>
              <w:bottom w:val="single" w:sz="4" w:space="0" w:color="000000"/>
              <w:right w:val="single" w:sz="4" w:space="0" w:color="000000"/>
            </w:tcBorders>
            <w:shd w:val="clear" w:color="auto" w:fill="auto"/>
          </w:tcPr>
          <w:p w14:paraId="0B91D269" w14:textId="77777777" w:rsidR="005A16F2" w:rsidRPr="00E21001" w:rsidRDefault="005A16F2" w:rsidP="00C978C2">
            <w:pPr>
              <w:suppressAutoHyphens/>
              <w:ind w:left="2124"/>
              <w:rPr>
                <w:lang w:eastAsia="zh-CN"/>
              </w:rPr>
            </w:pPr>
            <w:r w:rsidRPr="00E21001">
              <w:t>Amžius (metais)</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41AA42" w14:textId="77777777" w:rsidR="005A16F2" w:rsidRPr="00E21001" w:rsidRDefault="005A16F2" w:rsidP="00C978C2">
            <w:pPr>
              <w:suppressAutoHyphens/>
              <w:jc w:val="center"/>
              <w:rPr>
                <w:lang w:eastAsia="zh-CN"/>
              </w:rPr>
            </w:pPr>
            <w:r w:rsidRPr="00E21001">
              <w:rPr>
                <w:b/>
              </w:rPr>
              <w:t>Iš viso</w:t>
            </w:r>
          </w:p>
        </w:tc>
      </w:tr>
      <w:tr w:rsidR="005A16F2" w:rsidRPr="00E21001" w14:paraId="55252C09" w14:textId="77777777" w:rsidTr="00C978C2">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DB7E233" w14:textId="77777777" w:rsidR="005A16F2" w:rsidRPr="00E21001" w:rsidRDefault="005A16F2" w:rsidP="00C978C2">
            <w:pPr>
              <w:suppressAutoHyphens/>
              <w:snapToGrid w:val="0"/>
              <w:rPr>
                <w:b/>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DBA02" w14:textId="77777777" w:rsidR="005A16F2" w:rsidRPr="00E21001" w:rsidRDefault="005A16F2" w:rsidP="00C978C2">
            <w:pPr>
              <w:suppressAutoHyphens/>
              <w:rPr>
                <w:lang w:eastAsia="zh-CN"/>
              </w:rPr>
            </w:pPr>
            <w:r w:rsidRPr="00E21001">
              <w:rPr>
                <w:lang w:val="en-US"/>
              </w:rPr>
              <w:t>30–49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5C5C2" w14:textId="77777777" w:rsidR="005A16F2" w:rsidRPr="00E21001" w:rsidRDefault="005A16F2" w:rsidP="00C978C2">
            <w:pPr>
              <w:suppressAutoHyphens/>
              <w:rPr>
                <w:lang w:eastAsia="zh-CN"/>
              </w:rPr>
            </w:pPr>
            <w:r w:rsidRPr="00E21001">
              <w:rPr>
                <w:lang w:val="en-US"/>
              </w:rPr>
              <w:t>50–59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04D96" w14:textId="77777777" w:rsidR="005A16F2" w:rsidRPr="00E21001" w:rsidRDefault="005A16F2" w:rsidP="00C978C2">
            <w:pPr>
              <w:suppressAutoHyphens/>
              <w:rPr>
                <w:lang w:eastAsia="zh-CN"/>
              </w:rPr>
            </w:pPr>
            <w:r w:rsidRPr="00E21001">
              <w:t>60–64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507B" w14:textId="77777777" w:rsidR="005A16F2" w:rsidRPr="00E21001" w:rsidRDefault="005A16F2" w:rsidP="00C978C2">
            <w:pPr>
              <w:suppressAutoHyphens/>
              <w:rPr>
                <w:lang w:eastAsia="zh-CN"/>
              </w:rPr>
            </w:pPr>
            <w:r w:rsidRPr="00E21001">
              <w:t>65–69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5421F" w14:textId="77777777" w:rsidR="005A16F2" w:rsidRPr="00E21001" w:rsidRDefault="005A16F2" w:rsidP="00C978C2">
            <w:pPr>
              <w:suppressAutoHyphens/>
              <w:rPr>
                <w:lang w:eastAsia="zh-CN"/>
              </w:rPr>
            </w:pPr>
            <w:r w:rsidRPr="00E21001">
              <w:t>70–74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66505" w14:textId="77777777" w:rsidR="005A16F2" w:rsidRPr="00E21001" w:rsidRDefault="005A16F2" w:rsidP="00C978C2">
            <w:pPr>
              <w:suppressAutoHyphens/>
              <w:rPr>
                <w:lang w:eastAsia="zh-CN"/>
              </w:rPr>
            </w:pPr>
            <w:r w:rsidRPr="00E21001">
              <w:t>75–79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E4EC7" w14:textId="77777777" w:rsidR="005A16F2" w:rsidRPr="00E21001" w:rsidRDefault="005A16F2" w:rsidP="00C978C2">
            <w:pPr>
              <w:suppressAutoHyphens/>
              <w:rPr>
                <w:lang w:eastAsia="zh-CN"/>
              </w:rPr>
            </w:pPr>
            <w:r w:rsidRPr="00E21001">
              <w:t>80–84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0F998" w14:textId="77777777" w:rsidR="005A16F2" w:rsidRPr="00E21001" w:rsidRDefault="005A16F2" w:rsidP="00C978C2">
            <w:pPr>
              <w:suppressAutoHyphens/>
              <w:rPr>
                <w:lang w:eastAsia="zh-CN"/>
              </w:rPr>
            </w:pPr>
            <w:r w:rsidRPr="00E21001">
              <w:t>85 ir vyresni</w:t>
            </w: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3F2C4" w14:textId="77777777" w:rsidR="005A16F2" w:rsidRPr="00E21001" w:rsidRDefault="005A16F2" w:rsidP="00C978C2">
            <w:pPr>
              <w:suppressAutoHyphens/>
              <w:snapToGrid w:val="0"/>
              <w:rPr>
                <w:b/>
              </w:rPr>
            </w:pPr>
          </w:p>
        </w:tc>
      </w:tr>
      <w:tr w:rsidR="005A16F2" w:rsidRPr="00E21001" w14:paraId="0757DFE7" w14:textId="77777777" w:rsidTr="00C978C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E173628" w14:textId="77777777" w:rsidR="005A16F2" w:rsidRPr="00E21001" w:rsidRDefault="005A16F2" w:rsidP="00C978C2">
            <w:pPr>
              <w:suppressAutoHyphens/>
              <w:jc w:val="center"/>
              <w:rPr>
                <w:lang w:eastAsia="zh-CN"/>
              </w:rPr>
            </w:pPr>
            <w:r w:rsidRPr="00E21001">
              <w:rPr>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54AB0" w14:textId="77777777" w:rsidR="005A16F2" w:rsidRPr="00E21001" w:rsidRDefault="005A16F2" w:rsidP="00C978C2">
            <w:pPr>
              <w:suppressAutoHyphens/>
              <w:jc w:val="center"/>
              <w:rPr>
                <w:lang w:eastAsia="zh-CN"/>
              </w:rPr>
            </w:pPr>
            <w:r w:rsidRPr="00E21001">
              <w:rPr>
                <w:sz w:val="16"/>
                <w:szCs w:val="16"/>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F1795" w14:textId="77777777" w:rsidR="005A16F2" w:rsidRPr="00E21001" w:rsidRDefault="005A16F2" w:rsidP="00C978C2">
            <w:pPr>
              <w:suppressAutoHyphens/>
              <w:jc w:val="center"/>
              <w:rPr>
                <w:lang w:eastAsia="zh-CN"/>
              </w:rPr>
            </w:pPr>
            <w:r w:rsidRPr="00E21001">
              <w:rPr>
                <w:sz w:val="16"/>
                <w:szCs w:val="16"/>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7A36" w14:textId="77777777" w:rsidR="005A16F2" w:rsidRPr="00E21001" w:rsidRDefault="005A16F2" w:rsidP="00C978C2">
            <w:pPr>
              <w:suppressAutoHyphens/>
              <w:jc w:val="center"/>
              <w:rPr>
                <w:lang w:eastAsia="zh-CN"/>
              </w:rPr>
            </w:pPr>
            <w:r w:rsidRPr="00E21001">
              <w:rPr>
                <w:sz w:val="16"/>
                <w:szCs w:val="16"/>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1D3D" w14:textId="77777777" w:rsidR="005A16F2" w:rsidRPr="00E21001" w:rsidRDefault="005A16F2" w:rsidP="00C978C2">
            <w:pPr>
              <w:suppressAutoHyphens/>
              <w:jc w:val="center"/>
              <w:rPr>
                <w:lang w:eastAsia="zh-CN"/>
              </w:rPr>
            </w:pPr>
            <w:r w:rsidRPr="00E21001">
              <w:rPr>
                <w:sz w:val="16"/>
                <w:szCs w:val="16"/>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FB322" w14:textId="77777777" w:rsidR="005A16F2" w:rsidRPr="00E21001" w:rsidRDefault="005A16F2" w:rsidP="00C978C2">
            <w:pPr>
              <w:suppressAutoHyphens/>
              <w:jc w:val="center"/>
              <w:rPr>
                <w:lang w:eastAsia="zh-CN"/>
              </w:rPr>
            </w:pPr>
            <w:r w:rsidRPr="00E21001">
              <w:rPr>
                <w:sz w:val="16"/>
                <w:szCs w:val="16"/>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7F07F" w14:textId="77777777" w:rsidR="005A16F2" w:rsidRPr="00E21001" w:rsidRDefault="005A16F2" w:rsidP="00C978C2">
            <w:pPr>
              <w:suppressAutoHyphens/>
              <w:jc w:val="center"/>
              <w:rPr>
                <w:lang w:eastAsia="zh-CN"/>
              </w:rPr>
            </w:pPr>
            <w:r w:rsidRPr="00E21001">
              <w:rPr>
                <w:sz w:val="16"/>
                <w:szCs w:val="16"/>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22D79" w14:textId="77777777" w:rsidR="005A16F2" w:rsidRPr="00E21001" w:rsidRDefault="005A16F2" w:rsidP="00C978C2">
            <w:pPr>
              <w:suppressAutoHyphens/>
              <w:jc w:val="center"/>
              <w:rPr>
                <w:lang w:eastAsia="zh-CN"/>
              </w:rPr>
            </w:pPr>
            <w:r w:rsidRPr="00E21001">
              <w:rPr>
                <w:sz w:val="16"/>
                <w:szCs w:val="16"/>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76608" w14:textId="77777777" w:rsidR="005A16F2" w:rsidRPr="00E21001" w:rsidRDefault="005A16F2" w:rsidP="00C978C2">
            <w:pPr>
              <w:suppressAutoHyphens/>
              <w:jc w:val="center"/>
              <w:rPr>
                <w:lang w:eastAsia="zh-CN"/>
              </w:rPr>
            </w:pPr>
            <w:r w:rsidRPr="00E21001">
              <w:rPr>
                <w:sz w:val="16"/>
                <w:szCs w:val="16"/>
              </w:rPr>
              <w:t>9</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20A0A" w14:textId="77777777" w:rsidR="005A16F2" w:rsidRPr="00E21001" w:rsidRDefault="005A16F2" w:rsidP="00C978C2">
            <w:pPr>
              <w:suppressAutoHyphens/>
              <w:jc w:val="center"/>
              <w:rPr>
                <w:lang w:eastAsia="zh-CN"/>
              </w:rPr>
            </w:pPr>
            <w:r w:rsidRPr="00E21001">
              <w:rPr>
                <w:sz w:val="16"/>
                <w:szCs w:val="16"/>
              </w:rPr>
              <w:t>10</w:t>
            </w:r>
          </w:p>
        </w:tc>
      </w:tr>
      <w:tr w:rsidR="005A16F2" w:rsidRPr="00E21001" w14:paraId="1BA7F85E" w14:textId="77777777" w:rsidTr="00C978C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1355238" w14:textId="77777777" w:rsidR="005A16F2" w:rsidRPr="00E21001" w:rsidRDefault="005A16F2" w:rsidP="00C978C2">
            <w:pPr>
              <w:suppressAutoHyphens/>
              <w:rPr>
                <w:lang w:eastAsia="zh-CN"/>
              </w:rPr>
            </w:pPr>
            <w:r w:rsidRPr="00E21001">
              <w:t>Gyventojų skaičius, iš viso</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01C1E" w14:textId="77777777" w:rsidR="005A16F2" w:rsidRPr="00E21001" w:rsidRDefault="005A16F2" w:rsidP="00C978C2">
            <w:pPr>
              <w:suppressAutoHyphens/>
              <w:jc w:val="center"/>
              <w:rPr>
                <w:lang w:eastAsia="zh-CN"/>
              </w:rPr>
            </w:pPr>
            <w:r w:rsidRPr="00E21001">
              <w:rPr>
                <w:lang w:val="en-US"/>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36258" w14:textId="77777777" w:rsidR="005A16F2" w:rsidRPr="00E21001" w:rsidRDefault="005A16F2" w:rsidP="00C978C2">
            <w:pPr>
              <w:suppressAutoHyphens/>
              <w:jc w:val="center"/>
              <w:rPr>
                <w:lang w:eastAsia="zh-CN"/>
              </w:rPr>
            </w:pPr>
            <w:r w:rsidRPr="00E21001">
              <w:rPr>
                <w:lang w:eastAsia="zh-CN"/>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0B3B2" w14:textId="77777777" w:rsidR="005A16F2" w:rsidRPr="00E21001" w:rsidRDefault="005A16F2" w:rsidP="00C978C2">
            <w:pPr>
              <w:suppressAutoHyphens/>
              <w:jc w:val="center"/>
              <w:rPr>
                <w:lang w:eastAsia="zh-CN"/>
              </w:rPr>
            </w:pPr>
            <w:r w:rsidRPr="00E21001">
              <w:rPr>
                <w:lang w:eastAsia="zh-CN"/>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A7274" w14:textId="77777777" w:rsidR="005A16F2" w:rsidRPr="00E21001" w:rsidRDefault="005A16F2" w:rsidP="00C978C2">
            <w:pPr>
              <w:suppressAutoHyphens/>
              <w:jc w:val="center"/>
              <w:rPr>
                <w:lang w:eastAsia="zh-CN"/>
              </w:rPr>
            </w:pPr>
            <w:r w:rsidRPr="00E21001">
              <w:rPr>
                <w:lang w:eastAsia="zh-CN"/>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5AE3A" w14:textId="77777777" w:rsidR="005A16F2" w:rsidRPr="00E21001" w:rsidRDefault="005A16F2" w:rsidP="00C978C2">
            <w:pPr>
              <w:suppressAutoHyphens/>
              <w:jc w:val="center"/>
              <w:rPr>
                <w:lang w:eastAsia="zh-CN"/>
              </w:rPr>
            </w:pPr>
            <w:r w:rsidRPr="00E21001">
              <w:rPr>
                <w:lang w:eastAsia="zh-CN"/>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9A8A2" w14:textId="77777777" w:rsidR="005A16F2" w:rsidRPr="00E21001" w:rsidRDefault="005A16F2" w:rsidP="00C978C2">
            <w:pPr>
              <w:suppressAutoHyphens/>
              <w:jc w:val="center"/>
              <w:rPr>
                <w:lang w:eastAsia="zh-CN"/>
              </w:rPr>
            </w:pPr>
            <w:r w:rsidRPr="00E21001">
              <w:rPr>
                <w:lang w:eastAsia="zh-CN"/>
              </w:rPr>
              <w:t>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72637" w14:textId="77777777" w:rsidR="005A16F2" w:rsidRPr="00E21001" w:rsidRDefault="005A16F2" w:rsidP="00C978C2">
            <w:pPr>
              <w:suppressAutoHyphens/>
              <w:jc w:val="center"/>
              <w:rPr>
                <w:lang w:eastAsia="zh-CN"/>
              </w:rPr>
            </w:pPr>
            <w:r>
              <w:rPr>
                <w:lang w:eastAsia="zh-CN"/>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043E" w14:textId="77777777" w:rsidR="005A16F2" w:rsidRPr="00BF0397" w:rsidRDefault="005A16F2" w:rsidP="00C978C2">
            <w:pPr>
              <w:suppressAutoHyphens/>
              <w:jc w:val="center"/>
              <w:rPr>
                <w:lang w:eastAsia="zh-CN"/>
              </w:rPr>
            </w:pPr>
            <w:r w:rsidRPr="00BF0397">
              <w:rPr>
                <w:lang w:eastAsia="zh-CN"/>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8674" w14:textId="77777777" w:rsidR="005A16F2" w:rsidRPr="00BF0397" w:rsidRDefault="005A16F2" w:rsidP="00C978C2">
            <w:pPr>
              <w:suppressAutoHyphens/>
              <w:jc w:val="center"/>
              <w:rPr>
                <w:lang w:eastAsia="zh-CN"/>
              </w:rPr>
            </w:pPr>
            <w:r w:rsidRPr="00BF0397">
              <w:rPr>
                <w:lang w:eastAsia="zh-CN"/>
              </w:rPr>
              <w:t>39</w:t>
            </w:r>
          </w:p>
        </w:tc>
      </w:tr>
      <w:tr w:rsidR="005A16F2" w:rsidRPr="00E21001" w14:paraId="45514A00" w14:textId="77777777" w:rsidTr="00C978C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5EFFB07" w14:textId="77777777" w:rsidR="005A16F2" w:rsidRPr="00E21001" w:rsidRDefault="005A16F2" w:rsidP="00C978C2">
            <w:pPr>
              <w:suppressAutoHyphens/>
              <w:jc w:val="right"/>
              <w:rPr>
                <w:lang w:eastAsia="zh-CN"/>
              </w:rPr>
            </w:pPr>
            <w:r w:rsidRPr="00E21001">
              <w:t>moterys</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DFCF5" w14:textId="77777777" w:rsidR="005A16F2" w:rsidRPr="00E21001" w:rsidRDefault="005A16F2" w:rsidP="00C978C2">
            <w:pPr>
              <w:suppressAutoHyphens/>
              <w:jc w:val="center"/>
              <w:rPr>
                <w:lang w:eastAsia="zh-CN"/>
              </w:rPr>
            </w:pPr>
            <w:r w:rsidRPr="00E21001">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E0C6F" w14:textId="77777777" w:rsidR="005A16F2" w:rsidRPr="00E21001" w:rsidRDefault="005A16F2" w:rsidP="00C978C2">
            <w:pPr>
              <w:suppressAutoHyphens/>
              <w:jc w:val="center"/>
              <w:rPr>
                <w:lang w:eastAsia="zh-CN"/>
              </w:rPr>
            </w:pPr>
            <w:r w:rsidRPr="00E21001">
              <w:rPr>
                <w:lang w:eastAsia="zh-CN"/>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D878" w14:textId="77777777" w:rsidR="005A16F2" w:rsidRPr="00E21001" w:rsidRDefault="005A16F2" w:rsidP="00C978C2">
            <w:pPr>
              <w:suppressAutoHyphens/>
              <w:jc w:val="center"/>
              <w:rPr>
                <w:lang w:eastAsia="zh-CN"/>
              </w:rPr>
            </w:pPr>
            <w:r w:rsidRPr="00E21001">
              <w:rPr>
                <w:lang w:eastAsia="zh-CN"/>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01469" w14:textId="77777777" w:rsidR="005A16F2" w:rsidRPr="00E21001" w:rsidRDefault="005A16F2" w:rsidP="00C978C2">
            <w:pPr>
              <w:suppressAutoHyphens/>
              <w:jc w:val="center"/>
              <w:rPr>
                <w:lang w:eastAsia="zh-CN"/>
              </w:rPr>
            </w:pPr>
            <w:r w:rsidRPr="00E21001">
              <w:rPr>
                <w:lang w:eastAsia="zh-CN"/>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BEF6A" w14:textId="77777777" w:rsidR="005A16F2" w:rsidRPr="00E21001" w:rsidRDefault="005A16F2" w:rsidP="00C978C2">
            <w:pPr>
              <w:suppressAutoHyphens/>
              <w:jc w:val="center"/>
              <w:rPr>
                <w:lang w:eastAsia="zh-CN"/>
              </w:rPr>
            </w:pPr>
            <w:r w:rsidRPr="00E21001">
              <w:rPr>
                <w:lang w:eastAsia="zh-CN"/>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C90B1" w14:textId="77777777" w:rsidR="005A16F2" w:rsidRPr="00E21001" w:rsidRDefault="005A16F2" w:rsidP="00C978C2">
            <w:pPr>
              <w:suppressAutoHyphens/>
              <w:jc w:val="center"/>
              <w:rPr>
                <w:lang w:eastAsia="zh-CN"/>
              </w:rPr>
            </w:pPr>
            <w:r>
              <w:rPr>
                <w:lang w:eastAsia="zh-CN"/>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7D8AE" w14:textId="77777777" w:rsidR="005A16F2" w:rsidRPr="00E21001" w:rsidRDefault="005A16F2" w:rsidP="00C978C2">
            <w:pPr>
              <w:suppressAutoHyphens/>
              <w:jc w:val="center"/>
              <w:rPr>
                <w:lang w:eastAsia="zh-CN"/>
              </w:rPr>
            </w:pPr>
            <w:r w:rsidRPr="00E21001">
              <w:rPr>
                <w:lang w:eastAsia="zh-CN"/>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040CA" w14:textId="77777777" w:rsidR="005A16F2" w:rsidRPr="00E21001" w:rsidRDefault="005A16F2" w:rsidP="00C978C2">
            <w:pPr>
              <w:suppressAutoHyphens/>
              <w:jc w:val="center"/>
              <w:rPr>
                <w:lang w:eastAsia="zh-CN"/>
              </w:rPr>
            </w:pPr>
            <w:r w:rsidRPr="00E21001">
              <w:rPr>
                <w:lang w:eastAsia="zh-CN"/>
              </w:rPr>
              <w:t>7</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233FD" w14:textId="77777777" w:rsidR="005A16F2" w:rsidRPr="00BF0397" w:rsidRDefault="005A16F2" w:rsidP="00C978C2">
            <w:pPr>
              <w:suppressAutoHyphens/>
              <w:jc w:val="center"/>
              <w:rPr>
                <w:lang w:eastAsia="zh-CN"/>
              </w:rPr>
            </w:pPr>
            <w:r w:rsidRPr="00BF0397">
              <w:rPr>
                <w:lang w:eastAsia="zh-CN"/>
              </w:rPr>
              <w:t>16</w:t>
            </w:r>
          </w:p>
        </w:tc>
      </w:tr>
      <w:tr w:rsidR="005A16F2" w:rsidRPr="00E21001" w14:paraId="6DB64503" w14:textId="77777777" w:rsidTr="00C978C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90BAB7" w14:textId="77777777" w:rsidR="005A16F2" w:rsidRPr="00E21001" w:rsidRDefault="005A16F2" w:rsidP="00C978C2">
            <w:pPr>
              <w:suppressAutoHyphens/>
              <w:jc w:val="center"/>
              <w:rPr>
                <w:lang w:eastAsia="zh-CN"/>
              </w:rPr>
            </w:pPr>
            <w:r w:rsidRPr="00E21001">
              <w:t xml:space="preserve">                  vyrai</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DAB7" w14:textId="77777777" w:rsidR="005A16F2" w:rsidRPr="00E21001" w:rsidRDefault="005A16F2" w:rsidP="00C978C2">
            <w:pPr>
              <w:suppressAutoHyphens/>
              <w:jc w:val="center"/>
              <w:rPr>
                <w:lang w:eastAsia="zh-CN"/>
              </w:rPr>
            </w:pPr>
            <w:r w:rsidRPr="00E21001">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E8F53" w14:textId="77777777" w:rsidR="005A16F2" w:rsidRPr="00E21001" w:rsidRDefault="005A16F2" w:rsidP="00C978C2">
            <w:pPr>
              <w:suppressAutoHyphens/>
              <w:jc w:val="center"/>
              <w:rPr>
                <w:lang w:eastAsia="zh-CN"/>
              </w:rPr>
            </w:pPr>
            <w:r w:rsidRPr="00E21001">
              <w:rPr>
                <w:lang w:eastAsia="zh-CN"/>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2BE8" w14:textId="77777777" w:rsidR="005A16F2" w:rsidRPr="00E21001" w:rsidRDefault="005A16F2" w:rsidP="00C978C2">
            <w:pPr>
              <w:suppressAutoHyphens/>
              <w:jc w:val="center"/>
              <w:rPr>
                <w:lang w:eastAsia="zh-CN"/>
              </w:rPr>
            </w:pPr>
            <w:r w:rsidRPr="00E21001">
              <w:rPr>
                <w:lang w:eastAsia="zh-CN"/>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A4B6E" w14:textId="77777777" w:rsidR="005A16F2" w:rsidRPr="00E21001" w:rsidRDefault="005A16F2" w:rsidP="00C978C2">
            <w:pPr>
              <w:suppressAutoHyphens/>
              <w:jc w:val="center"/>
              <w:rPr>
                <w:lang w:eastAsia="zh-CN"/>
              </w:rPr>
            </w:pPr>
            <w:r w:rsidRPr="00E21001">
              <w:rPr>
                <w:lang w:eastAsia="zh-CN"/>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CA73B" w14:textId="77777777" w:rsidR="005A16F2" w:rsidRPr="00E21001" w:rsidRDefault="005A16F2" w:rsidP="00C978C2">
            <w:pPr>
              <w:suppressAutoHyphens/>
              <w:jc w:val="center"/>
              <w:rPr>
                <w:lang w:eastAsia="zh-CN"/>
              </w:rPr>
            </w:pPr>
            <w:r w:rsidRPr="00E21001">
              <w:rPr>
                <w:lang w:eastAsia="zh-CN"/>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86E67" w14:textId="77777777" w:rsidR="005A16F2" w:rsidRPr="00E21001" w:rsidRDefault="005A16F2" w:rsidP="00C978C2">
            <w:pPr>
              <w:suppressAutoHyphens/>
              <w:jc w:val="center"/>
              <w:rPr>
                <w:lang w:eastAsia="zh-CN"/>
              </w:rPr>
            </w:pPr>
            <w:r>
              <w:rPr>
                <w:lang w:eastAsia="zh-CN"/>
              </w:rPr>
              <w:t>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05BCD" w14:textId="77777777" w:rsidR="005A16F2" w:rsidRPr="00E21001" w:rsidRDefault="005A16F2" w:rsidP="00C978C2">
            <w:pPr>
              <w:suppressAutoHyphens/>
              <w:jc w:val="center"/>
              <w:rPr>
                <w:lang w:eastAsia="zh-CN"/>
              </w:rPr>
            </w:pPr>
            <w:r w:rsidRPr="00E21001">
              <w:rPr>
                <w:lang w:eastAsia="zh-CN"/>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C75F" w14:textId="77777777" w:rsidR="005A16F2" w:rsidRPr="00E21001" w:rsidRDefault="005A16F2" w:rsidP="00C978C2">
            <w:pPr>
              <w:suppressAutoHyphens/>
              <w:jc w:val="center"/>
              <w:rPr>
                <w:lang w:eastAsia="zh-CN"/>
              </w:rPr>
            </w:pPr>
            <w:r w:rsidRPr="00E21001">
              <w:rPr>
                <w:lang w:eastAsia="zh-CN"/>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38A1E" w14:textId="77777777" w:rsidR="005A16F2" w:rsidRPr="00E21001" w:rsidRDefault="005A16F2" w:rsidP="00C978C2">
            <w:pPr>
              <w:suppressAutoHyphens/>
              <w:jc w:val="center"/>
              <w:rPr>
                <w:lang w:eastAsia="zh-CN"/>
              </w:rPr>
            </w:pPr>
            <w:r w:rsidRPr="00E21001">
              <w:rPr>
                <w:lang w:eastAsia="zh-CN"/>
              </w:rPr>
              <w:t>2</w:t>
            </w:r>
            <w:r>
              <w:rPr>
                <w:lang w:eastAsia="zh-CN"/>
              </w:rPr>
              <w:t>3</w:t>
            </w:r>
          </w:p>
        </w:tc>
      </w:tr>
      <w:tr w:rsidR="005A16F2" w:rsidRPr="00E21001" w14:paraId="2F0093AA" w14:textId="77777777" w:rsidTr="00C978C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4827310" w14:textId="77777777" w:rsidR="005A16F2" w:rsidRPr="00E21001" w:rsidRDefault="005A16F2" w:rsidP="00C978C2">
            <w:pPr>
              <w:suppressAutoHyphens/>
              <w:rPr>
                <w:lang w:eastAsia="zh-CN"/>
              </w:rPr>
            </w:pPr>
            <w:r w:rsidRPr="00E21001">
              <w:t>Gyventojų skaičius su nustatytu specialiuoju nuolatinės slaugos poreikiu</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4E0BE" w14:textId="77777777" w:rsidR="005A16F2" w:rsidRPr="00E21001" w:rsidRDefault="005A16F2" w:rsidP="00C978C2">
            <w:pPr>
              <w:suppressAutoHyphens/>
              <w:jc w:val="center"/>
              <w:rPr>
                <w:lang w:eastAsia="zh-CN"/>
              </w:rPr>
            </w:pPr>
            <w:r w:rsidRPr="00E21001">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E87C7" w14:textId="77777777" w:rsidR="005A16F2" w:rsidRPr="00E21001" w:rsidRDefault="005A16F2" w:rsidP="00C978C2">
            <w:pPr>
              <w:suppressAutoHyphens/>
              <w:jc w:val="center"/>
              <w:rPr>
                <w:lang w:eastAsia="zh-CN"/>
              </w:rPr>
            </w:pPr>
            <w:r w:rsidRPr="00E21001">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BC451" w14:textId="77777777" w:rsidR="005A16F2" w:rsidRPr="00E21001" w:rsidRDefault="005A16F2" w:rsidP="00C978C2">
            <w:pPr>
              <w:suppressAutoHyphens/>
              <w:jc w:val="center"/>
              <w:rPr>
                <w:lang w:eastAsia="zh-CN"/>
              </w:rPr>
            </w:pPr>
            <w:r w:rsidRPr="00E21001">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74E44" w14:textId="77777777" w:rsidR="005A16F2" w:rsidRPr="00E21001" w:rsidRDefault="005A16F2" w:rsidP="00C978C2">
            <w:pPr>
              <w:suppressAutoHyphens/>
              <w:jc w:val="center"/>
              <w:rPr>
                <w:lang w:eastAsia="zh-CN"/>
              </w:rPr>
            </w:pPr>
            <w:r w:rsidRPr="00E21001">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23D53" w14:textId="77777777" w:rsidR="005A16F2" w:rsidRPr="00E21001" w:rsidRDefault="005A16F2" w:rsidP="00C978C2">
            <w:pPr>
              <w:suppressAutoHyphens/>
              <w:jc w:val="center"/>
              <w:rPr>
                <w:lang w:eastAsia="zh-CN"/>
              </w:rPr>
            </w:pPr>
            <w:r w:rsidRPr="00E21001">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782F3" w14:textId="77777777" w:rsidR="005A16F2" w:rsidRPr="00E21001" w:rsidRDefault="005A16F2" w:rsidP="00C978C2">
            <w:pPr>
              <w:suppressAutoHyphens/>
              <w:jc w:val="center"/>
              <w:rPr>
                <w:lang w:eastAsia="zh-CN"/>
              </w:rPr>
            </w:pPr>
            <w:r w:rsidRPr="00E21001">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9066" w14:textId="77777777" w:rsidR="005A16F2" w:rsidRPr="00E21001" w:rsidRDefault="005A16F2" w:rsidP="00C978C2">
            <w:pPr>
              <w:suppressAutoHyphens/>
              <w:jc w:val="center"/>
              <w:rPr>
                <w:lang w:eastAsia="zh-CN"/>
              </w:rPr>
            </w:pPr>
            <w:r w:rsidRPr="00E21001">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B7703" w14:textId="77777777" w:rsidR="005A16F2" w:rsidRPr="00E21001" w:rsidRDefault="005A16F2" w:rsidP="00C978C2">
            <w:pPr>
              <w:suppressAutoHyphens/>
              <w:jc w:val="center"/>
              <w:rPr>
                <w:lang w:eastAsia="zh-CN"/>
              </w:rPr>
            </w:pPr>
            <w:r w:rsidRPr="00E21001">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1A5C0" w14:textId="77777777" w:rsidR="005A16F2" w:rsidRPr="00E21001" w:rsidRDefault="005A16F2" w:rsidP="00C978C2">
            <w:pPr>
              <w:suppressAutoHyphens/>
              <w:jc w:val="center"/>
              <w:rPr>
                <w:lang w:eastAsia="zh-CN"/>
              </w:rPr>
            </w:pPr>
            <w:r w:rsidRPr="00E21001">
              <w:rPr>
                <w:lang w:eastAsia="zh-CN"/>
              </w:rPr>
              <w:t>12</w:t>
            </w:r>
          </w:p>
        </w:tc>
      </w:tr>
      <w:tr w:rsidR="005A16F2" w:rsidRPr="00E21001" w14:paraId="5757B348" w14:textId="77777777" w:rsidTr="00C978C2">
        <w:trPr>
          <w:trHeight w:val="711"/>
        </w:trPr>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42D9D3A" w14:textId="77777777" w:rsidR="005A16F2" w:rsidRPr="00E21001" w:rsidRDefault="005A16F2" w:rsidP="00C978C2">
            <w:pPr>
              <w:suppressAutoHyphens/>
              <w:rPr>
                <w:lang w:eastAsia="zh-CN"/>
              </w:rPr>
            </w:pPr>
            <w:r w:rsidRPr="00E21001">
              <w:t>Gyventojų skaičius su nustatytu specialiuoju nuolatinės priežiūros (pagalbos) poreikiu</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583F4" w14:textId="77777777" w:rsidR="005A16F2" w:rsidRPr="00E21001" w:rsidRDefault="005A16F2" w:rsidP="00C978C2">
            <w:pPr>
              <w:suppressAutoHyphens/>
              <w:jc w:val="center"/>
              <w:rPr>
                <w:lang w:eastAsia="zh-CN"/>
              </w:rPr>
            </w:pPr>
            <w:r w:rsidRPr="00E21001">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3DEDC" w14:textId="77777777" w:rsidR="005A16F2" w:rsidRPr="00E21001" w:rsidRDefault="005A16F2" w:rsidP="00C978C2">
            <w:pPr>
              <w:suppressAutoHyphens/>
              <w:jc w:val="center"/>
              <w:rPr>
                <w:lang w:eastAsia="zh-CN"/>
              </w:rPr>
            </w:pPr>
            <w:r w:rsidRPr="00E21001">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9991A" w14:textId="77777777" w:rsidR="005A16F2" w:rsidRPr="00E21001" w:rsidRDefault="005A16F2" w:rsidP="00C978C2">
            <w:pPr>
              <w:suppressAutoHyphens/>
              <w:jc w:val="center"/>
              <w:rPr>
                <w:lang w:eastAsia="zh-CN"/>
              </w:rPr>
            </w:pPr>
            <w:r w:rsidRPr="00E21001">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36BF7" w14:textId="77777777" w:rsidR="005A16F2" w:rsidRPr="00E21001" w:rsidRDefault="005A16F2" w:rsidP="00C978C2">
            <w:pPr>
              <w:suppressAutoHyphens/>
              <w:jc w:val="center"/>
              <w:rPr>
                <w:lang w:eastAsia="zh-CN"/>
              </w:rPr>
            </w:pPr>
            <w:r w:rsidRPr="00E21001">
              <w:rPr>
                <w:lang w:eastAsia="zh-CN"/>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19D53" w14:textId="77777777" w:rsidR="005A16F2" w:rsidRPr="00E21001" w:rsidRDefault="005A16F2" w:rsidP="00C978C2">
            <w:pPr>
              <w:suppressAutoHyphens/>
              <w:jc w:val="center"/>
              <w:rPr>
                <w:lang w:eastAsia="zh-CN"/>
              </w:rPr>
            </w:pPr>
            <w:r w:rsidRPr="00E21001">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4A4" w14:textId="77777777" w:rsidR="005A16F2" w:rsidRPr="00E21001" w:rsidRDefault="005A16F2" w:rsidP="00C978C2">
            <w:pPr>
              <w:suppressAutoHyphens/>
              <w:jc w:val="center"/>
              <w:rPr>
                <w:lang w:eastAsia="zh-CN"/>
              </w:rPr>
            </w:pPr>
            <w:r w:rsidRPr="00E21001">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4F490" w14:textId="77777777" w:rsidR="005A16F2" w:rsidRPr="00E21001" w:rsidRDefault="005A16F2" w:rsidP="00C978C2">
            <w:pPr>
              <w:suppressAutoHyphens/>
              <w:jc w:val="center"/>
              <w:rPr>
                <w:lang w:eastAsia="zh-CN"/>
              </w:rPr>
            </w:pPr>
            <w:r w:rsidRPr="00E21001">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7221C" w14:textId="77777777" w:rsidR="005A16F2" w:rsidRPr="00E21001" w:rsidRDefault="005A16F2" w:rsidP="00C978C2">
            <w:pPr>
              <w:suppressAutoHyphens/>
              <w:jc w:val="center"/>
              <w:rPr>
                <w:lang w:eastAsia="zh-CN"/>
              </w:rPr>
            </w:pPr>
            <w:r w:rsidRPr="00E21001">
              <w:rPr>
                <w:lang w:val="en-US"/>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4784C" w14:textId="77777777" w:rsidR="005A16F2" w:rsidRPr="00E21001" w:rsidRDefault="005A16F2" w:rsidP="00C978C2">
            <w:pPr>
              <w:suppressAutoHyphens/>
              <w:jc w:val="center"/>
              <w:rPr>
                <w:lang w:eastAsia="zh-CN"/>
              </w:rPr>
            </w:pPr>
            <w:r w:rsidRPr="00E21001">
              <w:rPr>
                <w:lang w:eastAsia="zh-CN"/>
              </w:rPr>
              <w:t>20</w:t>
            </w:r>
          </w:p>
        </w:tc>
      </w:tr>
    </w:tbl>
    <w:p w14:paraId="5A85A96C" w14:textId="77777777" w:rsidR="005A16F2" w:rsidRPr="00BF0397" w:rsidRDefault="005A16F2" w:rsidP="005A16F2">
      <w:pPr>
        <w:suppressAutoHyphens/>
        <w:jc w:val="both"/>
        <w:rPr>
          <w:sz w:val="16"/>
          <w:szCs w:val="16"/>
          <w:lang w:eastAsia="zh-CN"/>
        </w:rPr>
      </w:pPr>
      <w:r>
        <w:rPr>
          <w:color w:val="FF0000"/>
          <w:sz w:val="16"/>
          <w:szCs w:val="16"/>
          <w:lang w:eastAsia="zh-CN"/>
        </w:rPr>
        <w:t xml:space="preserve"> </w:t>
      </w:r>
    </w:p>
    <w:p w14:paraId="54C16D06" w14:textId="70DBBA43" w:rsidR="005A16F2" w:rsidRPr="005A16F2" w:rsidRDefault="005A16F2" w:rsidP="005873B9">
      <w:pPr>
        <w:tabs>
          <w:tab w:val="left" w:pos="1276"/>
        </w:tabs>
        <w:jc w:val="both"/>
        <w:rPr>
          <w:b/>
          <w:bCs/>
          <w:lang w:eastAsia="zh-CN"/>
        </w:rPr>
      </w:pPr>
      <w:r w:rsidRPr="00BF0397">
        <w:rPr>
          <w:sz w:val="16"/>
          <w:szCs w:val="16"/>
          <w:lang w:eastAsia="zh-CN"/>
        </w:rPr>
        <w:t xml:space="preserve"> </w:t>
      </w:r>
      <w:r>
        <w:rPr>
          <w:sz w:val="16"/>
          <w:szCs w:val="16"/>
          <w:lang w:eastAsia="zh-CN"/>
        </w:rPr>
        <w:tab/>
      </w:r>
      <w:r w:rsidRPr="005A16F2">
        <w:rPr>
          <w:b/>
          <w:bCs/>
          <w:lang w:eastAsia="zh-CN"/>
        </w:rPr>
        <w:t>Gyventojų skaičius pagal amžių bei nustatytą specialųjį nuolatinės slaugos ir specialųjį nuolatinės priežiūros (pagalbos) poreikį VšĮ Ylakių globos namų padalinyje</w:t>
      </w:r>
    </w:p>
    <w:tbl>
      <w:tblPr>
        <w:tblW w:w="9526" w:type="dxa"/>
        <w:tblInd w:w="108" w:type="dxa"/>
        <w:tblLayout w:type="fixed"/>
        <w:tblLook w:val="0000" w:firstRow="0" w:lastRow="0" w:firstColumn="0" w:lastColumn="0" w:noHBand="0" w:noVBand="0"/>
      </w:tblPr>
      <w:tblGrid>
        <w:gridCol w:w="1985"/>
        <w:gridCol w:w="850"/>
        <w:gridCol w:w="851"/>
        <w:gridCol w:w="850"/>
        <w:gridCol w:w="851"/>
        <w:gridCol w:w="850"/>
        <w:gridCol w:w="851"/>
        <w:gridCol w:w="850"/>
        <w:gridCol w:w="993"/>
        <w:gridCol w:w="595"/>
      </w:tblGrid>
      <w:tr w:rsidR="005A16F2" w:rsidRPr="00BF0397" w14:paraId="5C9D0A0B" w14:textId="77777777" w:rsidTr="00911312">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806263" w14:textId="77777777" w:rsidR="005A16F2" w:rsidRPr="00BF0397" w:rsidRDefault="005A16F2" w:rsidP="00C978C2">
            <w:pPr>
              <w:suppressAutoHyphens/>
              <w:jc w:val="center"/>
              <w:rPr>
                <w:lang w:eastAsia="zh-CN"/>
              </w:rPr>
            </w:pPr>
            <w:r w:rsidRPr="00BF0397">
              <w:t>Rodiklio pavadinimas</w:t>
            </w:r>
          </w:p>
        </w:tc>
        <w:tc>
          <w:tcPr>
            <w:tcW w:w="6946" w:type="dxa"/>
            <w:gridSpan w:val="8"/>
            <w:tcBorders>
              <w:top w:val="single" w:sz="4" w:space="0" w:color="000000"/>
              <w:left w:val="single" w:sz="4" w:space="0" w:color="000000"/>
              <w:bottom w:val="single" w:sz="4" w:space="0" w:color="000000"/>
              <w:right w:val="single" w:sz="4" w:space="0" w:color="000000"/>
            </w:tcBorders>
            <w:shd w:val="clear" w:color="auto" w:fill="auto"/>
          </w:tcPr>
          <w:p w14:paraId="274B3653" w14:textId="77777777" w:rsidR="005A16F2" w:rsidRPr="00BF0397" w:rsidRDefault="005A16F2" w:rsidP="00C978C2">
            <w:pPr>
              <w:suppressAutoHyphens/>
              <w:ind w:left="2124"/>
              <w:rPr>
                <w:lang w:eastAsia="zh-CN"/>
              </w:rPr>
            </w:pPr>
            <w:r w:rsidRPr="00BF0397">
              <w:t>Amžius (metais)</w:t>
            </w:r>
          </w:p>
        </w:tc>
        <w:tc>
          <w:tcPr>
            <w:tcW w:w="5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6FD723" w14:textId="77777777" w:rsidR="005A16F2" w:rsidRPr="00BF0397" w:rsidRDefault="005A16F2" w:rsidP="00C978C2">
            <w:pPr>
              <w:suppressAutoHyphens/>
              <w:jc w:val="center"/>
              <w:rPr>
                <w:lang w:eastAsia="zh-CN"/>
              </w:rPr>
            </w:pPr>
            <w:r w:rsidRPr="00BF0397">
              <w:rPr>
                <w:b/>
              </w:rPr>
              <w:t>Iš viso</w:t>
            </w:r>
          </w:p>
        </w:tc>
      </w:tr>
      <w:tr w:rsidR="005A16F2" w:rsidRPr="00BF0397" w14:paraId="06AF0B0C" w14:textId="77777777" w:rsidTr="00911312">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F9727E8" w14:textId="77777777" w:rsidR="005A16F2" w:rsidRPr="00BF0397" w:rsidRDefault="005A16F2" w:rsidP="00C978C2">
            <w:pPr>
              <w:suppressAutoHyphens/>
              <w:snapToGrid w:val="0"/>
              <w:rPr>
                <w:b/>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2B5F1" w14:textId="77777777" w:rsidR="005A16F2" w:rsidRPr="00BF0397" w:rsidRDefault="005A16F2" w:rsidP="00C978C2">
            <w:pPr>
              <w:suppressAutoHyphens/>
              <w:rPr>
                <w:lang w:eastAsia="zh-CN"/>
              </w:rPr>
            </w:pPr>
            <w:r w:rsidRPr="00BF0397">
              <w:rPr>
                <w:lang w:val="en-US"/>
              </w:rPr>
              <w:t>30–49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A9D0A" w14:textId="77777777" w:rsidR="005A16F2" w:rsidRPr="00BF0397" w:rsidRDefault="005A16F2" w:rsidP="00C978C2">
            <w:pPr>
              <w:suppressAutoHyphens/>
              <w:rPr>
                <w:lang w:eastAsia="zh-CN"/>
              </w:rPr>
            </w:pPr>
            <w:r w:rsidRPr="00BF0397">
              <w:rPr>
                <w:lang w:val="en-US"/>
              </w:rPr>
              <w:t>50–59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77535" w14:textId="77777777" w:rsidR="005A16F2" w:rsidRPr="00BF0397" w:rsidRDefault="005A16F2" w:rsidP="00C978C2">
            <w:pPr>
              <w:suppressAutoHyphens/>
              <w:rPr>
                <w:lang w:eastAsia="zh-CN"/>
              </w:rPr>
            </w:pPr>
            <w:r w:rsidRPr="00BF0397">
              <w:t>60–64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82D5F" w14:textId="77777777" w:rsidR="005A16F2" w:rsidRPr="00BF0397" w:rsidRDefault="005A16F2" w:rsidP="00C978C2">
            <w:pPr>
              <w:suppressAutoHyphens/>
              <w:rPr>
                <w:lang w:eastAsia="zh-CN"/>
              </w:rPr>
            </w:pPr>
            <w:r w:rsidRPr="00BF0397">
              <w:t>65–69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17B6B" w14:textId="77777777" w:rsidR="005A16F2" w:rsidRPr="00BF0397" w:rsidRDefault="005A16F2" w:rsidP="00C978C2">
            <w:pPr>
              <w:suppressAutoHyphens/>
              <w:rPr>
                <w:lang w:eastAsia="zh-CN"/>
              </w:rPr>
            </w:pPr>
            <w:r w:rsidRPr="00BF0397">
              <w:t>70–74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86C8B" w14:textId="77777777" w:rsidR="005A16F2" w:rsidRPr="00BF0397" w:rsidRDefault="005A16F2" w:rsidP="00C978C2">
            <w:pPr>
              <w:suppressAutoHyphens/>
              <w:rPr>
                <w:lang w:eastAsia="zh-CN"/>
              </w:rPr>
            </w:pPr>
            <w:r w:rsidRPr="00BF0397">
              <w:t>75–79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904EF" w14:textId="77777777" w:rsidR="005A16F2" w:rsidRPr="00BF0397" w:rsidRDefault="005A16F2" w:rsidP="00C978C2">
            <w:pPr>
              <w:suppressAutoHyphens/>
              <w:rPr>
                <w:lang w:eastAsia="zh-CN"/>
              </w:rPr>
            </w:pPr>
            <w:r w:rsidRPr="00BF0397">
              <w:t>80–84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2928" w14:textId="77777777" w:rsidR="005A16F2" w:rsidRPr="00BF0397" w:rsidRDefault="005A16F2" w:rsidP="00C978C2">
            <w:pPr>
              <w:suppressAutoHyphens/>
              <w:rPr>
                <w:lang w:eastAsia="zh-CN"/>
              </w:rPr>
            </w:pPr>
            <w:r w:rsidRPr="00BF0397">
              <w:t>85 ir vyresni</w:t>
            </w:r>
          </w:p>
        </w:tc>
        <w:tc>
          <w:tcPr>
            <w:tcW w:w="5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AA9F53" w14:textId="77777777" w:rsidR="005A16F2" w:rsidRPr="00BF0397" w:rsidRDefault="005A16F2" w:rsidP="00C978C2">
            <w:pPr>
              <w:suppressAutoHyphens/>
              <w:snapToGrid w:val="0"/>
              <w:rPr>
                <w:b/>
              </w:rPr>
            </w:pPr>
          </w:p>
        </w:tc>
      </w:tr>
      <w:tr w:rsidR="005A16F2" w:rsidRPr="00BF0397" w14:paraId="73B4BC47" w14:textId="77777777" w:rsidTr="0091131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4478150" w14:textId="77777777" w:rsidR="005A16F2" w:rsidRPr="00BF0397" w:rsidRDefault="005A16F2" w:rsidP="00C978C2">
            <w:pPr>
              <w:suppressAutoHyphens/>
              <w:jc w:val="center"/>
              <w:rPr>
                <w:lang w:eastAsia="zh-CN"/>
              </w:rPr>
            </w:pPr>
            <w:r w:rsidRPr="00BF0397">
              <w:rPr>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88525" w14:textId="77777777" w:rsidR="005A16F2" w:rsidRPr="00BF0397" w:rsidRDefault="005A16F2" w:rsidP="00C978C2">
            <w:pPr>
              <w:suppressAutoHyphens/>
              <w:jc w:val="center"/>
              <w:rPr>
                <w:lang w:eastAsia="zh-CN"/>
              </w:rPr>
            </w:pPr>
            <w:r w:rsidRPr="00BF0397">
              <w:rPr>
                <w:sz w:val="16"/>
                <w:szCs w:val="16"/>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8C74B" w14:textId="77777777" w:rsidR="005A16F2" w:rsidRPr="00BF0397" w:rsidRDefault="005A16F2" w:rsidP="00C978C2">
            <w:pPr>
              <w:suppressAutoHyphens/>
              <w:jc w:val="center"/>
              <w:rPr>
                <w:lang w:eastAsia="zh-CN"/>
              </w:rPr>
            </w:pPr>
            <w:r w:rsidRPr="00BF0397">
              <w:rPr>
                <w:sz w:val="16"/>
                <w:szCs w:val="16"/>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23C79" w14:textId="77777777" w:rsidR="005A16F2" w:rsidRPr="00BF0397" w:rsidRDefault="005A16F2" w:rsidP="00C978C2">
            <w:pPr>
              <w:suppressAutoHyphens/>
              <w:jc w:val="center"/>
              <w:rPr>
                <w:lang w:eastAsia="zh-CN"/>
              </w:rPr>
            </w:pPr>
            <w:r w:rsidRPr="00BF0397">
              <w:rPr>
                <w:sz w:val="16"/>
                <w:szCs w:val="16"/>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6B897" w14:textId="77777777" w:rsidR="005A16F2" w:rsidRPr="00BF0397" w:rsidRDefault="005A16F2" w:rsidP="00C978C2">
            <w:pPr>
              <w:suppressAutoHyphens/>
              <w:jc w:val="center"/>
              <w:rPr>
                <w:lang w:eastAsia="zh-CN"/>
              </w:rPr>
            </w:pPr>
            <w:r w:rsidRPr="00BF0397">
              <w:rPr>
                <w:sz w:val="16"/>
                <w:szCs w:val="16"/>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43480" w14:textId="77777777" w:rsidR="005A16F2" w:rsidRPr="00BF0397" w:rsidRDefault="005A16F2" w:rsidP="00C978C2">
            <w:pPr>
              <w:suppressAutoHyphens/>
              <w:jc w:val="center"/>
              <w:rPr>
                <w:lang w:eastAsia="zh-CN"/>
              </w:rPr>
            </w:pPr>
            <w:r w:rsidRPr="00BF0397">
              <w:rPr>
                <w:sz w:val="16"/>
                <w:szCs w:val="16"/>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EDC73" w14:textId="77777777" w:rsidR="005A16F2" w:rsidRPr="00BF0397" w:rsidRDefault="005A16F2" w:rsidP="00C978C2">
            <w:pPr>
              <w:suppressAutoHyphens/>
              <w:jc w:val="center"/>
              <w:rPr>
                <w:lang w:eastAsia="zh-CN"/>
              </w:rPr>
            </w:pPr>
            <w:r w:rsidRPr="00BF0397">
              <w:rPr>
                <w:sz w:val="16"/>
                <w:szCs w:val="16"/>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C32B3" w14:textId="77777777" w:rsidR="005A16F2" w:rsidRPr="00BF0397" w:rsidRDefault="005A16F2" w:rsidP="00C978C2">
            <w:pPr>
              <w:suppressAutoHyphens/>
              <w:jc w:val="center"/>
              <w:rPr>
                <w:lang w:eastAsia="zh-CN"/>
              </w:rPr>
            </w:pPr>
            <w:r w:rsidRPr="00BF0397">
              <w:rPr>
                <w:sz w:val="16"/>
                <w:szCs w:val="16"/>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1A784" w14:textId="77777777" w:rsidR="005A16F2" w:rsidRPr="00BF0397" w:rsidRDefault="005A16F2" w:rsidP="00C978C2">
            <w:pPr>
              <w:suppressAutoHyphens/>
              <w:jc w:val="center"/>
              <w:rPr>
                <w:lang w:eastAsia="zh-CN"/>
              </w:rPr>
            </w:pPr>
            <w:r w:rsidRPr="00BF0397">
              <w:rPr>
                <w:sz w:val="16"/>
                <w:szCs w:val="16"/>
              </w:rPr>
              <w:t>9</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4260F" w14:textId="77777777" w:rsidR="005A16F2" w:rsidRPr="00BF0397" w:rsidRDefault="005A16F2" w:rsidP="00C978C2">
            <w:pPr>
              <w:suppressAutoHyphens/>
              <w:jc w:val="center"/>
              <w:rPr>
                <w:lang w:eastAsia="zh-CN"/>
              </w:rPr>
            </w:pPr>
            <w:r w:rsidRPr="00BF0397">
              <w:rPr>
                <w:sz w:val="16"/>
                <w:szCs w:val="16"/>
              </w:rPr>
              <w:t>10</w:t>
            </w:r>
          </w:p>
        </w:tc>
      </w:tr>
      <w:tr w:rsidR="005A16F2" w:rsidRPr="00BF0397" w14:paraId="424D23F0" w14:textId="77777777" w:rsidTr="0091131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7A7DDC9" w14:textId="77777777" w:rsidR="005A16F2" w:rsidRPr="00BF0397" w:rsidRDefault="005A16F2" w:rsidP="00C978C2">
            <w:pPr>
              <w:suppressAutoHyphens/>
              <w:rPr>
                <w:lang w:eastAsia="zh-CN"/>
              </w:rPr>
            </w:pPr>
            <w:r w:rsidRPr="00BF0397">
              <w:t>Gyventojų skaičius, iš viso</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45ABB" w14:textId="77777777" w:rsidR="005A16F2" w:rsidRPr="00BF0397" w:rsidRDefault="005A16F2" w:rsidP="00C978C2">
            <w:pPr>
              <w:suppressAutoHyphens/>
              <w:jc w:val="center"/>
              <w:rPr>
                <w:lang w:eastAsia="zh-CN"/>
              </w:rPr>
            </w:pPr>
            <w:r w:rsidRPr="00BF0397">
              <w:rPr>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9BBBC" w14:textId="77777777" w:rsidR="005A16F2" w:rsidRPr="00BF0397" w:rsidRDefault="005A16F2" w:rsidP="00C978C2">
            <w:pPr>
              <w:suppressAutoHyphens/>
              <w:jc w:val="center"/>
              <w:rPr>
                <w:lang w:eastAsia="zh-CN"/>
              </w:rPr>
            </w:pPr>
            <w:r w:rsidRPr="00BF0397">
              <w:rPr>
                <w:lang w:val="en-US"/>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3E242" w14:textId="77777777" w:rsidR="005A16F2" w:rsidRPr="00BF0397" w:rsidRDefault="005A16F2" w:rsidP="00C978C2">
            <w:pPr>
              <w:suppressAutoHyphens/>
              <w:jc w:val="center"/>
              <w:rPr>
                <w:lang w:eastAsia="zh-CN"/>
              </w:rPr>
            </w:pPr>
            <w:r w:rsidRPr="00BF0397">
              <w:rPr>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BB1F9" w14:textId="77777777" w:rsidR="005A16F2" w:rsidRPr="00BF0397" w:rsidRDefault="005A16F2" w:rsidP="00C978C2">
            <w:pPr>
              <w:suppressAutoHyphens/>
              <w:jc w:val="center"/>
              <w:rPr>
                <w:lang w:eastAsia="zh-CN"/>
              </w:rPr>
            </w:pPr>
            <w:r w:rsidRPr="00BF0397">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79FEA" w14:textId="77777777" w:rsidR="005A16F2" w:rsidRPr="00BF0397" w:rsidRDefault="005A16F2" w:rsidP="00C978C2">
            <w:pPr>
              <w:suppressAutoHyphens/>
              <w:jc w:val="center"/>
              <w:rPr>
                <w:lang w:eastAsia="zh-CN"/>
              </w:rPr>
            </w:pPr>
            <w:r w:rsidRPr="00BF0397">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E8130" w14:textId="77777777" w:rsidR="005A16F2" w:rsidRPr="00BF0397" w:rsidRDefault="005A16F2" w:rsidP="00C978C2">
            <w:pPr>
              <w:suppressAutoHyphens/>
              <w:jc w:val="center"/>
              <w:rPr>
                <w:lang w:eastAsia="zh-CN"/>
              </w:rPr>
            </w:pPr>
            <w:r w:rsidRPr="00BF0397">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EFC94" w14:textId="77777777" w:rsidR="005A16F2" w:rsidRPr="00BF0397" w:rsidRDefault="005A16F2" w:rsidP="00C978C2">
            <w:pPr>
              <w:suppressAutoHyphens/>
              <w:jc w:val="center"/>
              <w:rPr>
                <w:lang w:eastAsia="zh-CN"/>
              </w:rPr>
            </w:pPr>
            <w:r w:rsidRPr="00BF0397">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CBA6C" w14:textId="77777777" w:rsidR="005A16F2" w:rsidRPr="00BF0397" w:rsidRDefault="005A16F2" w:rsidP="00C978C2">
            <w:pPr>
              <w:suppressAutoHyphens/>
              <w:jc w:val="center"/>
              <w:rPr>
                <w:lang w:eastAsia="zh-CN"/>
              </w:rPr>
            </w:pPr>
            <w:r w:rsidRPr="00BF0397">
              <w:t>5</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86FFE" w14:textId="77777777" w:rsidR="005A16F2" w:rsidRPr="00BF0397" w:rsidRDefault="005A16F2" w:rsidP="00C978C2">
            <w:pPr>
              <w:suppressAutoHyphens/>
              <w:jc w:val="center"/>
              <w:rPr>
                <w:lang w:eastAsia="zh-CN"/>
              </w:rPr>
            </w:pPr>
            <w:r w:rsidRPr="00BF0397">
              <w:rPr>
                <w:b/>
              </w:rPr>
              <w:t>24</w:t>
            </w:r>
          </w:p>
        </w:tc>
      </w:tr>
      <w:tr w:rsidR="005A16F2" w:rsidRPr="00BF0397" w14:paraId="25B744F1" w14:textId="77777777" w:rsidTr="0091131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4687EAA" w14:textId="77777777" w:rsidR="005A16F2" w:rsidRPr="00BF0397" w:rsidRDefault="005A16F2" w:rsidP="00C978C2">
            <w:pPr>
              <w:suppressAutoHyphens/>
              <w:jc w:val="right"/>
              <w:rPr>
                <w:lang w:eastAsia="zh-CN"/>
              </w:rPr>
            </w:pPr>
            <w:r w:rsidRPr="00BF0397">
              <w:t>moterys</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FF661" w14:textId="77777777" w:rsidR="005A16F2" w:rsidRPr="00BF0397" w:rsidRDefault="005A16F2" w:rsidP="00C978C2">
            <w:pPr>
              <w:suppressAutoHyphens/>
              <w:jc w:val="center"/>
              <w:rPr>
                <w:lang w:eastAsia="zh-CN"/>
              </w:rPr>
            </w:pPr>
            <w:r w:rsidRPr="00BF0397">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BD109" w14:textId="77777777" w:rsidR="005A16F2" w:rsidRPr="00BF0397" w:rsidRDefault="005A16F2" w:rsidP="00C978C2">
            <w:pPr>
              <w:suppressAutoHyphens/>
              <w:jc w:val="center"/>
              <w:rPr>
                <w:lang w:eastAsia="zh-CN"/>
              </w:rPr>
            </w:pPr>
            <w:r w:rsidRPr="00BF0397">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F3265" w14:textId="77777777" w:rsidR="005A16F2" w:rsidRPr="00BF0397" w:rsidRDefault="005A16F2" w:rsidP="00C978C2">
            <w:pPr>
              <w:suppressAutoHyphens/>
              <w:jc w:val="center"/>
              <w:rPr>
                <w:lang w:eastAsia="zh-CN"/>
              </w:rPr>
            </w:pPr>
            <w:r w:rsidRPr="00BF0397">
              <w:rPr>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D0449" w14:textId="77777777" w:rsidR="005A16F2" w:rsidRPr="00BF0397" w:rsidRDefault="005A16F2" w:rsidP="00C978C2">
            <w:pPr>
              <w:suppressAutoHyphens/>
              <w:jc w:val="center"/>
              <w:rPr>
                <w:lang w:eastAsia="zh-CN"/>
              </w:rPr>
            </w:pPr>
            <w:r w:rsidRPr="00BF0397">
              <w:rPr>
                <w:lang w:eastAsia="zh-CN"/>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5C2E" w14:textId="77777777" w:rsidR="005A16F2" w:rsidRPr="00BF0397" w:rsidRDefault="005A16F2" w:rsidP="00C978C2">
            <w:pPr>
              <w:suppressAutoHyphens/>
              <w:jc w:val="center"/>
              <w:rPr>
                <w:lang w:eastAsia="zh-CN"/>
              </w:rPr>
            </w:pPr>
            <w:r w:rsidRPr="00BF0397">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F2D9F" w14:textId="77777777" w:rsidR="005A16F2" w:rsidRPr="00BF0397" w:rsidRDefault="005A16F2" w:rsidP="00C978C2">
            <w:pPr>
              <w:suppressAutoHyphens/>
              <w:jc w:val="center"/>
              <w:rPr>
                <w:lang w:eastAsia="zh-CN"/>
              </w:rPr>
            </w:pPr>
            <w:r w:rsidRPr="00BF0397">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60F98" w14:textId="77777777" w:rsidR="005A16F2" w:rsidRPr="00BF0397" w:rsidRDefault="005A16F2" w:rsidP="00C978C2">
            <w:pPr>
              <w:suppressAutoHyphens/>
              <w:jc w:val="center"/>
              <w:rPr>
                <w:lang w:eastAsia="zh-CN"/>
              </w:rPr>
            </w:pPr>
            <w:r w:rsidRPr="00BF0397">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10419" w14:textId="77777777" w:rsidR="005A16F2" w:rsidRPr="00BF0397" w:rsidRDefault="005A16F2" w:rsidP="00C978C2">
            <w:pPr>
              <w:suppressAutoHyphens/>
              <w:jc w:val="center"/>
              <w:rPr>
                <w:lang w:eastAsia="zh-CN"/>
              </w:rPr>
            </w:pPr>
            <w:r w:rsidRPr="00BF0397">
              <w:t>5</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10AA" w14:textId="77777777" w:rsidR="005A16F2" w:rsidRPr="00BF0397" w:rsidRDefault="005A16F2" w:rsidP="00C978C2">
            <w:pPr>
              <w:suppressAutoHyphens/>
              <w:jc w:val="center"/>
              <w:rPr>
                <w:lang w:eastAsia="zh-CN"/>
              </w:rPr>
            </w:pPr>
            <w:r w:rsidRPr="00BF0397">
              <w:rPr>
                <w:b/>
              </w:rPr>
              <w:t>13</w:t>
            </w:r>
          </w:p>
        </w:tc>
      </w:tr>
      <w:tr w:rsidR="005A16F2" w:rsidRPr="00BF0397" w14:paraId="3FB1BD0B" w14:textId="77777777" w:rsidTr="0091131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2DC9CB5" w14:textId="77777777" w:rsidR="005A16F2" w:rsidRPr="00BF0397" w:rsidRDefault="005A16F2" w:rsidP="00C978C2">
            <w:pPr>
              <w:suppressAutoHyphens/>
              <w:jc w:val="center"/>
              <w:rPr>
                <w:lang w:eastAsia="zh-CN"/>
              </w:rPr>
            </w:pPr>
            <w:r w:rsidRPr="00BF0397">
              <w:t xml:space="preserve">                  vyrai</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48659" w14:textId="77777777" w:rsidR="005A16F2" w:rsidRPr="00BF0397" w:rsidRDefault="005A16F2" w:rsidP="00C978C2">
            <w:pPr>
              <w:suppressAutoHyphens/>
              <w:jc w:val="center"/>
              <w:rPr>
                <w:lang w:eastAsia="zh-CN"/>
              </w:rPr>
            </w:pPr>
            <w:r w:rsidRPr="00BF0397">
              <w:rPr>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2DFD2" w14:textId="77777777" w:rsidR="005A16F2" w:rsidRPr="00BF0397" w:rsidRDefault="005A16F2" w:rsidP="00C978C2">
            <w:pPr>
              <w:suppressAutoHyphens/>
              <w:jc w:val="center"/>
              <w:rPr>
                <w:lang w:eastAsia="zh-CN"/>
              </w:rPr>
            </w:pPr>
            <w:r w:rsidRPr="00BF0397">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163D1" w14:textId="77777777" w:rsidR="005A16F2" w:rsidRPr="00BF0397" w:rsidRDefault="005A16F2" w:rsidP="00C978C2">
            <w:pPr>
              <w:suppressAutoHyphens/>
              <w:jc w:val="center"/>
              <w:rPr>
                <w:lang w:eastAsia="zh-CN"/>
              </w:rPr>
            </w:pPr>
            <w:r w:rsidRPr="00BF0397">
              <w:rPr>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F0B50" w14:textId="77777777" w:rsidR="005A16F2" w:rsidRPr="00BF0397" w:rsidRDefault="005A16F2" w:rsidP="00C978C2">
            <w:pPr>
              <w:suppressAutoHyphens/>
              <w:jc w:val="center"/>
              <w:rPr>
                <w:lang w:eastAsia="zh-CN"/>
              </w:rPr>
            </w:pPr>
            <w:r w:rsidRPr="00BF0397">
              <w:rPr>
                <w:lang w:eastAsia="zh-CN"/>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1D35B" w14:textId="77777777" w:rsidR="005A16F2" w:rsidRPr="00BF0397" w:rsidRDefault="005A16F2" w:rsidP="00C978C2">
            <w:pPr>
              <w:suppressAutoHyphens/>
              <w:jc w:val="center"/>
              <w:rPr>
                <w:lang w:eastAsia="zh-CN"/>
              </w:rPr>
            </w:pPr>
            <w:r w:rsidRPr="00BF0397">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614FD" w14:textId="77777777" w:rsidR="005A16F2" w:rsidRPr="00BF0397" w:rsidRDefault="005A16F2" w:rsidP="00C978C2">
            <w:pPr>
              <w:suppressAutoHyphens/>
              <w:jc w:val="center"/>
              <w:rPr>
                <w:lang w:eastAsia="zh-CN"/>
              </w:rPr>
            </w:pPr>
            <w:r w:rsidRPr="00BF0397">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FF9F6" w14:textId="77777777" w:rsidR="005A16F2" w:rsidRPr="00BF0397" w:rsidRDefault="005A16F2" w:rsidP="00C978C2">
            <w:pPr>
              <w:suppressAutoHyphens/>
              <w:jc w:val="center"/>
              <w:rPr>
                <w:lang w:eastAsia="zh-CN"/>
              </w:rPr>
            </w:pPr>
            <w:r w:rsidRPr="00BF0397">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53A38" w14:textId="77777777" w:rsidR="005A16F2" w:rsidRPr="00BF0397" w:rsidRDefault="005A16F2" w:rsidP="00C978C2">
            <w:pPr>
              <w:suppressAutoHyphens/>
              <w:jc w:val="center"/>
              <w:rPr>
                <w:lang w:eastAsia="zh-CN"/>
              </w:rPr>
            </w:pPr>
            <w:r w:rsidRPr="00BF0397">
              <w:rPr>
                <w:lang w:eastAsia="zh-CN"/>
              </w:rPr>
              <w:t>-</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746BD" w14:textId="77777777" w:rsidR="005A16F2" w:rsidRPr="00BF0397" w:rsidRDefault="005A16F2" w:rsidP="00C978C2">
            <w:pPr>
              <w:suppressAutoHyphens/>
              <w:jc w:val="center"/>
              <w:rPr>
                <w:lang w:eastAsia="zh-CN"/>
              </w:rPr>
            </w:pPr>
            <w:r w:rsidRPr="00BF0397">
              <w:rPr>
                <w:b/>
              </w:rPr>
              <w:t>11</w:t>
            </w:r>
          </w:p>
        </w:tc>
      </w:tr>
      <w:tr w:rsidR="005A16F2" w:rsidRPr="00BF0397" w14:paraId="70F736FB" w14:textId="77777777" w:rsidTr="00911312">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0AE168E" w14:textId="77777777" w:rsidR="005A16F2" w:rsidRPr="00BF0397" w:rsidRDefault="005A16F2" w:rsidP="00C978C2">
            <w:pPr>
              <w:suppressAutoHyphens/>
              <w:rPr>
                <w:lang w:eastAsia="zh-CN"/>
              </w:rPr>
            </w:pPr>
            <w:r w:rsidRPr="00BF0397">
              <w:t xml:space="preserve">Gyventojų skaičius su nustatytu specialiuoju </w:t>
            </w:r>
            <w:r w:rsidRPr="00BF0397">
              <w:lastRenderedPageBreak/>
              <w:t>nuolatinės slaugos poreikiu</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40AF8" w14:textId="77777777" w:rsidR="005A16F2" w:rsidRPr="00BF0397" w:rsidRDefault="005A16F2" w:rsidP="00C978C2">
            <w:pPr>
              <w:suppressAutoHyphens/>
              <w:jc w:val="center"/>
              <w:rPr>
                <w:lang w:eastAsia="zh-CN"/>
              </w:rPr>
            </w:pPr>
            <w:r w:rsidRPr="00BF0397">
              <w:lastRenderedPageBreak/>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5AD94" w14:textId="77777777" w:rsidR="005A16F2" w:rsidRPr="00BF0397" w:rsidRDefault="005A16F2" w:rsidP="00C978C2">
            <w:pPr>
              <w:suppressAutoHyphens/>
              <w:jc w:val="center"/>
              <w:rPr>
                <w:lang w:eastAsia="zh-CN"/>
              </w:rPr>
            </w:pPr>
            <w:r w:rsidRPr="00BF0397">
              <w:rPr>
                <w:lang w:eastAsia="zh-CN"/>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0C64F" w14:textId="77777777" w:rsidR="005A16F2" w:rsidRPr="00BF0397" w:rsidRDefault="005A16F2" w:rsidP="00C978C2">
            <w:pPr>
              <w:suppressAutoHyphens/>
              <w:jc w:val="center"/>
              <w:rPr>
                <w:lang w:eastAsia="zh-CN"/>
              </w:rPr>
            </w:pPr>
            <w:r w:rsidRPr="00BF0397">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47960" w14:textId="77777777" w:rsidR="005A16F2" w:rsidRPr="00BF0397" w:rsidRDefault="005A16F2" w:rsidP="00C978C2">
            <w:pPr>
              <w:suppressAutoHyphens/>
              <w:jc w:val="center"/>
              <w:rPr>
                <w:lang w:eastAsia="zh-CN"/>
              </w:rPr>
            </w:pPr>
            <w:r w:rsidRPr="00BF0397">
              <w:rPr>
                <w:lang w:eastAsia="zh-CN"/>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125F4" w14:textId="77777777" w:rsidR="005A16F2" w:rsidRPr="00BF0397" w:rsidRDefault="005A16F2" w:rsidP="00C978C2">
            <w:pPr>
              <w:suppressAutoHyphens/>
              <w:jc w:val="center"/>
              <w:rPr>
                <w:lang w:eastAsia="zh-CN"/>
              </w:rPr>
            </w:pPr>
            <w:r w:rsidRPr="00BF0397">
              <w:rPr>
                <w:lang w:eastAsia="zh-CN"/>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9BF75" w14:textId="77777777" w:rsidR="005A16F2" w:rsidRPr="00BF0397" w:rsidRDefault="005A16F2" w:rsidP="00C978C2">
            <w:pPr>
              <w:suppressAutoHyphens/>
              <w:jc w:val="center"/>
              <w:rPr>
                <w:lang w:eastAsia="zh-CN"/>
              </w:rPr>
            </w:pPr>
            <w:r w:rsidRPr="00BF0397">
              <w:rPr>
                <w:lang w:eastAsia="zh-CN"/>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2BFB9" w14:textId="77777777" w:rsidR="005A16F2" w:rsidRPr="00BF0397" w:rsidRDefault="005A16F2" w:rsidP="00C978C2">
            <w:pPr>
              <w:suppressAutoHyphens/>
              <w:jc w:val="center"/>
              <w:rPr>
                <w:lang w:eastAsia="zh-CN"/>
              </w:rPr>
            </w:pPr>
            <w:r w:rsidRPr="00BF0397">
              <w:rPr>
                <w:lang w:eastAsia="zh-CN"/>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1FC57" w14:textId="77777777" w:rsidR="005A16F2" w:rsidRPr="00BF0397" w:rsidRDefault="005A16F2" w:rsidP="00C978C2">
            <w:pPr>
              <w:suppressAutoHyphens/>
              <w:jc w:val="center"/>
              <w:rPr>
                <w:lang w:eastAsia="zh-CN"/>
              </w:rPr>
            </w:pPr>
            <w:r w:rsidRPr="00BF0397">
              <w:rPr>
                <w:lang w:eastAsia="zh-CN"/>
              </w:rPr>
              <w:t>4</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A713E" w14:textId="77777777" w:rsidR="005A16F2" w:rsidRPr="00BF0397" w:rsidRDefault="005A16F2" w:rsidP="00C978C2">
            <w:pPr>
              <w:suppressAutoHyphens/>
              <w:jc w:val="center"/>
              <w:rPr>
                <w:lang w:eastAsia="zh-CN"/>
              </w:rPr>
            </w:pPr>
            <w:r w:rsidRPr="00BF0397">
              <w:rPr>
                <w:b/>
              </w:rPr>
              <w:t>11</w:t>
            </w:r>
          </w:p>
        </w:tc>
      </w:tr>
      <w:tr w:rsidR="005A16F2" w:rsidRPr="00BF0397" w14:paraId="72386C0F" w14:textId="77777777" w:rsidTr="00911312">
        <w:trPr>
          <w:trHeight w:val="70"/>
        </w:trPr>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70524C2" w14:textId="77777777" w:rsidR="005A16F2" w:rsidRPr="00BF0397" w:rsidRDefault="005A16F2" w:rsidP="00C978C2">
            <w:pPr>
              <w:suppressAutoHyphens/>
              <w:rPr>
                <w:lang w:eastAsia="zh-CN"/>
              </w:rPr>
            </w:pPr>
            <w:r w:rsidRPr="00BF0397">
              <w:t>Gyventojų skaičius su nustatytu specialiuoju nuolatinės priežiūros (pagalbos) poreikiu</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FFDC4" w14:textId="77777777" w:rsidR="005A16F2" w:rsidRPr="00BF0397" w:rsidRDefault="005A16F2" w:rsidP="00C978C2">
            <w:pPr>
              <w:suppressAutoHyphens/>
              <w:jc w:val="center"/>
              <w:rPr>
                <w:lang w:eastAsia="zh-CN"/>
              </w:rPr>
            </w:pPr>
            <w:r w:rsidRPr="00BF0397">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7397F" w14:textId="77777777" w:rsidR="005A16F2" w:rsidRPr="00BF0397" w:rsidRDefault="005A16F2" w:rsidP="00C978C2">
            <w:pPr>
              <w:suppressAutoHyphens/>
              <w:jc w:val="center"/>
              <w:rPr>
                <w:lang w:eastAsia="zh-CN"/>
              </w:rPr>
            </w:pPr>
            <w:r w:rsidRPr="00BF0397">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58930" w14:textId="77777777" w:rsidR="005A16F2" w:rsidRPr="00BF0397" w:rsidRDefault="005A16F2" w:rsidP="00C978C2">
            <w:pPr>
              <w:suppressAutoHyphens/>
              <w:jc w:val="center"/>
              <w:rPr>
                <w:lang w:eastAsia="zh-CN"/>
              </w:rPr>
            </w:pPr>
            <w:r w:rsidRPr="00BF0397">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CDE49" w14:textId="77777777" w:rsidR="005A16F2" w:rsidRPr="00BF0397" w:rsidRDefault="005A16F2" w:rsidP="00C978C2">
            <w:pPr>
              <w:suppressAutoHyphens/>
              <w:jc w:val="center"/>
              <w:rPr>
                <w:lang w:eastAsia="zh-CN"/>
              </w:rPr>
            </w:pPr>
            <w:r w:rsidRPr="00BF0397">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88D47" w14:textId="77777777" w:rsidR="005A16F2" w:rsidRPr="00BF0397" w:rsidRDefault="005A16F2" w:rsidP="00C978C2">
            <w:pPr>
              <w:suppressAutoHyphens/>
              <w:jc w:val="center"/>
              <w:rPr>
                <w:lang w:eastAsia="zh-CN"/>
              </w:rPr>
            </w:pPr>
            <w:r w:rsidRPr="00BF0397">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0D92D" w14:textId="77777777" w:rsidR="005A16F2" w:rsidRPr="00BF0397" w:rsidRDefault="005A16F2" w:rsidP="00C978C2">
            <w:pPr>
              <w:suppressAutoHyphens/>
              <w:jc w:val="center"/>
              <w:rPr>
                <w:lang w:eastAsia="zh-CN"/>
              </w:rPr>
            </w:pPr>
            <w:r w:rsidRPr="00BF0397">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85AE8" w14:textId="77777777" w:rsidR="005A16F2" w:rsidRPr="00BF0397" w:rsidRDefault="005A16F2" w:rsidP="00C978C2">
            <w:pPr>
              <w:suppressAutoHyphens/>
              <w:jc w:val="center"/>
              <w:rPr>
                <w:lang w:eastAsia="zh-CN"/>
              </w:rPr>
            </w:pPr>
            <w:r w:rsidRPr="00BF0397">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3BAA" w14:textId="77777777" w:rsidR="005A16F2" w:rsidRPr="00BF0397" w:rsidRDefault="005A16F2" w:rsidP="00C978C2">
            <w:pPr>
              <w:suppressAutoHyphens/>
              <w:jc w:val="center"/>
              <w:rPr>
                <w:lang w:eastAsia="zh-CN"/>
              </w:rPr>
            </w:pPr>
            <w:r w:rsidRPr="00BF0397">
              <w:rPr>
                <w:lang w:val="en-US"/>
              </w:rPr>
              <w:t>1</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1CA3E" w14:textId="77777777" w:rsidR="005A16F2" w:rsidRPr="00BF0397" w:rsidRDefault="005A16F2" w:rsidP="00C978C2">
            <w:pPr>
              <w:suppressAutoHyphens/>
              <w:jc w:val="center"/>
              <w:rPr>
                <w:lang w:eastAsia="zh-CN"/>
              </w:rPr>
            </w:pPr>
            <w:r w:rsidRPr="00BF0397">
              <w:rPr>
                <w:b/>
              </w:rPr>
              <w:t>12</w:t>
            </w:r>
          </w:p>
        </w:tc>
      </w:tr>
    </w:tbl>
    <w:p w14:paraId="72DA8131" w14:textId="5FD2F736" w:rsidR="00BD19B5" w:rsidRPr="00475982" w:rsidRDefault="005A16F2" w:rsidP="005121F7">
      <w:pPr>
        <w:suppressAutoHyphens/>
        <w:ind w:firstLine="1276"/>
        <w:jc w:val="both"/>
        <w:rPr>
          <w:lang w:eastAsia="zh-CN"/>
        </w:rPr>
      </w:pPr>
      <w:r>
        <w:rPr>
          <w:color w:val="FF0000"/>
          <w:sz w:val="16"/>
          <w:szCs w:val="16"/>
          <w:lang w:eastAsia="zh-CN"/>
        </w:rPr>
        <w:t xml:space="preserve"> </w:t>
      </w:r>
      <w:r w:rsidR="00BD19B5" w:rsidRPr="00475982">
        <w:rPr>
          <w:lang w:eastAsia="zh-CN"/>
        </w:rPr>
        <w:t>Globos namų gyventojams teikiant socialinę globą siekiama užtikrinti asmens geriausią interesą, sudarant galimybę gauti socialines paslaugas</w:t>
      </w:r>
      <w:r w:rsidR="0014185D">
        <w:rPr>
          <w:lang w:eastAsia="zh-CN"/>
        </w:rPr>
        <w:t>,</w:t>
      </w:r>
      <w:r w:rsidR="00BD19B5" w:rsidRPr="00475982">
        <w:rPr>
          <w:lang w:eastAsia="zh-CN"/>
        </w:rPr>
        <w:t xml:space="preserve"> atitinkančias jų poreikius ir savarankiškumo lygį. Kasdienis gyvenimas ir veikla gyventojams organizuojami lanksčiai, siekiant suderinti asmens pageidavimus, pomėgius ir globos namų galimybes.</w:t>
      </w:r>
    </w:p>
    <w:p w14:paraId="439B2B90" w14:textId="59FCC0DF" w:rsidR="00BD19B5" w:rsidRPr="00475982" w:rsidRDefault="00BD19B5" w:rsidP="005121F7">
      <w:pPr>
        <w:tabs>
          <w:tab w:val="left" w:pos="1276"/>
        </w:tabs>
        <w:suppressAutoHyphens/>
        <w:ind w:firstLine="1276"/>
        <w:jc w:val="both"/>
        <w:rPr>
          <w:lang w:eastAsia="zh-CN"/>
        </w:rPr>
      </w:pPr>
      <w:r w:rsidRPr="00475982">
        <w:rPr>
          <w:lang w:eastAsia="zh-CN"/>
        </w:rPr>
        <w:t xml:space="preserve"> Gyventojams suteikiama saugi gyvenamoji aplinka, artima namų aplinkai, jaukiai sutvarkyti gyvenamieji kambariai, sudarytos sąlygos dalyvauti kuriant higienišką aplinką – pačiam tvarkyti ir prižiūrėti gyvenamąjį kambarį bei prižiūrėti bendrąsias globos namų patalpas, jų švarą ir tvarką. Kiekvieno gyventojo kasdienė veikla organizuojama ir buitinės paslaugos teikiamos taip, kad palaikytų, skatintų ir motyvuotų juos būti kuo savarankiškesniais. Gyventojai naudojasi kasdieniam gyvenimui būtinomis patalpomis, kuriose užtikrinamas jų privatumas ir orumas. </w:t>
      </w:r>
    </w:p>
    <w:p w14:paraId="32E30968" w14:textId="5C621892" w:rsidR="00BD19B5" w:rsidRPr="00475982" w:rsidRDefault="00BD19B5" w:rsidP="005121F7">
      <w:pPr>
        <w:tabs>
          <w:tab w:val="left" w:pos="1276"/>
        </w:tabs>
        <w:suppressAutoHyphens/>
        <w:ind w:firstLine="1276"/>
        <w:jc w:val="both"/>
        <w:rPr>
          <w:lang w:eastAsia="zh-CN"/>
        </w:rPr>
      </w:pPr>
      <w:r w:rsidRPr="00475982">
        <w:rPr>
          <w:lang w:eastAsia="zh-CN"/>
        </w:rPr>
        <w:t xml:space="preserve"> Globos namų gyventojams užtikrinama teisė pasirinkti sveikatos priežiūros įstaigą ar gydytoją. Pagal jų poreikius organizuojamos sveikatos priežiūros paslaugos. Laiku užtikrintas aprūpinimo techninės pagalbos priemonėmis paslaugų organizavimas. Globos namuose maitinimas gyventojams organizuojamas atsižvelgiant į jų sveikatos būklę ir individualius poreikius pagal Lietuvos Respublikos sveiktos apsaugos ministro patvirtintus maitinimo organizavimą globos įstaigose reglamentuojančius teisės aktų reikalavimus.   </w:t>
      </w:r>
    </w:p>
    <w:p w14:paraId="4AECA94E" w14:textId="703EAAFB" w:rsidR="00BD19B5" w:rsidRPr="00475982" w:rsidRDefault="00BD19B5" w:rsidP="005121F7">
      <w:pPr>
        <w:tabs>
          <w:tab w:val="left" w:pos="1276"/>
        </w:tabs>
        <w:suppressAutoHyphens/>
        <w:ind w:firstLine="1276"/>
        <w:jc w:val="both"/>
        <w:rPr>
          <w:lang w:eastAsia="zh-CN"/>
        </w:rPr>
      </w:pPr>
      <w:r w:rsidRPr="00475982">
        <w:rPr>
          <w:lang w:eastAsia="zh-CN"/>
        </w:rPr>
        <w:t xml:space="preserve"> Globos namuose siekiama užtikrinti aplinką, pagrįstą abipusiu gyventojų ir globos namų darbuotojų pasitikėjimu, pagarba ir meile. Gyventojams padedama užmegzti ir palaikyti socialinius ryšius su šeimos nariais, artimaisiais giminaičiais, globos namų gyventojais, bendruomene bei užtikrinama galimybė savo noru išvykti pas juos svečiuotis. Atsižvelgiant į kiekvieno gyventojo savarankiškumo lygį ir galimybes, stiprinama motyvacija ir siūlomos priemonės, įgalinančios asmenį integruotis į visuomenės gyvenimą. </w:t>
      </w:r>
    </w:p>
    <w:p w14:paraId="63512EA9" w14:textId="6BB13650" w:rsidR="001C1320" w:rsidRDefault="00BD19B5" w:rsidP="005121F7">
      <w:pPr>
        <w:suppressAutoHyphens/>
        <w:ind w:firstLine="1276"/>
        <w:jc w:val="both"/>
        <w:rPr>
          <w:lang w:eastAsia="zh-CN"/>
        </w:rPr>
      </w:pPr>
      <w:r w:rsidRPr="00475982">
        <w:rPr>
          <w:lang w:eastAsia="zh-CN"/>
        </w:rPr>
        <w:t xml:space="preserve"> Globos namuose, neatsižvelgiant į asmens veiksnumą ar sveikatos būklę, užtikrinamos ir ginamos gyventojų teisės, užtikrinama, kad kiekvieno gyventojo nuomonė, problemos, nusiskundimai b</w:t>
      </w:r>
      <w:r w:rsidR="003C6462">
        <w:rPr>
          <w:lang w:eastAsia="zh-CN"/>
        </w:rPr>
        <w:t>ūtų</w:t>
      </w:r>
      <w:r w:rsidRPr="00475982">
        <w:rPr>
          <w:lang w:eastAsia="zh-CN"/>
        </w:rPr>
        <w:t xml:space="preserve"> išklausyti, išanalizuoti ir į juos b</w:t>
      </w:r>
      <w:r w:rsidR="003C6462">
        <w:rPr>
          <w:lang w:eastAsia="zh-CN"/>
        </w:rPr>
        <w:t>ūtų</w:t>
      </w:r>
      <w:r w:rsidRPr="00475982">
        <w:rPr>
          <w:lang w:eastAsia="zh-CN"/>
        </w:rPr>
        <w:t xml:space="preserve"> reaguojama konstruktyviai.</w:t>
      </w:r>
      <w:r w:rsidRPr="00475982">
        <w:rPr>
          <w:sz w:val="20"/>
          <w:szCs w:val="20"/>
          <w:lang w:eastAsia="zh-CN"/>
        </w:rPr>
        <w:t xml:space="preserve"> </w:t>
      </w:r>
      <w:r w:rsidRPr="00475982">
        <w:rPr>
          <w:lang w:eastAsia="zh-CN"/>
        </w:rPr>
        <w:t xml:space="preserve">Kiekvieno gyventojo poreikis konkrečioms paslaugoms gauti remiasi išsamiu ir visapusišku pirminiu bei pakartotiniais poreikio vertinimais bei individualaus socialinės globos plano sudarymu. Teikiamų paslaugų efektyvumas užtikrinamas periodiškai peržiūrint ir patikslinant individualų socialinės globos planą. Su globos namų gyventojais dirbama komandinio darbo principu. </w:t>
      </w:r>
    </w:p>
    <w:p w14:paraId="6090A441" w14:textId="4C4492BF" w:rsidR="003E365E" w:rsidRPr="00AE4EE8" w:rsidRDefault="0066192D" w:rsidP="001C1320">
      <w:pPr>
        <w:ind w:firstLine="1276"/>
        <w:jc w:val="both"/>
        <w:rPr>
          <w:b/>
          <w:bCs/>
        </w:rPr>
      </w:pPr>
      <w:r w:rsidRPr="00AE4EE8">
        <w:rPr>
          <w:b/>
          <w:bCs/>
        </w:rPr>
        <w:t>Skuodo rajono savivaldybės gyventojams</w:t>
      </w:r>
      <w:r w:rsidR="005C1DDA" w:rsidRPr="00AE4EE8">
        <w:rPr>
          <w:b/>
          <w:bCs/>
        </w:rPr>
        <w:t xml:space="preserve"> ilgalaikės (trumpalaikės) socialinės globos</w:t>
      </w:r>
      <w:r w:rsidRPr="00AE4EE8">
        <w:rPr>
          <w:b/>
          <w:bCs/>
        </w:rPr>
        <w:t xml:space="preserve"> paslaugos perkamos iš V</w:t>
      </w:r>
      <w:r w:rsidR="009114FC" w:rsidRPr="00AE4EE8">
        <w:rPr>
          <w:b/>
          <w:bCs/>
        </w:rPr>
        <w:t>iešosios įstaigos</w:t>
      </w:r>
      <w:r w:rsidRPr="00AE4EE8">
        <w:rPr>
          <w:b/>
          <w:bCs/>
        </w:rPr>
        <w:t xml:space="preserve"> Skuodo globos namų</w:t>
      </w:r>
      <w:r w:rsidR="007F0181" w:rsidRPr="00AE4EE8">
        <w:rPr>
          <w:b/>
          <w:bCs/>
        </w:rPr>
        <w:t>.</w:t>
      </w:r>
    </w:p>
    <w:p w14:paraId="7A0C6611" w14:textId="7EA099B2" w:rsidR="0066192D" w:rsidRDefault="0066192D" w:rsidP="001C1320">
      <w:pPr>
        <w:pStyle w:val="Default"/>
        <w:tabs>
          <w:tab w:val="left" w:pos="0"/>
          <w:tab w:val="left" w:pos="540"/>
        </w:tabs>
        <w:ind w:firstLine="1276"/>
        <w:jc w:val="both"/>
      </w:pPr>
      <w:r w:rsidRPr="003B6566">
        <w:t>Skuodo rajono savivaldybė paslaugas perka 40-čiai rajono gyventojų.</w:t>
      </w:r>
    </w:p>
    <w:p w14:paraId="5D06D4FC" w14:textId="1E0092D1" w:rsidR="003E365E" w:rsidRPr="006268B9" w:rsidRDefault="0066192D" w:rsidP="001C1320">
      <w:pPr>
        <w:shd w:val="clear" w:color="auto" w:fill="FFFFFF"/>
        <w:tabs>
          <w:tab w:val="left" w:pos="1276"/>
        </w:tabs>
        <w:ind w:firstLine="1276"/>
        <w:jc w:val="both"/>
      </w:pPr>
      <w:r>
        <w:t>VšĮ Skuodo</w:t>
      </w:r>
      <w:r w:rsidR="003E365E" w:rsidRPr="006268B9">
        <w:t xml:space="preserve"> </w:t>
      </w:r>
      <w:r w:rsidR="003E365E">
        <w:t>g</w:t>
      </w:r>
      <w:r w:rsidR="003E365E" w:rsidRPr="006268B9">
        <w:t xml:space="preserve">lobos namų veiklos tikslas – teikti ilgalaikę (trumpalaikę) socialinę globą taip, kad tenkintų senyvo amžiaus asmenų ir suaugusių asmenų su negalia poreikius, saugotų ir gintų jų teises bei interesus, užtikrintų tinkamas globos namuose gyvenimo sąlygas bei paslaugų kokybę, atkurtų gebėjimus, kad patys galėtų savimi pasirūpinti ir skatintų juos integruotis bendruomenėje. </w:t>
      </w:r>
    </w:p>
    <w:p w14:paraId="6A25B085" w14:textId="6461C08D" w:rsidR="003E365E" w:rsidRDefault="003E365E" w:rsidP="001C1320">
      <w:pPr>
        <w:shd w:val="clear" w:color="auto" w:fill="FFFFFF"/>
        <w:tabs>
          <w:tab w:val="left" w:pos="1276"/>
        </w:tabs>
        <w:spacing w:line="234" w:lineRule="atLeast"/>
        <w:ind w:firstLine="1276"/>
        <w:jc w:val="both"/>
      </w:pPr>
      <w:r w:rsidRPr="006268B9">
        <w:t>Uždavinys –</w:t>
      </w:r>
      <w:r>
        <w:t xml:space="preserve"> užtikrinti</w:t>
      </w:r>
      <w:r w:rsidRPr="006268B9">
        <w:t xml:space="preserve"> specialiuosius poreikius tenkinančią aplinką globos namuose. </w:t>
      </w:r>
      <w:r>
        <w:t xml:space="preserve">   Užtikrinti </w:t>
      </w:r>
      <w:r w:rsidRPr="006268B9">
        <w:t>globą, atitinkančią kiekvieno asmens poreikius bei savarankiškumo lygį</w:t>
      </w:r>
      <w:r>
        <w:t>.</w:t>
      </w:r>
      <w:r w:rsidRPr="006268B9">
        <w:rPr>
          <w:b/>
        </w:rPr>
        <w:t xml:space="preserve">                  </w:t>
      </w:r>
      <w:r w:rsidRPr="006268B9">
        <w:t xml:space="preserve"> </w:t>
      </w:r>
      <w:r>
        <w:t xml:space="preserve">             </w:t>
      </w:r>
      <w:r w:rsidRPr="006268B9">
        <w:t>Priemonė</w:t>
      </w:r>
      <w:r w:rsidRPr="006268B9">
        <w:rPr>
          <w:b/>
        </w:rPr>
        <w:t xml:space="preserve"> </w:t>
      </w:r>
      <w:r w:rsidRPr="006268B9">
        <w:t>– stacionarių socialinių paslaugų teikimas viešojoje įstaigoje Ylakių globos namuose.</w:t>
      </w:r>
    </w:p>
    <w:p w14:paraId="2A196FD9" w14:textId="5B423D04" w:rsidR="000D30A0" w:rsidRDefault="000D30A0" w:rsidP="001C1320">
      <w:pPr>
        <w:ind w:firstLine="1276"/>
        <w:jc w:val="both"/>
      </w:pPr>
      <w:r>
        <w:t>Globos</w:t>
      </w:r>
      <w:r w:rsidRPr="00D262DD">
        <w:t xml:space="preserve"> namų veiklą lemia bendradarbiavimas su kitomis įstaigomis: </w:t>
      </w:r>
      <w:r>
        <w:t>Skuodo rajono savivaldybės administracija</w:t>
      </w:r>
      <w:r w:rsidRPr="00D262DD">
        <w:t xml:space="preserve">, </w:t>
      </w:r>
      <w:r>
        <w:t>Socialinės paramos skyriumi</w:t>
      </w:r>
      <w:r w:rsidRPr="00D262DD">
        <w:t xml:space="preserve">, </w:t>
      </w:r>
      <w:r w:rsidRPr="00322DE4">
        <w:t>kitais globos namais</w:t>
      </w:r>
      <w:r>
        <w:t>, fiziniais ir juridiniais asmenimis</w:t>
      </w:r>
      <w:r w:rsidRPr="00322DE4">
        <w:t xml:space="preserve">. </w:t>
      </w:r>
    </w:p>
    <w:p w14:paraId="2E712C25" w14:textId="439E5969" w:rsidR="007C4B06" w:rsidRPr="00322DE4" w:rsidRDefault="000D30A0" w:rsidP="001C1320">
      <w:pPr>
        <w:ind w:firstLine="1276"/>
        <w:jc w:val="both"/>
      </w:pPr>
      <w:r w:rsidRPr="00322DE4">
        <w:lastRenderedPageBreak/>
        <w:t>Veikla planuojama ir vystoma ta linkme, kuri efektyviausiai padeda įgyvendinti globos namų misiją.</w:t>
      </w:r>
    </w:p>
    <w:p w14:paraId="7EBCC3F2" w14:textId="77777777" w:rsidR="005873B9" w:rsidRDefault="005873B9" w:rsidP="003B6566">
      <w:pPr>
        <w:pStyle w:val="Default"/>
        <w:tabs>
          <w:tab w:val="left" w:pos="0"/>
        </w:tabs>
        <w:ind w:firstLine="1247"/>
        <w:jc w:val="both"/>
        <w:rPr>
          <w:b/>
        </w:rPr>
      </w:pPr>
    </w:p>
    <w:p w14:paraId="704B8827" w14:textId="72353846" w:rsidR="003B6566" w:rsidRPr="003B6566" w:rsidRDefault="00D92623" w:rsidP="003B6566">
      <w:pPr>
        <w:pStyle w:val="Default"/>
        <w:tabs>
          <w:tab w:val="left" w:pos="0"/>
        </w:tabs>
        <w:ind w:firstLine="1247"/>
        <w:jc w:val="both"/>
      </w:pPr>
      <w:r w:rsidRPr="000C5D5D">
        <w:rPr>
          <w:b/>
        </w:rPr>
        <w:t>Viešoji įstaiga Skuodo globos namai teikia gyventojams šias socialines paslaugas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024"/>
        <w:gridCol w:w="7790"/>
      </w:tblGrid>
      <w:tr w:rsidR="00D92623" w:rsidRPr="009E33BC" w14:paraId="5199A10C" w14:textId="77777777" w:rsidTr="001C1320">
        <w:tc>
          <w:tcPr>
            <w:tcW w:w="706" w:type="dxa"/>
            <w:shd w:val="clear" w:color="auto" w:fill="auto"/>
          </w:tcPr>
          <w:p w14:paraId="1CB3264C" w14:textId="77777777" w:rsidR="00D92623" w:rsidRPr="009E33BC" w:rsidRDefault="00D92623" w:rsidP="00224FEC">
            <w:pPr>
              <w:autoSpaceDE w:val="0"/>
              <w:autoSpaceDN w:val="0"/>
              <w:adjustRightInd w:val="0"/>
              <w:jc w:val="center"/>
            </w:pPr>
            <w:r w:rsidRPr="009E33BC">
              <w:t xml:space="preserve">Eil. </w:t>
            </w:r>
          </w:p>
          <w:p w14:paraId="1FD0FB44" w14:textId="77777777" w:rsidR="00D92623" w:rsidRPr="009E33BC" w:rsidRDefault="00D92623" w:rsidP="00224FEC">
            <w:pPr>
              <w:autoSpaceDE w:val="0"/>
              <w:autoSpaceDN w:val="0"/>
              <w:adjustRightInd w:val="0"/>
              <w:jc w:val="center"/>
            </w:pPr>
            <w:r w:rsidRPr="009E33BC">
              <w:t>Nr.</w:t>
            </w:r>
          </w:p>
        </w:tc>
        <w:tc>
          <w:tcPr>
            <w:tcW w:w="1024" w:type="dxa"/>
            <w:shd w:val="clear" w:color="auto" w:fill="auto"/>
          </w:tcPr>
          <w:p w14:paraId="2F442863" w14:textId="77777777" w:rsidR="00D92623" w:rsidRPr="009E33BC" w:rsidRDefault="00D92623" w:rsidP="00224FEC">
            <w:pPr>
              <w:autoSpaceDE w:val="0"/>
              <w:autoSpaceDN w:val="0"/>
              <w:adjustRightInd w:val="0"/>
              <w:jc w:val="center"/>
            </w:pPr>
            <w:r w:rsidRPr="009E33BC">
              <w:t>Kodas SPIS-e</w:t>
            </w:r>
          </w:p>
        </w:tc>
        <w:tc>
          <w:tcPr>
            <w:tcW w:w="7790" w:type="dxa"/>
            <w:shd w:val="clear" w:color="auto" w:fill="auto"/>
          </w:tcPr>
          <w:p w14:paraId="64CE18C8" w14:textId="77777777" w:rsidR="00D92623" w:rsidRPr="002B2C46" w:rsidRDefault="00D92623" w:rsidP="00224FEC">
            <w:pPr>
              <w:autoSpaceDE w:val="0"/>
              <w:autoSpaceDN w:val="0"/>
              <w:adjustRightInd w:val="0"/>
              <w:jc w:val="center"/>
            </w:pPr>
            <w:r w:rsidRPr="002B2C46">
              <w:t xml:space="preserve">Paslaugos pavadinimas </w:t>
            </w:r>
          </w:p>
        </w:tc>
      </w:tr>
      <w:tr w:rsidR="00D92623" w:rsidRPr="009E33BC" w14:paraId="3B2D8EAE" w14:textId="77777777" w:rsidTr="001C1320">
        <w:tc>
          <w:tcPr>
            <w:tcW w:w="9520" w:type="dxa"/>
            <w:gridSpan w:val="3"/>
            <w:shd w:val="clear" w:color="auto" w:fill="auto"/>
          </w:tcPr>
          <w:p w14:paraId="0DC434E3" w14:textId="77777777" w:rsidR="00D92623" w:rsidRPr="002B2C46" w:rsidRDefault="00D92623" w:rsidP="00224FEC">
            <w:pPr>
              <w:autoSpaceDE w:val="0"/>
              <w:autoSpaceDN w:val="0"/>
              <w:adjustRightInd w:val="0"/>
              <w:jc w:val="center"/>
            </w:pPr>
            <w:r w:rsidRPr="002B2C46">
              <w:t>Bendrosios socialinės paslaugos</w:t>
            </w:r>
          </w:p>
        </w:tc>
      </w:tr>
      <w:tr w:rsidR="00D92623" w:rsidRPr="009E33BC" w14:paraId="43B9AD24" w14:textId="77777777" w:rsidTr="001C1320">
        <w:tc>
          <w:tcPr>
            <w:tcW w:w="706" w:type="dxa"/>
            <w:shd w:val="clear" w:color="auto" w:fill="auto"/>
          </w:tcPr>
          <w:p w14:paraId="5DC7751D" w14:textId="77777777" w:rsidR="00D92623" w:rsidRPr="009E33BC" w:rsidRDefault="00D92623" w:rsidP="00224FEC">
            <w:pPr>
              <w:autoSpaceDE w:val="0"/>
              <w:autoSpaceDN w:val="0"/>
              <w:adjustRightInd w:val="0"/>
              <w:jc w:val="center"/>
            </w:pPr>
            <w:r w:rsidRPr="009E33BC">
              <w:t>1.</w:t>
            </w:r>
          </w:p>
        </w:tc>
        <w:tc>
          <w:tcPr>
            <w:tcW w:w="1024" w:type="dxa"/>
            <w:shd w:val="clear" w:color="auto" w:fill="auto"/>
          </w:tcPr>
          <w:p w14:paraId="47E4B373" w14:textId="77777777" w:rsidR="00D92623" w:rsidRPr="009E33BC" w:rsidRDefault="00D92623" w:rsidP="00224FEC">
            <w:pPr>
              <w:tabs>
                <w:tab w:val="left" w:pos="444"/>
                <w:tab w:val="center" w:pos="1073"/>
              </w:tabs>
              <w:autoSpaceDE w:val="0"/>
              <w:autoSpaceDN w:val="0"/>
              <w:adjustRightInd w:val="0"/>
              <w:ind w:right="-1512"/>
            </w:pPr>
            <w:r w:rsidRPr="009E33BC">
              <w:t xml:space="preserve">   201</w:t>
            </w:r>
          </w:p>
        </w:tc>
        <w:tc>
          <w:tcPr>
            <w:tcW w:w="7790" w:type="dxa"/>
            <w:shd w:val="clear" w:color="auto" w:fill="auto"/>
          </w:tcPr>
          <w:p w14:paraId="2BC51B6B" w14:textId="77777777" w:rsidR="00D92623" w:rsidRPr="009E33BC" w:rsidRDefault="00D92623" w:rsidP="00224FEC">
            <w:pPr>
              <w:autoSpaceDE w:val="0"/>
              <w:autoSpaceDN w:val="0"/>
              <w:adjustRightInd w:val="0"/>
              <w:ind w:right="-1512"/>
            </w:pPr>
            <w:r w:rsidRPr="009E33BC">
              <w:t xml:space="preserve">Informavimas </w:t>
            </w:r>
          </w:p>
        </w:tc>
      </w:tr>
      <w:tr w:rsidR="00D92623" w:rsidRPr="009E33BC" w14:paraId="2EDB4CDA" w14:textId="77777777" w:rsidTr="001C1320">
        <w:tc>
          <w:tcPr>
            <w:tcW w:w="706" w:type="dxa"/>
            <w:shd w:val="clear" w:color="auto" w:fill="auto"/>
          </w:tcPr>
          <w:p w14:paraId="45340CAE" w14:textId="77777777" w:rsidR="00D92623" w:rsidRPr="009E33BC" w:rsidRDefault="00D92623" w:rsidP="00224FEC">
            <w:pPr>
              <w:autoSpaceDE w:val="0"/>
              <w:autoSpaceDN w:val="0"/>
              <w:adjustRightInd w:val="0"/>
              <w:jc w:val="center"/>
            </w:pPr>
            <w:r w:rsidRPr="009E33BC">
              <w:t xml:space="preserve">2. </w:t>
            </w:r>
          </w:p>
        </w:tc>
        <w:tc>
          <w:tcPr>
            <w:tcW w:w="1024" w:type="dxa"/>
            <w:shd w:val="clear" w:color="auto" w:fill="auto"/>
          </w:tcPr>
          <w:p w14:paraId="78D73770" w14:textId="77777777" w:rsidR="00D92623" w:rsidRPr="009E33BC" w:rsidRDefault="00D92623" w:rsidP="00224FEC">
            <w:pPr>
              <w:autoSpaceDE w:val="0"/>
              <w:autoSpaceDN w:val="0"/>
              <w:adjustRightInd w:val="0"/>
              <w:jc w:val="center"/>
            </w:pPr>
            <w:r w:rsidRPr="009E33BC">
              <w:t>202</w:t>
            </w:r>
          </w:p>
        </w:tc>
        <w:tc>
          <w:tcPr>
            <w:tcW w:w="7790" w:type="dxa"/>
            <w:shd w:val="clear" w:color="auto" w:fill="auto"/>
          </w:tcPr>
          <w:p w14:paraId="7376C7C9" w14:textId="77777777" w:rsidR="00D92623" w:rsidRPr="009E33BC" w:rsidRDefault="00D92623" w:rsidP="00224FEC">
            <w:pPr>
              <w:autoSpaceDE w:val="0"/>
              <w:autoSpaceDN w:val="0"/>
              <w:adjustRightInd w:val="0"/>
            </w:pPr>
            <w:r w:rsidRPr="009E33BC">
              <w:t>Konsultavimas</w:t>
            </w:r>
          </w:p>
        </w:tc>
      </w:tr>
      <w:tr w:rsidR="00D92623" w:rsidRPr="009E33BC" w14:paraId="41D57DCA" w14:textId="77777777" w:rsidTr="001C1320">
        <w:tc>
          <w:tcPr>
            <w:tcW w:w="706" w:type="dxa"/>
            <w:shd w:val="clear" w:color="auto" w:fill="auto"/>
          </w:tcPr>
          <w:p w14:paraId="2E201127" w14:textId="77777777" w:rsidR="00D92623" w:rsidRPr="009E33BC" w:rsidRDefault="00D92623" w:rsidP="00224FEC">
            <w:pPr>
              <w:autoSpaceDE w:val="0"/>
              <w:autoSpaceDN w:val="0"/>
              <w:adjustRightInd w:val="0"/>
              <w:jc w:val="center"/>
            </w:pPr>
            <w:r w:rsidRPr="009E33BC">
              <w:t>3.</w:t>
            </w:r>
          </w:p>
        </w:tc>
        <w:tc>
          <w:tcPr>
            <w:tcW w:w="1024" w:type="dxa"/>
            <w:shd w:val="clear" w:color="auto" w:fill="auto"/>
          </w:tcPr>
          <w:p w14:paraId="1F3EC35C" w14:textId="77777777" w:rsidR="00D92623" w:rsidRPr="009E33BC" w:rsidRDefault="00D92623" w:rsidP="00224FEC">
            <w:pPr>
              <w:autoSpaceDE w:val="0"/>
              <w:autoSpaceDN w:val="0"/>
              <w:adjustRightInd w:val="0"/>
              <w:jc w:val="center"/>
            </w:pPr>
            <w:r w:rsidRPr="009E33BC">
              <w:t>203</w:t>
            </w:r>
          </w:p>
        </w:tc>
        <w:tc>
          <w:tcPr>
            <w:tcW w:w="7790" w:type="dxa"/>
            <w:shd w:val="clear" w:color="auto" w:fill="auto"/>
          </w:tcPr>
          <w:p w14:paraId="45D9711F" w14:textId="77777777" w:rsidR="00D92623" w:rsidRPr="009E33BC" w:rsidRDefault="00D92623" w:rsidP="00224FEC">
            <w:pPr>
              <w:autoSpaceDE w:val="0"/>
              <w:autoSpaceDN w:val="0"/>
              <w:adjustRightInd w:val="0"/>
            </w:pPr>
            <w:r w:rsidRPr="009E33BC">
              <w:t>Tarpininkavimas ir atstovavimas</w:t>
            </w:r>
          </w:p>
        </w:tc>
      </w:tr>
      <w:tr w:rsidR="00D92623" w:rsidRPr="009E33BC" w14:paraId="59497685" w14:textId="77777777" w:rsidTr="001C1320">
        <w:tc>
          <w:tcPr>
            <w:tcW w:w="706" w:type="dxa"/>
            <w:shd w:val="clear" w:color="auto" w:fill="auto"/>
          </w:tcPr>
          <w:p w14:paraId="36478BD2" w14:textId="77777777" w:rsidR="00D92623" w:rsidRPr="009E33BC" w:rsidRDefault="00D92623" w:rsidP="00224FEC">
            <w:pPr>
              <w:autoSpaceDE w:val="0"/>
              <w:autoSpaceDN w:val="0"/>
              <w:adjustRightInd w:val="0"/>
              <w:jc w:val="center"/>
            </w:pPr>
            <w:r w:rsidRPr="009E33BC">
              <w:t xml:space="preserve">4. </w:t>
            </w:r>
          </w:p>
        </w:tc>
        <w:tc>
          <w:tcPr>
            <w:tcW w:w="1024" w:type="dxa"/>
            <w:shd w:val="clear" w:color="auto" w:fill="auto"/>
          </w:tcPr>
          <w:p w14:paraId="71CBBE2B" w14:textId="77777777" w:rsidR="00D92623" w:rsidRPr="009E33BC" w:rsidRDefault="00D92623" w:rsidP="00224FEC">
            <w:pPr>
              <w:autoSpaceDE w:val="0"/>
              <w:autoSpaceDN w:val="0"/>
              <w:adjustRightInd w:val="0"/>
              <w:jc w:val="center"/>
            </w:pPr>
            <w:r w:rsidRPr="009E33BC">
              <w:t>218</w:t>
            </w:r>
          </w:p>
        </w:tc>
        <w:tc>
          <w:tcPr>
            <w:tcW w:w="7790" w:type="dxa"/>
            <w:shd w:val="clear" w:color="auto" w:fill="auto"/>
          </w:tcPr>
          <w:p w14:paraId="304B7161" w14:textId="77777777" w:rsidR="00D92623" w:rsidRPr="009E33BC" w:rsidRDefault="00D92623" w:rsidP="00224FEC">
            <w:pPr>
              <w:autoSpaceDE w:val="0"/>
              <w:autoSpaceDN w:val="0"/>
              <w:adjustRightInd w:val="0"/>
            </w:pPr>
            <w:r w:rsidRPr="009E33BC">
              <w:t>Aprūpinimas būtiniausiais drabužiais ir avalyne</w:t>
            </w:r>
          </w:p>
        </w:tc>
      </w:tr>
      <w:tr w:rsidR="00D92623" w:rsidRPr="009E33BC" w14:paraId="37EC14A2" w14:textId="77777777" w:rsidTr="001C1320">
        <w:tc>
          <w:tcPr>
            <w:tcW w:w="706" w:type="dxa"/>
            <w:shd w:val="clear" w:color="auto" w:fill="auto"/>
          </w:tcPr>
          <w:p w14:paraId="7254B5D0" w14:textId="77777777" w:rsidR="00D92623" w:rsidRPr="009E33BC" w:rsidRDefault="00D92623" w:rsidP="00224FEC">
            <w:pPr>
              <w:autoSpaceDE w:val="0"/>
              <w:autoSpaceDN w:val="0"/>
              <w:adjustRightInd w:val="0"/>
              <w:jc w:val="center"/>
            </w:pPr>
            <w:r w:rsidRPr="009E33BC">
              <w:t xml:space="preserve">5. </w:t>
            </w:r>
          </w:p>
        </w:tc>
        <w:tc>
          <w:tcPr>
            <w:tcW w:w="1024" w:type="dxa"/>
            <w:shd w:val="clear" w:color="auto" w:fill="auto"/>
          </w:tcPr>
          <w:p w14:paraId="36CFE32D" w14:textId="77777777" w:rsidR="00D92623" w:rsidRPr="009E33BC" w:rsidRDefault="00D92623" w:rsidP="00224FEC">
            <w:pPr>
              <w:autoSpaceDE w:val="0"/>
              <w:autoSpaceDN w:val="0"/>
              <w:adjustRightInd w:val="0"/>
              <w:jc w:val="center"/>
            </w:pPr>
            <w:r w:rsidRPr="009E33BC">
              <w:t>205</w:t>
            </w:r>
          </w:p>
        </w:tc>
        <w:tc>
          <w:tcPr>
            <w:tcW w:w="7790" w:type="dxa"/>
            <w:shd w:val="clear" w:color="auto" w:fill="auto"/>
          </w:tcPr>
          <w:p w14:paraId="604AFD81" w14:textId="77777777" w:rsidR="00D92623" w:rsidRPr="009E33BC" w:rsidRDefault="00D92623" w:rsidP="00224FEC">
            <w:pPr>
              <w:autoSpaceDE w:val="0"/>
              <w:autoSpaceDN w:val="0"/>
              <w:adjustRightInd w:val="0"/>
            </w:pPr>
            <w:r w:rsidRPr="009E33BC">
              <w:t>Transporto organizavimas</w:t>
            </w:r>
          </w:p>
        </w:tc>
      </w:tr>
      <w:tr w:rsidR="00D92623" w:rsidRPr="009E33BC" w14:paraId="665A9685" w14:textId="77777777" w:rsidTr="001C1320">
        <w:tc>
          <w:tcPr>
            <w:tcW w:w="706" w:type="dxa"/>
            <w:shd w:val="clear" w:color="auto" w:fill="auto"/>
          </w:tcPr>
          <w:p w14:paraId="76E04B5D" w14:textId="77777777" w:rsidR="00D92623" w:rsidRPr="009E33BC" w:rsidRDefault="00D92623" w:rsidP="00224FEC">
            <w:pPr>
              <w:autoSpaceDE w:val="0"/>
              <w:autoSpaceDN w:val="0"/>
              <w:adjustRightInd w:val="0"/>
              <w:jc w:val="center"/>
            </w:pPr>
            <w:r w:rsidRPr="009E33BC">
              <w:t xml:space="preserve">6. </w:t>
            </w:r>
          </w:p>
        </w:tc>
        <w:tc>
          <w:tcPr>
            <w:tcW w:w="1024" w:type="dxa"/>
            <w:shd w:val="clear" w:color="auto" w:fill="auto"/>
          </w:tcPr>
          <w:p w14:paraId="15B817B0" w14:textId="77777777" w:rsidR="00D92623" w:rsidRPr="009E33BC" w:rsidRDefault="00D92623" w:rsidP="00224FEC">
            <w:pPr>
              <w:autoSpaceDE w:val="0"/>
              <w:autoSpaceDN w:val="0"/>
              <w:adjustRightInd w:val="0"/>
              <w:jc w:val="center"/>
            </w:pPr>
            <w:r w:rsidRPr="009E33BC">
              <w:t>211</w:t>
            </w:r>
          </w:p>
        </w:tc>
        <w:tc>
          <w:tcPr>
            <w:tcW w:w="7790" w:type="dxa"/>
            <w:shd w:val="clear" w:color="auto" w:fill="auto"/>
          </w:tcPr>
          <w:p w14:paraId="527179CD" w14:textId="77777777" w:rsidR="00D92623" w:rsidRPr="009E33BC" w:rsidRDefault="00D92623" w:rsidP="00224FEC">
            <w:pPr>
              <w:autoSpaceDE w:val="0"/>
              <w:autoSpaceDN w:val="0"/>
              <w:adjustRightInd w:val="0"/>
            </w:pPr>
            <w:r w:rsidRPr="009E33BC">
              <w:t>Sociokultūrinės paslaugos</w:t>
            </w:r>
          </w:p>
        </w:tc>
      </w:tr>
      <w:tr w:rsidR="00D92623" w:rsidRPr="009E33BC" w14:paraId="7038BEFD" w14:textId="77777777" w:rsidTr="001C1320">
        <w:tc>
          <w:tcPr>
            <w:tcW w:w="706" w:type="dxa"/>
            <w:shd w:val="clear" w:color="auto" w:fill="auto"/>
          </w:tcPr>
          <w:p w14:paraId="3C4D5F7B" w14:textId="77777777" w:rsidR="00D92623" w:rsidRPr="009E33BC" w:rsidRDefault="00D92623" w:rsidP="00224FEC">
            <w:pPr>
              <w:autoSpaceDE w:val="0"/>
              <w:autoSpaceDN w:val="0"/>
              <w:adjustRightInd w:val="0"/>
              <w:jc w:val="center"/>
            </w:pPr>
            <w:r w:rsidRPr="009E33BC">
              <w:t>7.</w:t>
            </w:r>
          </w:p>
        </w:tc>
        <w:tc>
          <w:tcPr>
            <w:tcW w:w="1024" w:type="dxa"/>
            <w:shd w:val="clear" w:color="auto" w:fill="auto"/>
          </w:tcPr>
          <w:p w14:paraId="7F54D27D" w14:textId="77777777" w:rsidR="00D92623" w:rsidRPr="009E33BC" w:rsidRDefault="00D92623" w:rsidP="00224FEC">
            <w:pPr>
              <w:autoSpaceDE w:val="0"/>
              <w:autoSpaceDN w:val="0"/>
              <w:adjustRightInd w:val="0"/>
              <w:jc w:val="center"/>
            </w:pPr>
            <w:r w:rsidRPr="009E33BC">
              <w:t>200</w:t>
            </w:r>
          </w:p>
        </w:tc>
        <w:tc>
          <w:tcPr>
            <w:tcW w:w="7790" w:type="dxa"/>
            <w:shd w:val="clear" w:color="auto" w:fill="auto"/>
          </w:tcPr>
          <w:p w14:paraId="741BF952" w14:textId="77777777" w:rsidR="00D92623" w:rsidRPr="009E33BC" w:rsidRDefault="00D92623" w:rsidP="00224FEC">
            <w:pPr>
              <w:autoSpaceDE w:val="0"/>
              <w:autoSpaceDN w:val="0"/>
              <w:adjustRightInd w:val="0"/>
            </w:pPr>
            <w:r w:rsidRPr="009E33BC">
              <w:t>Kitos bendrosios socialinės paslaugos</w:t>
            </w:r>
          </w:p>
        </w:tc>
      </w:tr>
      <w:tr w:rsidR="00D92623" w:rsidRPr="009E33BC" w14:paraId="33D32829" w14:textId="77777777" w:rsidTr="001C1320">
        <w:tc>
          <w:tcPr>
            <w:tcW w:w="706" w:type="dxa"/>
            <w:shd w:val="clear" w:color="auto" w:fill="auto"/>
          </w:tcPr>
          <w:p w14:paraId="4C03E805" w14:textId="77777777" w:rsidR="00D92623" w:rsidRPr="009E33BC" w:rsidRDefault="00D92623" w:rsidP="00224FEC">
            <w:pPr>
              <w:autoSpaceDE w:val="0"/>
              <w:autoSpaceDN w:val="0"/>
              <w:adjustRightInd w:val="0"/>
              <w:jc w:val="center"/>
              <w:rPr>
                <w:b/>
              </w:rPr>
            </w:pPr>
          </w:p>
        </w:tc>
        <w:tc>
          <w:tcPr>
            <w:tcW w:w="1024" w:type="dxa"/>
            <w:shd w:val="clear" w:color="auto" w:fill="auto"/>
          </w:tcPr>
          <w:p w14:paraId="4CE8E840" w14:textId="77777777" w:rsidR="00D92623" w:rsidRPr="009E33BC" w:rsidRDefault="00D92623" w:rsidP="00224FEC">
            <w:pPr>
              <w:autoSpaceDE w:val="0"/>
              <w:autoSpaceDN w:val="0"/>
              <w:adjustRightInd w:val="0"/>
              <w:jc w:val="center"/>
              <w:rPr>
                <w:b/>
              </w:rPr>
            </w:pPr>
          </w:p>
        </w:tc>
        <w:tc>
          <w:tcPr>
            <w:tcW w:w="7790" w:type="dxa"/>
            <w:shd w:val="clear" w:color="auto" w:fill="auto"/>
          </w:tcPr>
          <w:p w14:paraId="1E22B053" w14:textId="77777777" w:rsidR="00D92623" w:rsidRPr="002B2C46" w:rsidRDefault="00D92623" w:rsidP="00224FEC">
            <w:pPr>
              <w:autoSpaceDE w:val="0"/>
              <w:autoSpaceDN w:val="0"/>
              <w:adjustRightInd w:val="0"/>
              <w:jc w:val="center"/>
            </w:pPr>
            <w:r w:rsidRPr="002B2C46">
              <w:rPr>
                <w:bCs/>
              </w:rPr>
              <w:t>Specialiosios socialinės paslaugos</w:t>
            </w:r>
          </w:p>
        </w:tc>
      </w:tr>
      <w:tr w:rsidR="00D92623" w:rsidRPr="009E33BC" w14:paraId="51539F3E" w14:textId="77777777" w:rsidTr="001C1320">
        <w:tc>
          <w:tcPr>
            <w:tcW w:w="706" w:type="dxa"/>
            <w:shd w:val="clear" w:color="auto" w:fill="auto"/>
          </w:tcPr>
          <w:p w14:paraId="46B875BA" w14:textId="2486ACB8" w:rsidR="00D92623" w:rsidRPr="009E33BC" w:rsidRDefault="00D92623" w:rsidP="00224FEC">
            <w:pPr>
              <w:autoSpaceDE w:val="0"/>
              <w:autoSpaceDN w:val="0"/>
              <w:adjustRightInd w:val="0"/>
              <w:jc w:val="center"/>
              <w:rPr>
                <w:b/>
              </w:rPr>
            </w:pPr>
            <w:r w:rsidRPr="009E33BC">
              <w:rPr>
                <w:bCs/>
              </w:rPr>
              <w:t>8.</w:t>
            </w:r>
          </w:p>
        </w:tc>
        <w:tc>
          <w:tcPr>
            <w:tcW w:w="1024" w:type="dxa"/>
            <w:shd w:val="clear" w:color="auto" w:fill="auto"/>
          </w:tcPr>
          <w:p w14:paraId="2D892954" w14:textId="77777777" w:rsidR="00D92623" w:rsidRPr="009E33BC" w:rsidRDefault="00D92623" w:rsidP="00224FEC">
            <w:pPr>
              <w:autoSpaceDE w:val="0"/>
              <w:autoSpaceDN w:val="0"/>
              <w:adjustRightInd w:val="0"/>
              <w:jc w:val="center"/>
              <w:rPr>
                <w:b/>
              </w:rPr>
            </w:pPr>
          </w:p>
        </w:tc>
        <w:tc>
          <w:tcPr>
            <w:tcW w:w="7790" w:type="dxa"/>
            <w:shd w:val="clear" w:color="auto" w:fill="auto"/>
          </w:tcPr>
          <w:p w14:paraId="02033D4F" w14:textId="77777777" w:rsidR="00D92623" w:rsidRPr="00F43F31" w:rsidRDefault="00D92623" w:rsidP="00224FEC">
            <w:pPr>
              <w:autoSpaceDE w:val="0"/>
              <w:autoSpaceDN w:val="0"/>
              <w:adjustRightInd w:val="0"/>
              <w:jc w:val="center"/>
              <w:rPr>
                <w:b/>
                <w:bCs/>
              </w:rPr>
            </w:pPr>
            <w:r w:rsidRPr="00F43F31">
              <w:rPr>
                <w:bCs/>
              </w:rPr>
              <w:t>Trumpalaikė socialinė globa</w:t>
            </w:r>
          </w:p>
        </w:tc>
      </w:tr>
      <w:tr w:rsidR="00D92623" w:rsidRPr="009E33BC" w14:paraId="0E8E1EBB" w14:textId="77777777" w:rsidTr="001C1320">
        <w:tc>
          <w:tcPr>
            <w:tcW w:w="706" w:type="dxa"/>
            <w:shd w:val="clear" w:color="auto" w:fill="auto"/>
          </w:tcPr>
          <w:p w14:paraId="1010F96D" w14:textId="77777777" w:rsidR="00D92623" w:rsidRPr="009E33BC" w:rsidRDefault="00D92623" w:rsidP="00224FEC">
            <w:pPr>
              <w:autoSpaceDE w:val="0"/>
              <w:autoSpaceDN w:val="0"/>
              <w:adjustRightInd w:val="0"/>
              <w:rPr>
                <w:bCs/>
              </w:rPr>
            </w:pPr>
          </w:p>
        </w:tc>
        <w:tc>
          <w:tcPr>
            <w:tcW w:w="1024" w:type="dxa"/>
            <w:shd w:val="clear" w:color="auto" w:fill="auto"/>
          </w:tcPr>
          <w:p w14:paraId="763D844A" w14:textId="77777777" w:rsidR="00D92623" w:rsidRPr="009E33BC" w:rsidRDefault="00D92623" w:rsidP="00224FEC">
            <w:pPr>
              <w:autoSpaceDE w:val="0"/>
              <w:autoSpaceDN w:val="0"/>
              <w:adjustRightInd w:val="0"/>
              <w:jc w:val="center"/>
              <w:rPr>
                <w:bCs/>
              </w:rPr>
            </w:pPr>
            <w:r w:rsidRPr="009E33BC">
              <w:rPr>
                <w:bCs/>
              </w:rPr>
              <w:t>424</w:t>
            </w:r>
          </w:p>
          <w:p w14:paraId="310905D7" w14:textId="77777777" w:rsidR="00D92623" w:rsidRPr="009E33BC" w:rsidRDefault="00D92623" w:rsidP="00224FEC">
            <w:pPr>
              <w:autoSpaceDE w:val="0"/>
              <w:autoSpaceDN w:val="0"/>
              <w:adjustRightInd w:val="0"/>
              <w:jc w:val="center"/>
              <w:rPr>
                <w:bCs/>
              </w:rPr>
            </w:pPr>
            <w:r w:rsidRPr="009E33BC">
              <w:rPr>
                <w:bCs/>
              </w:rPr>
              <w:t>425</w:t>
            </w:r>
          </w:p>
        </w:tc>
        <w:tc>
          <w:tcPr>
            <w:tcW w:w="7790" w:type="dxa"/>
            <w:shd w:val="clear" w:color="auto" w:fill="auto"/>
          </w:tcPr>
          <w:p w14:paraId="4231E5CB" w14:textId="5D9CDEDE" w:rsidR="00D92623" w:rsidRPr="009E33BC" w:rsidRDefault="00D92623" w:rsidP="00224FEC">
            <w:pPr>
              <w:autoSpaceDE w:val="0"/>
              <w:autoSpaceDN w:val="0"/>
              <w:adjustRightInd w:val="0"/>
              <w:rPr>
                <w:bCs/>
              </w:rPr>
            </w:pPr>
            <w:r w:rsidRPr="009E33BC">
              <w:rPr>
                <w:bCs/>
              </w:rPr>
              <w:t>suaugę asmenys su negalia</w:t>
            </w:r>
          </w:p>
          <w:p w14:paraId="0F496AAD" w14:textId="661EDB30" w:rsidR="00D92623" w:rsidRPr="009E33BC" w:rsidRDefault="00D92623" w:rsidP="00224FEC">
            <w:pPr>
              <w:autoSpaceDE w:val="0"/>
              <w:autoSpaceDN w:val="0"/>
              <w:adjustRightInd w:val="0"/>
              <w:rPr>
                <w:bCs/>
              </w:rPr>
            </w:pPr>
            <w:r w:rsidRPr="009E33BC">
              <w:rPr>
                <w:bCs/>
              </w:rPr>
              <w:t>senyvo amžiaus asmenys</w:t>
            </w:r>
          </w:p>
        </w:tc>
      </w:tr>
      <w:tr w:rsidR="00D92623" w:rsidRPr="009E33BC" w14:paraId="2FE8379F" w14:textId="77777777" w:rsidTr="001C1320">
        <w:tc>
          <w:tcPr>
            <w:tcW w:w="706" w:type="dxa"/>
            <w:shd w:val="clear" w:color="auto" w:fill="auto"/>
          </w:tcPr>
          <w:p w14:paraId="7D3DA207" w14:textId="7F13D2AC" w:rsidR="00D92623" w:rsidRPr="009E33BC" w:rsidRDefault="00BB25D7" w:rsidP="00224FEC">
            <w:pPr>
              <w:autoSpaceDE w:val="0"/>
              <w:autoSpaceDN w:val="0"/>
              <w:adjustRightInd w:val="0"/>
              <w:rPr>
                <w:bCs/>
              </w:rPr>
            </w:pPr>
            <w:r>
              <w:rPr>
                <w:bCs/>
              </w:rPr>
              <w:t xml:space="preserve">  </w:t>
            </w:r>
            <w:r w:rsidR="00D92623" w:rsidRPr="009E33BC">
              <w:rPr>
                <w:bCs/>
              </w:rPr>
              <w:t>9.</w:t>
            </w:r>
          </w:p>
        </w:tc>
        <w:tc>
          <w:tcPr>
            <w:tcW w:w="1024" w:type="dxa"/>
            <w:shd w:val="clear" w:color="auto" w:fill="auto"/>
          </w:tcPr>
          <w:p w14:paraId="407DEC4A" w14:textId="77777777" w:rsidR="00D92623" w:rsidRPr="009E33BC" w:rsidRDefault="00D92623" w:rsidP="00224FEC">
            <w:pPr>
              <w:autoSpaceDE w:val="0"/>
              <w:autoSpaceDN w:val="0"/>
              <w:adjustRightInd w:val="0"/>
              <w:jc w:val="center"/>
              <w:rPr>
                <w:bCs/>
              </w:rPr>
            </w:pPr>
          </w:p>
        </w:tc>
        <w:tc>
          <w:tcPr>
            <w:tcW w:w="7790" w:type="dxa"/>
            <w:shd w:val="clear" w:color="auto" w:fill="auto"/>
          </w:tcPr>
          <w:p w14:paraId="39DEB590" w14:textId="77777777" w:rsidR="00D92623" w:rsidRPr="00F43F31" w:rsidRDefault="00D92623" w:rsidP="00224FEC">
            <w:pPr>
              <w:autoSpaceDE w:val="0"/>
              <w:autoSpaceDN w:val="0"/>
              <w:adjustRightInd w:val="0"/>
              <w:jc w:val="center"/>
              <w:rPr>
                <w:bCs/>
              </w:rPr>
            </w:pPr>
            <w:r w:rsidRPr="00F43F31">
              <w:rPr>
                <w:bCs/>
              </w:rPr>
              <w:t>Ilgalaikė socialinė globa</w:t>
            </w:r>
          </w:p>
        </w:tc>
      </w:tr>
      <w:tr w:rsidR="00D92623" w:rsidRPr="009E33BC" w14:paraId="39DAFE94" w14:textId="77777777" w:rsidTr="001C1320">
        <w:tc>
          <w:tcPr>
            <w:tcW w:w="706" w:type="dxa"/>
            <w:shd w:val="clear" w:color="auto" w:fill="auto"/>
          </w:tcPr>
          <w:p w14:paraId="7AAA8E39" w14:textId="77777777" w:rsidR="00D92623" w:rsidRPr="009E33BC" w:rsidRDefault="00D92623" w:rsidP="00224FEC">
            <w:pPr>
              <w:autoSpaceDE w:val="0"/>
              <w:autoSpaceDN w:val="0"/>
              <w:adjustRightInd w:val="0"/>
              <w:rPr>
                <w:bCs/>
              </w:rPr>
            </w:pPr>
          </w:p>
        </w:tc>
        <w:tc>
          <w:tcPr>
            <w:tcW w:w="1024" w:type="dxa"/>
            <w:shd w:val="clear" w:color="auto" w:fill="auto"/>
          </w:tcPr>
          <w:p w14:paraId="7C1F1B23" w14:textId="77777777" w:rsidR="00D92623" w:rsidRPr="009E33BC" w:rsidRDefault="00D92623" w:rsidP="00224FEC">
            <w:pPr>
              <w:autoSpaceDE w:val="0"/>
              <w:autoSpaceDN w:val="0"/>
              <w:adjustRightInd w:val="0"/>
              <w:jc w:val="center"/>
              <w:rPr>
                <w:bCs/>
              </w:rPr>
            </w:pPr>
            <w:r w:rsidRPr="009E33BC">
              <w:rPr>
                <w:bCs/>
              </w:rPr>
              <w:t>434</w:t>
            </w:r>
          </w:p>
          <w:p w14:paraId="5061066C" w14:textId="77777777" w:rsidR="00D92623" w:rsidRPr="009E33BC" w:rsidRDefault="00D92623" w:rsidP="00224FEC">
            <w:pPr>
              <w:autoSpaceDE w:val="0"/>
              <w:autoSpaceDN w:val="0"/>
              <w:adjustRightInd w:val="0"/>
              <w:jc w:val="center"/>
              <w:rPr>
                <w:bCs/>
              </w:rPr>
            </w:pPr>
            <w:r w:rsidRPr="009E33BC">
              <w:rPr>
                <w:bCs/>
              </w:rPr>
              <w:t>435</w:t>
            </w:r>
          </w:p>
        </w:tc>
        <w:tc>
          <w:tcPr>
            <w:tcW w:w="7790" w:type="dxa"/>
            <w:shd w:val="clear" w:color="auto" w:fill="auto"/>
          </w:tcPr>
          <w:p w14:paraId="35404F0D" w14:textId="4AA770E4" w:rsidR="00D92623" w:rsidRPr="009E33BC" w:rsidRDefault="00D92623" w:rsidP="00224FEC">
            <w:pPr>
              <w:autoSpaceDE w:val="0"/>
              <w:autoSpaceDN w:val="0"/>
              <w:adjustRightInd w:val="0"/>
              <w:rPr>
                <w:bCs/>
              </w:rPr>
            </w:pPr>
            <w:r w:rsidRPr="009E33BC">
              <w:rPr>
                <w:bCs/>
              </w:rPr>
              <w:t>suaugę asmenys su negalia</w:t>
            </w:r>
          </w:p>
          <w:p w14:paraId="7F257C30" w14:textId="77777777" w:rsidR="00D92623" w:rsidRPr="009E33BC" w:rsidRDefault="00D92623" w:rsidP="00224FEC">
            <w:pPr>
              <w:autoSpaceDE w:val="0"/>
              <w:autoSpaceDN w:val="0"/>
              <w:adjustRightInd w:val="0"/>
              <w:rPr>
                <w:bCs/>
              </w:rPr>
            </w:pPr>
            <w:r w:rsidRPr="009E33BC">
              <w:rPr>
                <w:bCs/>
              </w:rPr>
              <w:t>senyvo amžiaus asmenys:</w:t>
            </w:r>
          </w:p>
          <w:p w14:paraId="5C1A2ECD"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apgyvendinimas</w:t>
            </w:r>
          </w:p>
          <w:p w14:paraId="738267EE" w14:textId="77777777" w:rsidR="00D92623" w:rsidRPr="009E33BC" w:rsidRDefault="00D92623" w:rsidP="004D045D">
            <w:pPr>
              <w:tabs>
                <w:tab w:val="left" w:pos="179"/>
                <w:tab w:val="left" w:pos="746"/>
              </w:tabs>
              <w:autoSpaceDE w:val="0"/>
              <w:autoSpaceDN w:val="0"/>
              <w:adjustRightInd w:val="0"/>
              <w:rPr>
                <w:bCs/>
              </w:rPr>
            </w:pPr>
            <w:r>
              <w:rPr>
                <w:bCs/>
              </w:rPr>
              <w:t xml:space="preserve">          -</w:t>
            </w:r>
            <w:r>
              <w:rPr>
                <w:bCs/>
              </w:rPr>
              <w:tab/>
              <w:t>kasdieni</w:t>
            </w:r>
            <w:r w:rsidRPr="009E33BC">
              <w:rPr>
                <w:bCs/>
              </w:rPr>
              <w:t>o gyvenimo įgūdžių ugdymas ir palaikymas</w:t>
            </w:r>
          </w:p>
          <w:p w14:paraId="6CDA0028"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darbinių įgūdžių ugdymas ir d</w:t>
            </w:r>
            <w:r>
              <w:rPr>
                <w:bCs/>
              </w:rPr>
              <w:t>ienos</w:t>
            </w:r>
            <w:r w:rsidRPr="009E33BC">
              <w:rPr>
                <w:bCs/>
              </w:rPr>
              <w:t xml:space="preserve"> užimtumas ar jo organizavimas</w:t>
            </w:r>
          </w:p>
          <w:p w14:paraId="0244F18D"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laisvalaikio organizavimas</w:t>
            </w:r>
          </w:p>
          <w:p w14:paraId="29F35ACF"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pagalba rengiantis, maitinantis, prausiantis ir kt. pobūdžio pagalba</w:t>
            </w:r>
          </w:p>
          <w:p w14:paraId="77EF6D99"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asmeninės higienos paslaugų organizavimas (skalbimo paslaugų ir pan.)</w:t>
            </w:r>
          </w:p>
          <w:p w14:paraId="374C727B"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maitinimas</w:t>
            </w:r>
          </w:p>
          <w:p w14:paraId="0AD0A1BE"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sveikatos priežiūros paslaugų (slaugos) organizavimas ar teikimas</w:t>
            </w:r>
          </w:p>
          <w:p w14:paraId="00D9AD53" w14:textId="77777777" w:rsidR="00D92623" w:rsidRPr="009E33BC" w:rsidRDefault="00D92623" w:rsidP="004D045D">
            <w:pPr>
              <w:tabs>
                <w:tab w:val="left" w:pos="179"/>
                <w:tab w:val="left" w:pos="746"/>
              </w:tabs>
              <w:autoSpaceDE w:val="0"/>
              <w:autoSpaceDN w:val="0"/>
              <w:adjustRightInd w:val="0"/>
              <w:rPr>
                <w:bCs/>
              </w:rPr>
            </w:pPr>
            <w:r w:rsidRPr="009E33BC">
              <w:rPr>
                <w:bCs/>
              </w:rPr>
              <w:t xml:space="preserve">          -</w:t>
            </w:r>
            <w:r w:rsidRPr="009E33BC">
              <w:rPr>
                <w:bCs/>
              </w:rPr>
              <w:tab/>
              <w:t>kitos paslaugos, reikalingos asmeniui pagal jo savarankiškumo lygį</w:t>
            </w:r>
          </w:p>
        </w:tc>
      </w:tr>
    </w:tbl>
    <w:p w14:paraId="23175D13" w14:textId="03AA771D" w:rsidR="00F7195F" w:rsidRDefault="00F7195F" w:rsidP="00CE08AE">
      <w:pPr>
        <w:ind w:firstLine="1247"/>
        <w:jc w:val="both"/>
      </w:pPr>
      <w:r w:rsidRPr="00C73B0F">
        <w:t>Kiekvieno gyventojo poreikis konkrečioms paslaugoms gauti remiasi išsamiu ir visapusišku pirminiu bei pakartotiniais poreikio vertinimais</w:t>
      </w:r>
      <w:r w:rsidR="005F343E">
        <w:t>,</w:t>
      </w:r>
      <w:r w:rsidRPr="00C73B0F">
        <w:t xml:space="preserve"> individualaus socialinės globos plano sudarymu. Teikiamų paslaugų efektyvumas užtikrinamas periodiškai peržiūrint ir patikslinant individualų socialinės globos planą. Su globos namų gyventojais dirbama komandinio darbo principu. </w:t>
      </w:r>
    </w:p>
    <w:p w14:paraId="586BCDF2" w14:textId="77777777" w:rsidR="003F132C" w:rsidRDefault="003F132C" w:rsidP="003F132C">
      <w:pPr>
        <w:pStyle w:val="Default"/>
        <w:tabs>
          <w:tab w:val="left" w:pos="0"/>
          <w:tab w:val="left" w:pos="540"/>
        </w:tabs>
        <w:ind w:firstLine="1247"/>
        <w:jc w:val="both"/>
      </w:pPr>
      <w:r w:rsidRPr="000F0424">
        <w:t>Globos namų veiklos kokybę lemia tinkamas veiklos organizavimas.</w:t>
      </w:r>
      <w:r w:rsidRPr="003C17EC">
        <w:rPr>
          <w:b/>
        </w:rPr>
        <w:t xml:space="preserve"> </w:t>
      </w:r>
      <w:r>
        <w:t xml:space="preserve">Teikiant laisvalaikio organizavimo paslaugas buvo suorganizuota daug įvairių renginių, išvykų – ekskursijų, tradiciškai švenčiamos valstybinės ir religinės šventės. Namų gyventojai užimtumo veiklose dalyvauja pagal pomėgius ir gebėjimus. </w:t>
      </w:r>
    </w:p>
    <w:p w14:paraId="2F39DE58" w14:textId="6EF0F76E" w:rsidR="00155409" w:rsidRDefault="00C75577" w:rsidP="007036DC">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pPr>
      <w:r>
        <w:t>Į</w:t>
      </w:r>
      <w:r w:rsidR="00F7195F" w:rsidRPr="000F0424">
        <w:t>staigoje dirba kvalifikuota specialistų komanda. Siekiama, kad darbuotojai keltų kvalifikaciją, laiku ir tinkamai atliktų pavestas funkcijas, formuotų teigiamą globos namų įvaizdį tiek įstaigos viduje, tiek už jos ribų, laikomasi asmens duomenų tvarkymo taisyklių. Personalo struktūra yra suformuota atsižvelgiant į globos namų gyventojų skaičių, jų specialiuosius poreikius ir turimą negalią.</w:t>
      </w:r>
    </w:p>
    <w:p w14:paraId="00D42DA3" w14:textId="49B6ACE4" w:rsidR="005873B9" w:rsidRDefault="00A109A4" w:rsidP="005873B9">
      <w:pPr>
        <w:pStyle w:val="prastasiniatinklio"/>
        <w:widowControl w:val="0"/>
        <w:tabs>
          <w:tab w:val="left" w:pos="0"/>
          <w:tab w:val="center" w:pos="4819"/>
          <w:tab w:val="right" w:pos="9638"/>
        </w:tabs>
        <w:adjustRightInd w:val="0"/>
        <w:ind w:left="0" w:firstLine="1276"/>
        <w:jc w:val="both"/>
        <w:rPr>
          <w:rFonts w:ascii="Times New Roman" w:hAnsi="Times New Roman" w:cs="Times New Roman"/>
          <w:sz w:val="24"/>
          <w:szCs w:val="24"/>
          <w:lang w:eastAsia="lt-LT"/>
        </w:rPr>
      </w:pPr>
      <w:r w:rsidRPr="005873B9">
        <w:rPr>
          <w:rFonts w:ascii="Times New Roman" w:hAnsi="Times New Roman" w:cs="Times New Roman"/>
          <w:b/>
          <w:bCs/>
          <w:sz w:val="24"/>
          <w:szCs w:val="24"/>
          <w:lang w:eastAsia="lt-LT"/>
        </w:rPr>
        <w:t>L</w:t>
      </w:r>
      <w:r w:rsidR="007A5451" w:rsidRPr="005873B9">
        <w:rPr>
          <w:rFonts w:ascii="Times New Roman" w:hAnsi="Times New Roman" w:cs="Times New Roman"/>
          <w:b/>
          <w:bCs/>
          <w:sz w:val="24"/>
          <w:szCs w:val="24"/>
          <w:lang w:eastAsia="lt-LT"/>
        </w:rPr>
        <w:t xml:space="preserve">ikusiems be tėvų globos vaikams </w:t>
      </w:r>
      <w:r w:rsidRPr="005873B9">
        <w:rPr>
          <w:rFonts w:ascii="Times New Roman" w:hAnsi="Times New Roman" w:cs="Times New Roman"/>
          <w:b/>
          <w:bCs/>
          <w:sz w:val="24"/>
          <w:szCs w:val="24"/>
          <w:lang w:eastAsia="lt-LT"/>
        </w:rPr>
        <w:t xml:space="preserve">ilgalaikės (trumpalaikės) socialinės globos paslaugas </w:t>
      </w:r>
      <w:r w:rsidR="007A5451" w:rsidRPr="005873B9">
        <w:rPr>
          <w:rFonts w:ascii="Times New Roman" w:hAnsi="Times New Roman" w:cs="Times New Roman"/>
          <w:b/>
          <w:bCs/>
          <w:sz w:val="24"/>
          <w:szCs w:val="24"/>
          <w:lang w:eastAsia="lt-LT"/>
        </w:rPr>
        <w:t>teik</w:t>
      </w:r>
      <w:r w:rsidR="00E02A13" w:rsidRPr="005873B9">
        <w:rPr>
          <w:rFonts w:ascii="Times New Roman" w:hAnsi="Times New Roman" w:cs="Times New Roman"/>
          <w:b/>
          <w:bCs/>
          <w:sz w:val="24"/>
          <w:szCs w:val="24"/>
          <w:lang w:eastAsia="lt-LT"/>
        </w:rPr>
        <w:t>ia</w:t>
      </w:r>
      <w:r w:rsidR="007A5451" w:rsidRPr="005873B9">
        <w:rPr>
          <w:rFonts w:ascii="Times New Roman" w:hAnsi="Times New Roman" w:cs="Times New Roman"/>
          <w:b/>
          <w:bCs/>
          <w:sz w:val="24"/>
          <w:szCs w:val="24"/>
          <w:lang w:eastAsia="lt-LT"/>
        </w:rPr>
        <w:t xml:space="preserve"> VšĮ Skuodo globos namų Bendruomeninių vaikų globos namų padalinys</w:t>
      </w:r>
      <w:r w:rsidR="00765BAD">
        <w:rPr>
          <w:rFonts w:ascii="Times New Roman" w:hAnsi="Times New Roman" w:cs="Times New Roman"/>
          <w:b/>
          <w:bCs/>
          <w:sz w:val="24"/>
          <w:szCs w:val="24"/>
          <w:lang w:eastAsia="lt-LT"/>
        </w:rPr>
        <w:t>.</w:t>
      </w:r>
      <w:r w:rsidR="0006574D" w:rsidRPr="00F001A5">
        <w:rPr>
          <w:rFonts w:ascii="Times New Roman" w:hAnsi="Times New Roman" w:cs="Times New Roman"/>
          <w:sz w:val="24"/>
          <w:szCs w:val="24"/>
          <w:lang w:eastAsia="lt-LT"/>
        </w:rPr>
        <w:t xml:space="preserve"> </w:t>
      </w:r>
    </w:p>
    <w:p w14:paraId="244F0572" w14:textId="79C9EA50" w:rsidR="007A5451" w:rsidRPr="00F001A5" w:rsidRDefault="005873B9" w:rsidP="005873B9">
      <w:pPr>
        <w:pStyle w:val="prastasiniatinklio"/>
        <w:widowControl w:val="0"/>
        <w:tabs>
          <w:tab w:val="left" w:pos="0"/>
          <w:tab w:val="center" w:pos="1276"/>
          <w:tab w:val="right" w:pos="9638"/>
        </w:tabs>
        <w:adjustRightInd w:val="0"/>
        <w:ind w:left="0"/>
        <w:jc w:val="both"/>
        <w:rPr>
          <w:rFonts w:ascii="Times New Roman" w:hAnsi="Times New Roman" w:cs="Times New Roman"/>
          <w:sz w:val="24"/>
          <w:szCs w:val="24"/>
          <w:lang w:eastAsia="lt-LT"/>
        </w:rPr>
      </w:pPr>
      <w:r>
        <w:rPr>
          <w:rFonts w:ascii="Times New Roman" w:hAnsi="Times New Roman" w:cs="Times New Roman"/>
          <w:sz w:val="24"/>
          <w:szCs w:val="24"/>
          <w:lang w:eastAsia="lt-LT"/>
        </w:rPr>
        <w:tab/>
      </w:r>
      <w:r>
        <w:rPr>
          <w:rFonts w:ascii="Times New Roman" w:hAnsi="Times New Roman" w:cs="Times New Roman"/>
          <w:sz w:val="24"/>
          <w:szCs w:val="24"/>
          <w:lang w:eastAsia="lt-LT"/>
        </w:rPr>
        <w:tab/>
      </w:r>
      <w:r w:rsidR="007A5451" w:rsidRPr="00F001A5">
        <w:rPr>
          <w:rFonts w:ascii="Times New Roman" w:hAnsi="Times New Roman" w:cs="Times New Roman"/>
          <w:sz w:val="24"/>
          <w:szCs w:val="24"/>
          <w:lang w:eastAsia="lt-LT"/>
        </w:rPr>
        <w:t xml:space="preserve">Paslaugos pagal poreikį, jeigu vaikai mokinasi pagal bendrojo lavinimo programas, teikiamos iki 21 metų amžiaus. </w:t>
      </w:r>
    </w:p>
    <w:p w14:paraId="36C0F1A1" w14:textId="7E391B3F" w:rsidR="00696147" w:rsidRDefault="007A5451" w:rsidP="007E5B46">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pPr>
      <w:r w:rsidRPr="00F001A5">
        <w:rPr>
          <w:lang w:eastAsia="en-US"/>
        </w:rPr>
        <w:t xml:space="preserve">Viešoji įstaiga Skuodo globos namų Bendruomeninių vaikų globos namų padalinys  teikia ilgalaikę (trumpalaikę) socialinę globą </w:t>
      </w:r>
      <w:r w:rsidR="007E5B46">
        <w:rPr>
          <w:lang w:eastAsia="en-US"/>
        </w:rPr>
        <w:t>4</w:t>
      </w:r>
      <w:r w:rsidRPr="00F001A5">
        <w:rPr>
          <w:lang w:eastAsia="en-US"/>
        </w:rPr>
        <w:t>-i</w:t>
      </w:r>
      <w:r w:rsidR="0006574D" w:rsidRPr="00F001A5">
        <w:rPr>
          <w:lang w:eastAsia="en-US"/>
        </w:rPr>
        <w:t>ems</w:t>
      </w:r>
      <w:r w:rsidRPr="00F001A5">
        <w:rPr>
          <w:lang w:eastAsia="en-US"/>
        </w:rPr>
        <w:t xml:space="preserve"> be tėvų globos likusi</w:t>
      </w:r>
      <w:r w:rsidR="0006574D" w:rsidRPr="00F001A5">
        <w:rPr>
          <w:lang w:eastAsia="en-US"/>
        </w:rPr>
        <w:t>ems</w:t>
      </w:r>
      <w:r w:rsidRPr="00F001A5">
        <w:rPr>
          <w:lang w:eastAsia="en-US"/>
        </w:rPr>
        <w:t xml:space="preserve"> </w:t>
      </w:r>
      <w:r w:rsidR="007E5B46">
        <w:rPr>
          <w:lang w:eastAsia="en-US"/>
        </w:rPr>
        <w:t xml:space="preserve">Skuodo rajono </w:t>
      </w:r>
      <w:r w:rsidRPr="00F001A5">
        <w:rPr>
          <w:lang w:eastAsia="en-US"/>
        </w:rPr>
        <w:t>vaik</w:t>
      </w:r>
      <w:r w:rsidR="0006574D" w:rsidRPr="00F001A5">
        <w:rPr>
          <w:lang w:eastAsia="en-US"/>
        </w:rPr>
        <w:t>ams</w:t>
      </w:r>
      <w:r w:rsidR="007E5B46">
        <w:rPr>
          <w:lang w:eastAsia="en-US"/>
        </w:rPr>
        <w:t xml:space="preserve"> ir 3 kitų rajonų vaikams. Į</w:t>
      </w:r>
      <w:r>
        <w:rPr>
          <w:lang w:eastAsia="en-US"/>
        </w:rPr>
        <w:t>staigo</w:t>
      </w:r>
      <w:r w:rsidR="007E5B46">
        <w:rPr>
          <w:lang w:eastAsia="en-US"/>
        </w:rPr>
        <w:t>j</w:t>
      </w:r>
      <w:r>
        <w:rPr>
          <w:lang w:eastAsia="en-US"/>
        </w:rPr>
        <w:t>e v</w:t>
      </w:r>
      <w:r>
        <w:t xml:space="preserve">aikų gyvenamosios patalpos artimos šeimos namų aplinkai, aprūpintos visais reikalingais baldais ir inventoriumi. Vaikai turi reikiamus buitinius daiktus, </w:t>
      </w:r>
      <w:r>
        <w:lastRenderedPageBreak/>
        <w:t>galimybę praustis ir maudytis, išsiskalbti drabužius, išsilyginti, galimybę patys gaminti maistą.</w:t>
      </w:r>
      <w:r w:rsidR="00E015D9" w:rsidRPr="00E015D9">
        <w:t xml:space="preserve"> </w:t>
      </w:r>
      <w:r w:rsidR="00E015D9">
        <w:t>Ypatingas dėmesys skiriamas vaikų pasirengimui savarankiškam gyvenimui.</w:t>
      </w:r>
    </w:p>
    <w:p w14:paraId="6B75D6EE" w14:textId="6F3BAB2B" w:rsidR="0003122C" w:rsidRPr="0003122C" w:rsidRDefault="0003122C" w:rsidP="00696147">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b/>
          <w:bCs/>
          <w:sz w:val="24"/>
          <w:szCs w:val="24"/>
          <w:lang w:eastAsia="lt-LT"/>
        </w:rPr>
      </w:pPr>
      <w:r w:rsidRPr="0003122C">
        <w:rPr>
          <w:rFonts w:ascii="Times New Roman" w:hAnsi="Times New Roman" w:cs="Times New Roman"/>
          <w:b/>
          <w:bCs/>
          <w:sz w:val="24"/>
          <w:szCs w:val="24"/>
          <w:lang w:eastAsia="lt-LT"/>
        </w:rPr>
        <w:t>Socialinės paslaugos perkamos iš kitų rajonų globos įstaigų</w:t>
      </w:r>
    </w:p>
    <w:p w14:paraId="23027127" w14:textId="527BDD19" w:rsidR="00696147" w:rsidRPr="00ED0DEA" w:rsidRDefault="00696147" w:rsidP="00696147">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sz w:val="24"/>
          <w:szCs w:val="24"/>
          <w:lang w:eastAsia="lt-LT"/>
        </w:rPr>
      </w:pPr>
      <w:r w:rsidRPr="00ED0DEA">
        <w:rPr>
          <w:rFonts w:ascii="Times New Roman" w:hAnsi="Times New Roman" w:cs="Times New Roman"/>
          <w:sz w:val="24"/>
          <w:szCs w:val="24"/>
          <w:lang w:eastAsia="lt-LT"/>
        </w:rPr>
        <w:t>Asmenų pageidavimu, pasirenkant globos įstaigas, ilgalaikės (trumpalaikės) socialinės globos paslaugos</w:t>
      </w:r>
      <w:r w:rsidR="00765BAD">
        <w:rPr>
          <w:rFonts w:ascii="Times New Roman" w:hAnsi="Times New Roman" w:cs="Times New Roman"/>
          <w:sz w:val="24"/>
          <w:szCs w:val="24"/>
          <w:lang w:eastAsia="lt-LT"/>
        </w:rPr>
        <w:t>,</w:t>
      </w:r>
      <w:r w:rsidRPr="00ED0DEA">
        <w:rPr>
          <w:rFonts w:ascii="Times New Roman" w:hAnsi="Times New Roman" w:cs="Times New Roman"/>
          <w:sz w:val="24"/>
          <w:szCs w:val="24"/>
          <w:lang w:eastAsia="lt-LT"/>
        </w:rPr>
        <w:t xml:space="preserve">  </w:t>
      </w:r>
      <w:r w:rsidRPr="005C1DDA">
        <w:rPr>
          <w:rFonts w:ascii="Times New Roman" w:hAnsi="Times New Roman" w:cs="Times New Roman"/>
          <w:sz w:val="24"/>
          <w:szCs w:val="24"/>
          <w:lang w:eastAsia="lt-LT"/>
        </w:rPr>
        <w:t>202</w:t>
      </w:r>
      <w:r>
        <w:rPr>
          <w:rFonts w:ascii="Times New Roman" w:hAnsi="Times New Roman" w:cs="Times New Roman"/>
          <w:sz w:val="24"/>
          <w:szCs w:val="24"/>
          <w:lang w:eastAsia="lt-LT"/>
        </w:rPr>
        <w:t>4</w:t>
      </w:r>
      <w:r w:rsidRPr="005C1DDA">
        <w:rPr>
          <w:rFonts w:ascii="Times New Roman" w:hAnsi="Times New Roman" w:cs="Times New Roman"/>
          <w:sz w:val="24"/>
          <w:szCs w:val="24"/>
          <w:lang w:eastAsia="lt-LT"/>
        </w:rPr>
        <w:t xml:space="preserve">  m. sausio 1 d. duomenimis, perkamos iš 17 kitų rajonų globos įstaigų ir valstybinių socialinės globos įstaigų </w:t>
      </w:r>
      <w:r>
        <w:rPr>
          <w:rFonts w:ascii="Times New Roman" w:hAnsi="Times New Roman" w:cs="Times New Roman"/>
          <w:sz w:val="24"/>
          <w:szCs w:val="24"/>
          <w:lang w:eastAsia="lt-LT"/>
        </w:rPr>
        <w:t>41</w:t>
      </w:r>
      <w:r w:rsidRPr="005C1DDA">
        <w:rPr>
          <w:rFonts w:ascii="Times New Roman" w:hAnsi="Times New Roman" w:cs="Times New Roman"/>
          <w:sz w:val="24"/>
          <w:szCs w:val="24"/>
          <w:lang w:eastAsia="lt-LT"/>
        </w:rPr>
        <w:t xml:space="preserve"> rajono gyventoj</w:t>
      </w:r>
      <w:r>
        <w:rPr>
          <w:rFonts w:ascii="Times New Roman" w:hAnsi="Times New Roman" w:cs="Times New Roman"/>
          <w:sz w:val="24"/>
          <w:szCs w:val="24"/>
          <w:lang w:eastAsia="lt-LT"/>
        </w:rPr>
        <w:t>ui.</w:t>
      </w:r>
    </w:p>
    <w:p w14:paraId="7FB7EB64" w14:textId="3BF57C1E" w:rsidR="007C4B06" w:rsidRDefault="00696147" w:rsidP="00E015D9">
      <w:pPr>
        <w:pStyle w:val="prastasiniatinklio"/>
        <w:widowControl w:val="0"/>
        <w:tabs>
          <w:tab w:val="left" w:pos="1260"/>
          <w:tab w:val="center" w:pos="4819"/>
          <w:tab w:val="right" w:pos="9638"/>
        </w:tabs>
        <w:adjustRightInd w:val="0"/>
        <w:ind w:left="0" w:firstLine="1247"/>
        <w:jc w:val="both"/>
        <w:rPr>
          <w:bCs/>
        </w:rPr>
      </w:pPr>
      <w:r w:rsidRPr="00ED0DEA">
        <w:rPr>
          <w:rFonts w:ascii="Times New Roman" w:hAnsi="Times New Roman" w:cs="Times New Roman"/>
          <w:sz w:val="24"/>
          <w:szCs w:val="24"/>
          <w:lang w:eastAsia="lt-LT"/>
        </w:rPr>
        <w:t>Reikia pažymėti, kad visų gyventojų prašymai dėl apgyvendinimo globos įstaigose  202</w:t>
      </w:r>
      <w:r>
        <w:rPr>
          <w:rFonts w:ascii="Times New Roman" w:hAnsi="Times New Roman" w:cs="Times New Roman"/>
          <w:sz w:val="24"/>
          <w:szCs w:val="24"/>
          <w:lang w:eastAsia="lt-LT"/>
        </w:rPr>
        <w:t>3</w:t>
      </w:r>
      <w:r w:rsidRPr="00ED0DEA">
        <w:rPr>
          <w:rFonts w:ascii="Times New Roman" w:hAnsi="Times New Roman" w:cs="Times New Roman"/>
          <w:sz w:val="24"/>
          <w:szCs w:val="24"/>
          <w:lang w:eastAsia="lt-LT"/>
        </w:rPr>
        <w:t xml:space="preserve"> m.  buvo  beveik </w:t>
      </w:r>
      <w:r>
        <w:rPr>
          <w:rFonts w:ascii="Times New Roman" w:hAnsi="Times New Roman" w:cs="Times New Roman"/>
          <w:sz w:val="24"/>
          <w:szCs w:val="24"/>
          <w:lang w:eastAsia="lt-LT"/>
        </w:rPr>
        <w:t>visiškai</w:t>
      </w:r>
      <w:r w:rsidRPr="00ED0DEA">
        <w:rPr>
          <w:rFonts w:ascii="Times New Roman" w:hAnsi="Times New Roman" w:cs="Times New Roman"/>
          <w:sz w:val="24"/>
          <w:szCs w:val="24"/>
          <w:lang w:eastAsia="lt-LT"/>
        </w:rPr>
        <w:t xml:space="preserve"> patenkinti. Į eilę laukiančių apgyvendinti</w:t>
      </w:r>
      <w:r>
        <w:rPr>
          <w:rFonts w:ascii="Times New Roman" w:hAnsi="Times New Roman" w:cs="Times New Roman"/>
          <w:sz w:val="24"/>
          <w:szCs w:val="24"/>
          <w:lang w:eastAsia="lt-LT"/>
        </w:rPr>
        <w:t xml:space="preserve"> į valstybines globos įstaigas</w:t>
      </w:r>
      <w:r w:rsidRPr="00ED0DEA">
        <w:rPr>
          <w:rFonts w:ascii="Times New Roman" w:hAnsi="Times New Roman" w:cs="Times New Roman"/>
          <w:sz w:val="24"/>
          <w:szCs w:val="24"/>
          <w:lang w:eastAsia="lt-LT"/>
        </w:rPr>
        <w:t xml:space="preserve">  įrašyt</w:t>
      </w:r>
      <w:r>
        <w:rPr>
          <w:rFonts w:ascii="Times New Roman" w:hAnsi="Times New Roman" w:cs="Times New Roman"/>
          <w:sz w:val="24"/>
          <w:szCs w:val="24"/>
          <w:lang w:eastAsia="lt-LT"/>
        </w:rPr>
        <w:t>i trys</w:t>
      </w:r>
      <w:r w:rsidRPr="00ED0DEA">
        <w:rPr>
          <w:rFonts w:ascii="Times New Roman" w:hAnsi="Times New Roman" w:cs="Times New Roman"/>
          <w:sz w:val="24"/>
          <w:szCs w:val="24"/>
          <w:lang w:eastAsia="lt-LT"/>
        </w:rPr>
        <w:t xml:space="preserve"> asm</w:t>
      </w:r>
      <w:r>
        <w:rPr>
          <w:rFonts w:ascii="Times New Roman" w:hAnsi="Times New Roman" w:cs="Times New Roman"/>
          <w:sz w:val="24"/>
          <w:szCs w:val="24"/>
          <w:lang w:eastAsia="lt-LT"/>
        </w:rPr>
        <w:t>enys ir du  asmenys laukia eilėje apsigyventi viešojoje įstaigoje Ylakių  globos namuose</w:t>
      </w:r>
      <w:r w:rsidRPr="00ED0DEA">
        <w:rPr>
          <w:rFonts w:ascii="Times New Roman" w:hAnsi="Times New Roman" w:cs="Times New Roman"/>
          <w:sz w:val="24"/>
          <w:szCs w:val="24"/>
          <w:lang w:eastAsia="lt-LT"/>
        </w:rPr>
        <w:t>.</w:t>
      </w:r>
    </w:p>
    <w:p w14:paraId="74D0681F" w14:textId="3195E9B4" w:rsidR="0003122C" w:rsidRPr="0003122C" w:rsidRDefault="0003122C" w:rsidP="007A5451">
      <w:pPr>
        <w:tabs>
          <w:tab w:val="left" w:pos="1260"/>
        </w:tabs>
        <w:ind w:firstLine="1247"/>
        <w:jc w:val="both"/>
        <w:rPr>
          <w:b/>
        </w:rPr>
      </w:pPr>
      <w:r w:rsidRPr="0003122C">
        <w:rPr>
          <w:b/>
        </w:rPr>
        <w:t>Asmenų su negalia socialinė integracija</w:t>
      </w:r>
    </w:p>
    <w:p w14:paraId="2DE357F9" w14:textId="30626E72" w:rsidR="007A5451" w:rsidRPr="00D92623" w:rsidRDefault="007A5451" w:rsidP="007A5451">
      <w:pPr>
        <w:tabs>
          <w:tab w:val="left" w:pos="1260"/>
        </w:tabs>
        <w:ind w:firstLine="1247"/>
        <w:jc w:val="both"/>
        <w:rPr>
          <w:bCs/>
        </w:rPr>
      </w:pPr>
      <w:r w:rsidRPr="00D92623">
        <w:rPr>
          <w:bCs/>
        </w:rPr>
        <w:t xml:space="preserve">Savivaldybė atsakinga už rajono </w:t>
      </w:r>
      <w:r w:rsidR="0003122C">
        <w:rPr>
          <w:bCs/>
        </w:rPr>
        <w:t>asmenų su negalia socialinę</w:t>
      </w:r>
      <w:r w:rsidRPr="00D92623">
        <w:rPr>
          <w:bCs/>
        </w:rPr>
        <w:t xml:space="preserve"> integraciją į visuomenę, siekiant lygių galimybių </w:t>
      </w:r>
      <w:r w:rsidR="00E02A13">
        <w:rPr>
          <w:bCs/>
        </w:rPr>
        <w:t xml:space="preserve">asmenims </w:t>
      </w:r>
      <w:r w:rsidRPr="00D92623">
        <w:rPr>
          <w:bCs/>
        </w:rPr>
        <w:t>su negalia planuojant</w:t>
      </w:r>
      <w:r w:rsidR="00AF0FB4">
        <w:rPr>
          <w:bCs/>
        </w:rPr>
        <w:t xml:space="preserve"> jų </w:t>
      </w:r>
      <w:r w:rsidRPr="00D92623">
        <w:rPr>
          <w:bCs/>
        </w:rPr>
        <w:t xml:space="preserve"> socialinės  integracijos veiksmus</w:t>
      </w:r>
      <w:r w:rsidR="00211236">
        <w:rPr>
          <w:bCs/>
        </w:rPr>
        <w:t>.</w:t>
      </w:r>
    </w:p>
    <w:p w14:paraId="0DA0B12E" w14:textId="1E9E9AEE" w:rsidR="007E755F" w:rsidRDefault="007A5451" w:rsidP="00364835">
      <w:pPr>
        <w:tabs>
          <w:tab w:val="left" w:pos="1276"/>
        </w:tabs>
        <w:ind w:firstLine="1247"/>
        <w:jc w:val="both"/>
      </w:pPr>
      <w:r w:rsidRPr="00D92623">
        <w:t>Savivaldybė vykdo Būsto (aplinkos) pritaikymo programą neįgaliesiems. 20</w:t>
      </w:r>
      <w:r w:rsidR="005C45DF">
        <w:t>2</w:t>
      </w:r>
      <w:r w:rsidR="00E02A13">
        <w:t>3</w:t>
      </w:r>
      <w:r w:rsidRPr="00D92623">
        <w:t xml:space="preserve"> metais </w:t>
      </w:r>
      <w:r w:rsidR="00E02A13">
        <w:t>šešiems</w:t>
      </w:r>
      <w:r w:rsidR="00961FF0">
        <w:t xml:space="preserve"> </w:t>
      </w:r>
      <w:r w:rsidRPr="00D92623">
        <w:t>suaugusi</w:t>
      </w:r>
      <w:r w:rsidR="00575949">
        <w:t>e</w:t>
      </w:r>
      <w:r w:rsidR="005C45DF">
        <w:t>m</w:t>
      </w:r>
      <w:r w:rsidR="00575949">
        <w:t>s</w:t>
      </w:r>
      <w:r w:rsidRPr="00D92623">
        <w:t xml:space="preserve"> asmeni</w:t>
      </w:r>
      <w:r w:rsidR="00575949">
        <w:t xml:space="preserve">ms </w:t>
      </w:r>
      <w:r w:rsidR="00E02A13">
        <w:t xml:space="preserve"> su negalia</w:t>
      </w:r>
      <w:r w:rsidRPr="00D92623">
        <w:t xml:space="preserve"> pagal  specifinius poreikius pritaikyt</w:t>
      </w:r>
      <w:r w:rsidR="00575949">
        <w:t>i būstai ir gyvenamoji aplinka</w:t>
      </w:r>
      <w:r w:rsidR="007036DC">
        <w:t xml:space="preserve">. </w:t>
      </w:r>
      <w:r w:rsidR="00D52949" w:rsidRPr="00D92623">
        <w:t xml:space="preserve"> </w:t>
      </w:r>
      <w:r w:rsidRPr="00D92623">
        <w:t>20</w:t>
      </w:r>
      <w:r w:rsidR="006F0FB4" w:rsidRPr="00D92623">
        <w:t>2</w:t>
      </w:r>
      <w:r w:rsidR="00E02A13">
        <w:t>4</w:t>
      </w:r>
      <w:r w:rsidRPr="00D92623">
        <w:t xml:space="preserve"> metais planuojama pritaikyti </w:t>
      </w:r>
      <w:r w:rsidR="0003122C">
        <w:t>9</w:t>
      </w:r>
      <w:r w:rsidR="007036DC">
        <w:t xml:space="preserve"> </w:t>
      </w:r>
      <w:r w:rsidRPr="00D92623">
        <w:t xml:space="preserve"> būstus neįgaliesiems.</w:t>
      </w:r>
    </w:p>
    <w:p w14:paraId="05B2BDF5" w14:textId="0E623836" w:rsidR="007A5451" w:rsidRPr="00D92623" w:rsidRDefault="00EC3F07" w:rsidP="00BE0CC8">
      <w:pPr>
        <w:tabs>
          <w:tab w:val="left" w:pos="1276"/>
        </w:tabs>
        <w:ind w:firstLine="1247"/>
        <w:jc w:val="both"/>
      </w:pPr>
      <w:r>
        <w:rPr>
          <w:bCs/>
          <w:color w:val="000000" w:themeColor="text1"/>
        </w:rPr>
        <w:t xml:space="preserve">Skuodo rajono savivaldybės administracijos Socialinės paramos skyrius užtikrina </w:t>
      </w:r>
      <w:r w:rsidR="0003122C">
        <w:rPr>
          <w:bCs/>
          <w:color w:val="000000" w:themeColor="text1"/>
        </w:rPr>
        <w:t>asmenų su ne</w:t>
      </w:r>
      <w:r>
        <w:rPr>
          <w:bCs/>
          <w:color w:val="000000" w:themeColor="text1"/>
        </w:rPr>
        <w:t>gali</w:t>
      </w:r>
      <w:r w:rsidR="0003122C">
        <w:rPr>
          <w:bCs/>
          <w:color w:val="000000" w:themeColor="text1"/>
        </w:rPr>
        <w:t>ą</w:t>
      </w:r>
      <w:r>
        <w:rPr>
          <w:bCs/>
          <w:color w:val="000000" w:themeColor="text1"/>
        </w:rPr>
        <w:t xml:space="preserve"> interesų atstovavimą teismuose.</w:t>
      </w:r>
      <w:r w:rsidR="00364835" w:rsidRPr="004246BB">
        <w:rPr>
          <w:bCs/>
          <w:color w:val="000000" w:themeColor="text1"/>
        </w:rPr>
        <w:t xml:space="preserve"> </w:t>
      </w:r>
    </w:p>
    <w:p w14:paraId="1A968396" w14:textId="6913165A" w:rsidR="007A5451" w:rsidRDefault="00BE0CC8" w:rsidP="007A5451">
      <w:pPr>
        <w:tabs>
          <w:tab w:val="left" w:pos="567"/>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pPr>
      <w:r w:rsidRPr="00961FF0">
        <w:rPr>
          <w:b/>
          <w:bCs/>
        </w:rPr>
        <w:t xml:space="preserve">Socialinės </w:t>
      </w:r>
      <w:r w:rsidR="007A5451" w:rsidRPr="00961FF0">
        <w:rPr>
          <w:b/>
          <w:bCs/>
        </w:rPr>
        <w:t xml:space="preserve">reabilitacijos paslaugų neįgaliesiems bendruomenėje </w:t>
      </w:r>
      <w:r w:rsidR="007A5451" w:rsidRPr="00F001A5">
        <w:t xml:space="preserve"> </w:t>
      </w:r>
    </w:p>
    <w:p w14:paraId="53A8EEFC" w14:textId="3CF1B749" w:rsidR="00103277" w:rsidRPr="00F001A5" w:rsidRDefault="002C6D6F" w:rsidP="00103277">
      <w:pPr>
        <w:pStyle w:val="Betarp"/>
        <w:ind w:firstLine="1247"/>
      </w:pPr>
      <w:r>
        <w:t>A</w:t>
      </w:r>
      <w:r w:rsidR="00103277">
        <w:t xml:space="preserve">kredituotos socialinės reabilitacijos </w:t>
      </w:r>
      <w:r>
        <w:t>asmenims su negalia</w:t>
      </w:r>
      <w:r w:rsidR="00103277">
        <w:t xml:space="preserve"> bendruomenėje paslaug</w:t>
      </w:r>
      <w:r>
        <w:t>as teikia</w:t>
      </w:r>
      <w:r w:rsidR="00103277">
        <w:t xml:space="preserve"> Skuodo krašto bendruomen</w:t>
      </w:r>
      <w:r>
        <w:t>ė</w:t>
      </w:r>
      <w:r w:rsidR="0003122C">
        <w:t xml:space="preserve"> (20 akredituotų vietų)</w:t>
      </w:r>
      <w:r w:rsidR="00103277">
        <w:t xml:space="preserve"> ir VšĮ </w:t>
      </w:r>
      <w:r w:rsidR="00E15801">
        <w:t xml:space="preserve">LASS </w:t>
      </w:r>
      <w:r w:rsidR="00103277">
        <w:t>šiaurės rytų centr</w:t>
      </w:r>
      <w:r>
        <w:t>as</w:t>
      </w:r>
      <w:r w:rsidR="0003122C">
        <w:t xml:space="preserve"> (13 akredituotų vietų)</w:t>
      </w:r>
      <w:r>
        <w:t>.</w:t>
      </w:r>
    </w:p>
    <w:p w14:paraId="6E91ED38" w14:textId="03678AB9" w:rsidR="003770D4" w:rsidRDefault="006C1951" w:rsidP="00103277">
      <w:pPr>
        <w:pStyle w:val="Betarp"/>
        <w:ind w:firstLine="1247"/>
      </w:pPr>
      <w:r>
        <w:t xml:space="preserve">Skuodo </w:t>
      </w:r>
      <w:r w:rsidR="002C6D6F">
        <w:t>asmenų su negalia</w:t>
      </w:r>
      <w:r w:rsidR="007A5451">
        <w:t xml:space="preserve"> draugija</w:t>
      </w:r>
      <w:r w:rsidR="003770D4">
        <w:t xml:space="preserve"> turi pritaikytą automobilį neįgaliesiems vežti</w:t>
      </w:r>
      <w:r w:rsidR="007A5451">
        <w:t xml:space="preserve"> </w:t>
      </w:r>
      <w:r w:rsidR="003770D4">
        <w:t>vežimėliuose</w:t>
      </w:r>
      <w:r>
        <w:t>, todėl ši</w:t>
      </w:r>
      <w:r w:rsidR="003770D4">
        <w:t xml:space="preserve"> </w:t>
      </w:r>
      <w:r>
        <w:t>t</w:t>
      </w:r>
      <w:r w:rsidR="003770D4">
        <w:t xml:space="preserve">ransporto paslauga </w:t>
      </w:r>
      <w:r>
        <w:t>bus teikiama ir 202</w:t>
      </w:r>
      <w:r w:rsidR="002C6D6F">
        <w:t>4</w:t>
      </w:r>
      <w:r>
        <w:t xml:space="preserve"> metais </w:t>
      </w:r>
      <w:r w:rsidR="003770D4">
        <w:t>n</w:t>
      </w:r>
      <w:r w:rsidR="003770D4" w:rsidRPr="0039129F">
        <w:t>eįgal</w:t>
      </w:r>
      <w:r w:rsidR="003770D4">
        <w:t>iems</w:t>
      </w:r>
      <w:r w:rsidR="003770D4" w:rsidRPr="0039129F">
        <w:t xml:space="preserve"> asmen</w:t>
      </w:r>
      <w:r w:rsidR="003770D4">
        <w:t>ims</w:t>
      </w:r>
      <w:r w:rsidR="003770D4" w:rsidRPr="0039129F">
        <w:t>, kurie dėl ligos ar senatvės turi judėjimo ar proto negalią ir dėl to negali naudotis visuomeniniu ar individualiu transportu</w:t>
      </w:r>
      <w:r w:rsidR="003770D4">
        <w:t xml:space="preserve"> nuvykti į gydymo, reabilitacijos ar kitas įstaigas</w:t>
      </w:r>
      <w:r w:rsidR="00862780">
        <w:t>.</w:t>
      </w:r>
    </w:p>
    <w:p w14:paraId="37D5FCA3" w14:textId="2B67D529" w:rsidR="00103277" w:rsidRDefault="00F76F20" w:rsidP="00CE08AE">
      <w:pPr>
        <w:pStyle w:val="Betarp"/>
        <w:ind w:firstLine="1247"/>
      </w:pPr>
      <w:r>
        <w:t>Transporto paslaugų teikimo išlaidoms 2024 metais</w:t>
      </w:r>
      <w:r w:rsidR="00862780">
        <w:t xml:space="preserve"> numatoma skirti </w:t>
      </w:r>
      <w:r w:rsidRPr="00E015D9">
        <w:t>19 30</w:t>
      </w:r>
      <w:r w:rsidR="00F77EEC">
        <w:t>9</w:t>
      </w:r>
      <w:r w:rsidR="00862780" w:rsidRPr="00E015D9">
        <w:t xml:space="preserve"> </w:t>
      </w:r>
      <w:r w:rsidRPr="00E015D9">
        <w:t>E</w:t>
      </w:r>
      <w:r w:rsidR="00862780" w:rsidRPr="00E015D9">
        <w:t>ur</w:t>
      </w:r>
      <w:r w:rsidR="0058601D" w:rsidRPr="00E015D9">
        <w:t xml:space="preserve"> </w:t>
      </w:r>
      <w:r w:rsidR="005839B8" w:rsidRPr="00E015D9">
        <w:t>savivaldybės biudžeto lėšų.</w:t>
      </w:r>
    </w:p>
    <w:p w14:paraId="0515333A" w14:textId="37E3089B" w:rsidR="007A5451" w:rsidRDefault="0003122C" w:rsidP="007A5451">
      <w:pPr>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b/>
          <w:bCs/>
        </w:rPr>
      </w:pPr>
      <w:r>
        <w:rPr>
          <w:b/>
          <w:bCs/>
        </w:rPr>
        <w:t>Asmenų su negalia</w:t>
      </w:r>
      <w:r w:rsidR="007A5451">
        <w:rPr>
          <w:b/>
          <w:bCs/>
        </w:rPr>
        <w:t xml:space="preserve"> aprūpinimas techninės pagalbos priemonėmis</w:t>
      </w:r>
    </w:p>
    <w:p w14:paraId="3456ADD3" w14:textId="1CF18D6A" w:rsidR="003770D4" w:rsidRDefault="003A6AF1" w:rsidP="00B55ABB">
      <w:pPr>
        <w:tabs>
          <w:tab w:val="left" w:pos="1260"/>
          <w:tab w:val="left" w:pos="1620"/>
        </w:tabs>
        <w:ind w:firstLine="1247"/>
        <w:jc w:val="both"/>
      </w:pPr>
      <w:r>
        <w:t>Tai pagalba priemonėmis, kurios padeda išvengti, kompensuoti, sumažinti arba pašalinti sutrikusių funkcijų įtaką sveikatos būklei, asmens savarankiškumui, darbinei veiklai. Pagalbos priemonėmis gali naudotis Skuodo rajono gyventojai, pristatę gydytojų pažymą dėl priemonės būtinumo. Į Skuodo socialinių paslaugų šeimai centrą 202</w:t>
      </w:r>
      <w:r w:rsidR="00237EB1">
        <w:t>3</w:t>
      </w:r>
      <w:r w:rsidR="004513AC">
        <w:t xml:space="preserve"> </w:t>
      </w:r>
      <w:r>
        <w:t xml:space="preserve"> metais dėl techninės pagalbos priemonių kreipėsi 1</w:t>
      </w:r>
      <w:r w:rsidR="00D3784E">
        <w:t>98</w:t>
      </w:r>
      <w:r>
        <w:t xml:space="preserve"> asm</w:t>
      </w:r>
      <w:r w:rsidR="00C95264">
        <w:t>en</w:t>
      </w:r>
      <w:r w:rsidR="005F3046">
        <w:t>ys</w:t>
      </w:r>
      <w:r>
        <w:t xml:space="preserve">, išduotos </w:t>
      </w:r>
      <w:r w:rsidR="007D2E26">
        <w:t>2</w:t>
      </w:r>
      <w:r w:rsidR="00D3784E">
        <w:t>62</w:t>
      </w:r>
      <w:r>
        <w:t xml:space="preserve"> techninės pagalbos priemon</w:t>
      </w:r>
      <w:r w:rsidR="007214A5">
        <w:t>ės</w:t>
      </w:r>
      <w:r>
        <w:t xml:space="preserve">. </w:t>
      </w:r>
      <w:r w:rsidR="005F3046">
        <w:t>Poreikis techninių pagalbos priemonių įsigijimui didėja, tačiau poreikis patenkintas, eilėje laukiančių</w:t>
      </w:r>
      <w:r w:rsidR="006108D9">
        <w:rPr>
          <w:b/>
          <w:bCs/>
        </w:rPr>
        <w:t xml:space="preserve"> </w:t>
      </w:r>
      <w:r w:rsidR="005F3046">
        <w:rPr>
          <w:b/>
          <w:bCs/>
        </w:rPr>
        <w:t xml:space="preserve"> </w:t>
      </w:r>
      <w:r w:rsidR="005F3046" w:rsidRPr="005F3046">
        <w:t>asmenų nėra.</w:t>
      </w:r>
    </w:p>
    <w:p w14:paraId="26C824D2" w14:textId="77777777" w:rsidR="005873B9" w:rsidRDefault="005873B9" w:rsidP="007A5451">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b/>
          <w:bCs/>
          <w:sz w:val="24"/>
          <w:szCs w:val="24"/>
          <w:lang w:eastAsia="lt-LT"/>
        </w:rPr>
      </w:pPr>
    </w:p>
    <w:p w14:paraId="1CF3E1BF" w14:textId="2AB6181F" w:rsidR="007A5451" w:rsidRDefault="007A5451" w:rsidP="007A5451">
      <w:pPr>
        <w:pStyle w:val="prastasiniatinklio"/>
        <w:widowControl w:val="0"/>
        <w:tabs>
          <w:tab w:val="left" w:pos="1260"/>
          <w:tab w:val="center" w:pos="4819"/>
          <w:tab w:val="right" w:pos="9638"/>
        </w:tabs>
        <w:adjustRightInd w:val="0"/>
        <w:ind w:left="0" w:firstLine="1247"/>
        <w:jc w:val="both"/>
        <w:rPr>
          <w:rFonts w:ascii="Times New Roman" w:hAnsi="Times New Roman" w:cs="Times New Roman"/>
          <w:b/>
          <w:bCs/>
          <w:sz w:val="24"/>
          <w:szCs w:val="24"/>
          <w:lang w:eastAsia="lt-LT"/>
        </w:rPr>
      </w:pPr>
      <w:r>
        <w:rPr>
          <w:rFonts w:ascii="Times New Roman" w:hAnsi="Times New Roman" w:cs="Times New Roman"/>
          <w:b/>
          <w:bCs/>
          <w:sz w:val="24"/>
          <w:szCs w:val="24"/>
          <w:lang w:eastAsia="lt-LT"/>
        </w:rPr>
        <w:t xml:space="preserve">Socialinių darbuotojų ir </w:t>
      </w:r>
      <w:r w:rsidR="0069519F">
        <w:rPr>
          <w:rFonts w:ascii="Times New Roman" w:hAnsi="Times New Roman" w:cs="Times New Roman"/>
          <w:b/>
          <w:bCs/>
          <w:sz w:val="24"/>
          <w:szCs w:val="24"/>
          <w:lang w:eastAsia="lt-LT"/>
        </w:rPr>
        <w:t>individualios priežiūros darbuotojų</w:t>
      </w:r>
      <w:r>
        <w:rPr>
          <w:rFonts w:ascii="Times New Roman" w:hAnsi="Times New Roman" w:cs="Times New Roman"/>
          <w:b/>
          <w:bCs/>
          <w:sz w:val="24"/>
          <w:szCs w:val="24"/>
          <w:lang w:eastAsia="lt-LT"/>
        </w:rPr>
        <w:t xml:space="preserve"> skaičius savivaldybėje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4253"/>
        <w:gridCol w:w="1033"/>
        <w:gridCol w:w="1602"/>
        <w:gridCol w:w="1989"/>
      </w:tblGrid>
      <w:tr w:rsidR="007A5451" w14:paraId="26C95EA0" w14:textId="77777777" w:rsidTr="00C57EE2">
        <w:trPr>
          <w:cantSplit/>
        </w:trPr>
        <w:tc>
          <w:tcPr>
            <w:tcW w:w="756" w:type="dxa"/>
            <w:vMerge w:val="restart"/>
            <w:vAlign w:val="center"/>
          </w:tcPr>
          <w:p w14:paraId="53281B1A" w14:textId="77777777" w:rsidR="007A5451" w:rsidRDefault="007A5451" w:rsidP="00C57EE2">
            <w:pPr>
              <w:tabs>
                <w:tab w:val="left" w:pos="1260"/>
              </w:tabs>
              <w:jc w:val="center"/>
              <w:rPr>
                <w:sz w:val="23"/>
                <w:szCs w:val="23"/>
                <w:lang w:eastAsia="en-US"/>
              </w:rPr>
            </w:pPr>
            <w:r>
              <w:rPr>
                <w:sz w:val="23"/>
                <w:szCs w:val="23"/>
                <w:lang w:eastAsia="en-US"/>
              </w:rPr>
              <w:t>Eil. Nr.</w:t>
            </w:r>
          </w:p>
        </w:tc>
        <w:tc>
          <w:tcPr>
            <w:tcW w:w="4332" w:type="dxa"/>
            <w:vMerge w:val="restart"/>
            <w:vAlign w:val="center"/>
          </w:tcPr>
          <w:p w14:paraId="44A48F8F" w14:textId="77777777" w:rsidR="007A5451" w:rsidRDefault="007A5451" w:rsidP="00C57EE2">
            <w:pPr>
              <w:tabs>
                <w:tab w:val="left" w:pos="1260"/>
              </w:tabs>
              <w:jc w:val="center"/>
              <w:rPr>
                <w:sz w:val="23"/>
                <w:szCs w:val="23"/>
                <w:lang w:eastAsia="en-US"/>
              </w:rPr>
            </w:pPr>
            <w:r>
              <w:rPr>
                <w:sz w:val="23"/>
                <w:szCs w:val="23"/>
                <w:lang w:eastAsia="en-US"/>
              </w:rPr>
              <w:t>Įstaigos</w:t>
            </w:r>
          </w:p>
        </w:tc>
        <w:tc>
          <w:tcPr>
            <w:tcW w:w="2652" w:type="dxa"/>
            <w:gridSpan w:val="2"/>
            <w:vAlign w:val="center"/>
          </w:tcPr>
          <w:p w14:paraId="782435FD" w14:textId="77777777" w:rsidR="007A5451" w:rsidRDefault="007A5451" w:rsidP="00C57EE2">
            <w:pPr>
              <w:tabs>
                <w:tab w:val="left" w:pos="1260"/>
              </w:tabs>
              <w:jc w:val="center"/>
              <w:rPr>
                <w:sz w:val="23"/>
                <w:szCs w:val="23"/>
                <w:lang w:eastAsia="en-US"/>
              </w:rPr>
            </w:pPr>
            <w:r>
              <w:rPr>
                <w:sz w:val="23"/>
                <w:szCs w:val="23"/>
                <w:lang w:eastAsia="en-US"/>
              </w:rPr>
              <w:t>Socialinių darbuotojų skaičius</w:t>
            </w:r>
          </w:p>
        </w:tc>
        <w:tc>
          <w:tcPr>
            <w:tcW w:w="2006" w:type="dxa"/>
            <w:vMerge w:val="restart"/>
            <w:vAlign w:val="center"/>
          </w:tcPr>
          <w:p w14:paraId="133E2F5E" w14:textId="77777777" w:rsidR="00A54965" w:rsidRDefault="00A54965" w:rsidP="00C57EE2">
            <w:pPr>
              <w:tabs>
                <w:tab w:val="left" w:pos="1260"/>
              </w:tabs>
              <w:jc w:val="center"/>
              <w:rPr>
                <w:sz w:val="23"/>
                <w:szCs w:val="23"/>
                <w:lang w:eastAsia="en-US"/>
              </w:rPr>
            </w:pPr>
            <w:r>
              <w:rPr>
                <w:sz w:val="23"/>
                <w:szCs w:val="23"/>
                <w:lang w:eastAsia="en-US"/>
              </w:rPr>
              <w:t>Individualios</w:t>
            </w:r>
            <w:r w:rsidR="007A5451">
              <w:rPr>
                <w:sz w:val="23"/>
                <w:szCs w:val="23"/>
                <w:lang w:eastAsia="en-US"/>
              </w:rPr>
              <w:t xml:space="preserve"> </w:t>
            </w:r>
            <w:r>
              <w:rPr>
                <w:sz w:val="23"/>
                <w:szCs w:val="23"/>
                <w:lang w:eastAsia="en-US"/>
              </w:rPr>
              <w:t>priežiūros</w:t>
            </w:r>
          </w:p>
          <w:p w14:paraId="20383155" w14:textId="18D3DFD2" w:rsidR="007A5451" w:rsidRDefault="00A54965" w:rsidP="00C57EE2">
            <w:pPr>
              <w:tabs>
                <w:tab w:val="left" w:pos="1260"/>
              </w:tabs>
              <w:jc w:val="center"/>
              <w:rPr>
                <w:sz w:val="23"/>
                <w:szCs w:val="23"/>
                <w:lang w:eastAsia="en-US"/>
              </w:rPr>
            </w:pPr>
            <w:r>
              <w:rPr>
                <w:sz w:val="23"/>
                <w:szCs w:val="23"/>
                <w:lang w:eastAsia="en-US"/>
              </w:rPr>
              <w:t>darbuotojų</w:t>
            </w:r>
            <w:r w:rsidR="007A5451">
              <w:rPr>
                <w:sz w:val="23"/>
                <w:szCs w:val="23"/>
                <w:lang w:eastAsia="en-US"/>
              </w:rPr>
              <w:t xml:space="preserve"> skaičius</w:t>
            </w:r>
          </w:p>
        </w:tc>
      </w:tr>
      <w:tr w:rsidR="007A5451" w14:paraId="53983AB6" w14:textId="77777777" w:rsidTr="00C57EE2">
        <w:trPr>
          <w:cantSplit/>
        </w:trPr>
        <w:tc>
          <w:tcPr>
            <w:tcW w:w="0" w:type="auto"/>
            <w:vMerge/>
            <w:vAlign w:val="center"/>
          </w:tcPr>
          <w:p w14:paraId="163FE450" w14:textId="77777777" w:rsidR="007A5451" w:rsidRDefault="007A5451" w:rsidP="00C57EE2">
            <w:pPr>
              <w:rPr>
                <w:sz w:val="23"/>
                <w:szCs w:val="23"/>
                <w:lang w:eastAsia="en-US"/>
              </w:rPr>
            </w:pPr>
          </w:p>
        </w:tc>
        <w:tc>
          <w:tcPr>
            <w:tcW w:w="0" w:type="auto"/>
            <w:vMerge/>
            <w:vAlign w:val="center"/>
          </w:tcPr>
          <w:p w14:paraId="2C268FC7" w14:textId="77777777" w:rsidR="007A5451" w:rsidRDefault="007A5451" w:rsidP="00C57EE2">
            <w:pPr>
              <w:rPr>
                <w:sz w:val="23"/>
                <w:szCs w:val="23"/>
                <w:lang w:eastAsia="en-US"/>
              </w:rPr>
            </w:pPr>
          </w:p>
        </w:tc>
        <w:tc>
          <w:tcPr>
            <w:tcW w:w="1046" w:type="dxa"/>
            <w:vAlign w:val="center"/>
          </w:tcPr>
          <w:p w14:paraId="5E66A067" w14:textId="77777777" w:rsidR="007A5451" w:rsidRDefault="007A5451" w:rsidP="00C57EE2">
            <w:pPr>
              <w:tabs>
                <w:tab w:val="left" w:pos="1260"/>
              </w:tabs>
              <w:jc w:val="center"/>
              <w:rPr>
                <w:sz w:val="23"/>
                <w:szCs w:val="23"/>
                <w:lang w:eastAsia="en-US"/>
              </w:rPr>
            </w:pPr>
            <w:r>
              <w:rPr>
                <w:sz w:val="23"/>
                <w:szCs w:val="23"/>
                <w:lang w:eastAsia="en-US"/>
              </w:rPr>
              <w:t>iš viso</w:t>
            </w:r>
          </w:p>
        </w:tc>
        <w:tc>
          <w:tcPr>
            <w:tcW w:w="1606" w:type="dxa"/>
          </w:tcPr>
          <w:p w14:paraId="22248AD4" w14:textId="77777777" w:rsidR="007A5451" w:rsidRDefault="007A5451" w:rsidP="00C57EE2">
            <w:pPr>
              <w:tabs>
                <w:tab w:val="left" w:pos="1260"/>
              </w:tabs>
              <w:jc w:val="center"/>
              <w:rPr>
                <w:sz w:val="23"/>
                <w:szCs w:val="23"/>
                <w:lang w:eastAsia="en-US"/>
              </w:rPr>
            </w:pPr>
            <w:r>
              <w:rPr>
                <w:sz w:val="23"/>
                <w:szCs w:val="23"/>
                <w:lang w:eastAsia="en-US"/>
              </w:rPr>
              <w:t>iš jų finansuojamų iš valstybės biudžeto specialiųjų dotacijų</w:t>
            </w:r>
          </w:p>
        </w:tc>
        <w:tc>
          <w:tcPr>
            <w:tcW w:w="0" w:type="auto"/>
            <w:vMerge/>
            <w:vAlign w:val="center"/>
          </w:tcPr>
          <w:p w14:paraId="6EEEA0B5" w14:textId="77777777" w:rsidR="007A5451" w:rsidRDefault="007A5451" w:rsidP="00C57EE2">
            <w:pPr>
              <w:rPr>
                <w:sz w:val="23"/>
                <w:szCs w:val="23"/>
                <w:lang w:eastAsia="en-US"/>
              </w:rPr>
            </w:pPr>
          </w:p>
        </w:tc>
      </w:tr>
      <w:tr w:rsidR="007A5451" w14:paraId="20AB0F45" w14:textId="77777777" w:rsidTr="00C57EE2">
        <w:tc>
          <w:tcPr>
            <w:tcW w:w="756" w:type="dxa"/>
          </w:tcPr>
          <w:p w14:paraId="121134CE" w14:textId="77777777" w:rsidR="007A5451" w:rsidRDefault="007A5451" w:rsidP="00C57EE2">
            <w:pPr>
              <w:tabs>
                <w:tab w:val="left" w:pos="1260"/>
              </w:tabs>
              <w:jc w:val="center"/>
              <w:rPr>
                <w:sz w:val="23"/>
                <w:szCs w:val="23"/>
                <w:lang w:eastAsia="en-US"/>
              </w:rPr>
            </w:pPr>
            <w:r>
              <w:rPr>
                <w:sz w:val="23"/>
                <w:szCs w:val="23"/>
                <w:lang w:eastAsia="en-US"/>
              </w:rPr>
              <w:t>1.</w:t>
            </w:r>
          </w:p>
        </w:tc>
        <w:tc>
          <w:tcPr>
            <w:tcW w:w="4332" w:type="dxa"/>
          </w:tcPr>
          <w:p w14:paraId="392390C3" w14:textId="77777777" w:rsidR="007A5451" w:rsidRPr="00932B22" w:rsidRDefault="007A5451" w:rsidP="00C57EE2">
            <w:pPr>
              <w:tabs>
                <w:tab w:val="left" w:pos="1260"/>
              </w:tabs>
              <w:rPr>
                <w:lang w:eastAsia="en-US"/>
              </w:rPr>
            </w:pPr>
            <w:r w:rsidRPr="00932B22">
              <w:rPr>
                <w:lang w:eastAsia="en-US"/>
              </w:rPr>
              <w:t>Savivaldybės socialinių paslaugų įstaigose</w:t>
            </w:r>
          </w:p>
        </w:tc>
        <w:tc>
          <w:tcPr>
            <w:tcW w:w="1046" w:type="dxa"/>
            <w:vAlign w:val="center"/>
          </w:tcPr>
          <w:p w14:paraId="24755F16" w14:textId="77777777" w:rsidR="007A5451" w:rsidRPr="00932B22" w:rsidRDefault="007A5451" w:rsidP="00C57EE2">
            <w:pPr>
              <w:tabs>
                <w:tab w:val="left" w:pos="1260"/>
              </w:tabs>
              <w:rPr>
                <w:lang w:eastAsia="en-US"/>
              </w:rPr>
            </w:pPr>
          </w:p>
        </w:tc>
        <w:tc>
          <w:tcPr>
            <w:tcW w:w="1606" w:type="dxa"/>
          </w:tcPr>
          <w:p w14:paraId="45CD8517" w14:textId="77777777" w:rsidR="007A5451" w:rsidRPr="00932B22" w:rsidRDefault="007A5451" w:rsidP="00C57EE2">
            <w:pPr>
              <w:tabs>
                <w:tab w:val="left" w:pos="1260"/>
              </w:tabs>
              <w:rPr>
                <w:lang w:eastAsia="en-US"/>
              </w:rPr>
            </w:pPr>
          </w:p>
        </w:tc>
        <w:tc>
          <w:tcPr>
            <w:tcW w:w="2006" w:type="dxa"/>
            <w:vAlign w:val="center"/>
          </w:tcPr>
          <w:p w14:paraId="7877A2BC" w14:textId="77777777" w:rsidR="007A5451" w:rsidRPr="00932B22" w:rsidRDefault="007A5451" w:rsidP="00C57EE2">
            <w:pPr>
              <w:tabs>
                <w:tab w:val="left" w:pos="1260"/>
              </w:tabs>
              <w:rPr>
                <w:lang w:eastAsia="en-US"/>
              </w:rPr>
            </w:pPr>
          </w:p>
        </w:tc>
      </w:tr>
      <w:tr w:rsidR="007A5451" w14:paraId="6113C694" w14:textId="77777777" w:rsidTr="00C57EE2">
        <w:tc>
          <w:tcPr>
            <w:tcW w:w="756" w:type="dxa"/>
          </w:tcPr>
          <w:p w14:paraId="5D757F0A" w14:textId="77777777" w:rsidR="007A5451" w:rsidRDefault="007A5451" w:rsidP="00C57EE2">
            <w:pPr>
              <w:tabs>
                <w:tab w:val="left" w:pos="1260"/>
              </w:tabs>
              <w:jc w:val="center"/>
              <w:rPr>
                <w:sz w:val="23"/>
                <w:szCs w:val="23"/>
                <w:lang w:eastAsia="en-US"/>
              </w:rPr>
            </w:pPr>
            <w:r>
              <w:rPr>
                <w:sz w:val="23"/>
                <w:szCs w:val="23"/>
                <w:lang w:eastAsia="en-US"/>
              </w:rPr>
              <w:t>1.1.</w:t>
            </w:r>
          </w:p>
        </w:tc>
        <w:tc>
          <w:tcPr>
            <w:tcW w:w="4332" w:type="dxa"/>
          </w:tcPr>
          <w:p w14:paraId="7F978C94" w14:textId="77777777" w:rsidR="007A5451" w:rsidRPr="00932B22" w:rsidRDefault="007A5451" w:rsidP="00C57EE2">
            <w:pPr>
              <w:tabs>
                <w:tab w:val="left" w:pos="1260"/>
              </w:tabs>
              <w:rPr>
                <w:lang w:eastAsia="en-US"/>
              </w:rPr>
            </w:pPr>
            <w:r w:rsidRPr="00932B22">
              <w:rPr>
                <w:lang w:eastAsia="en-US"/>
              </w:rPr>
              <w:t xml:space="preserve">biudžetinėse </w:t>
            </w:r>
          </w:p>
        </w:tc>
        <w:tc>
          <w:tcPr>
            <w:tcW w:w="1046" w:type="dxa"/>
          </w:tcPr>
          <w:p w14:paraId="73F903D2" w14:textId="70C69B95" w:rsidR="007A5451" w:rsidRPr="00932B22" w:rsidRDefault="00B46673" w:rsidP="008D21F6">
            <w:pPr>
              <w:tabs>
                <w:tab w:val="left" w:pos="1260"/>
              </w:tabs>
              <w:jc w:val="center"/>
              <w:rPr>
                <w:lang w:eastAsia="en-US"/>
              </w:rPr>
            </w:pPr>
            <w:r>
              <w:rPr>
                <w:lang w:eastAsia="en-US"/>
              </w:rPr>
              <w:t>20</w:t>
            </w:r>
          </w:p>
        </w:tc>
        <w:tc>
          <w:tcPr>
            <w:tcW w:w="1606" w:type="dxa"/>
          </w:tcPr>
          <w:p w14:paraId="33148B72" w14:textId="08BDB533" w:rsidR="007A5451" w:rsidRPr="00932B22" w:rsidRDefault="007A5451" w:rsidP="008D21F6">
            <w:pPr>
              <w:tabs>
                <w:tab w:val="left" w:pos="1260"/>
              </w:tabs>
              <w:jc w:val="center"/>
              <w:rPr>
                <w:lang w:eastAsia="en-US"/>
              </w:rPr>
            </w:pPr>
            <w:r w:rsidRPr="00932B22">
              <w:rPr>
                <w:lang w:eastAsia="en-US"/>
              </w:rPr>
              <w:t>1</w:t>
            </w:r>
            <w:r w:rsidR="00F34344">
              <w:rPr>
                <w:lang w:eastAsia="en-US"/>
              </w:rPr>
              <w:t>0</w:t>
            </w:r>
          </w:p>
        </w:tc>
        <w:tc>
          <w:tcPr>
            <w:tcW w:w="2006" w:type="dxa"/>
          </w:tcPr>
          <w:p w14:paraId="36366D81" w14:textId="047B6003" w:rsidR="007A5451" w:rsidRPr="00932B22" w:rsidRDefault="008D21F6" w:rsidP="008D21F6">
            <w:pPr>
              <w:tabs>
                <w:tab w:val="left" w:pos="1260"/>
              </w:tabs>
              <w:jc w:val="center"/>
              <w:rPr>
                <w:lang w:val="en-US" w:eastAsia="en-US"/>
              </w:rPr>
            </w:pPr>
            <w:r>
              <w:rPr>
                <w:lang w:val="en-US" w:eastAsia="en-US"/>
              </w:rPr>
              <w:t>4</w:t>
            </w:r>
            <w:r w:rsidR="00B46673">
              <w:rPr>
                <w:lang w:val="en-US" w:eastAsia="en-US"/>
              </w:rPr>
              <w:t>1</w:t>
            </w:r>
          </w:p>
        </w:tc>
      </w:tr>
      <w:tr w:rsidR="007A5451" w14:paraId="33508682" w14:textId="77777777" w:rsidTr="00C57EE2">
        <w:tc>
          <w:tcPr>
            <w:tcW w:w="756" w:type="dxa"/>
          </w:tcPr>
          <w:p w14:paraId="4EB5F800" w14:textId="77777777" w:rsidR="007A5451" w:rsidRDefault="007A5451" w:rsidP="00C57EE2">
            <w:pPr>
              <w:tabs>
                <w:tab w:val="left" w:pos="1260"/>
              </w:tabs>
              <w:jc w:val="center"/>
              <w:rPr>
                <w:sz w:val="23"/>
                <w:szCs w:val="23"/>
                <w:lang w:eastAsia="en-US"/>
              </w:rPr>
            </w:pPr>
            <w:r>
              <w:rPr>
                <w:sz w:val="23"/>
                <w:szCs w:val="23"/>
                <w:lang w:eastAsia="en-US"/>
              </w:rPr>
              <w:t>1.2.</w:t>
            </w:r>
          </w:p>
        </w:tc>
        <w:tc>
          <w:tcPr>
            <w:tcW w:w="4332" w:type="dxa"/>
          </w:tcPr>
          <w:p w14:paraId="35F808D8" w14:textId="77777777" w:rsidR="007A5451" w:rsidRPr="00932B22" w:rsidRDefault="007A5451" w:rsidP="00C57EE2">
            <w:pPr>
              <w:tabs>
                <w:tab w:val="left" w:pos="1260"/>
              </w:tabs>
              <w:rPr>
                <w:lang w:eastAsia="en-US"/>
              </w:rPr>
            </w:pPr>
            <w:r w:rsidRPr="00932B22">
              <w:rPr>
                <w:lang w:eastAsia="en-US"/>
              </w:rPr>
              <w:t>viešosiose</w:t>
            </w:r>
          </w:p>
        </w:tc>
        <w:tc>
          <w:tcPr>
            <w:tcW w:w="1046" w:type="dxa"/>
          </w:tcPr>
          <w:p w14:paraId="07780F14" w14:textId="1DED3DB2" w:rsidR="007A5451" w:rsidRPr="00932B22" w:rsidRDefault="004B6A1E" w:rsidP="00C57EE2">
            <w:pPr>
              <w:tabs>
                <w:tab w:val="left" w:pos="1260"/>
              </w:tabs>
              <w:jc w:val="center"/>
              <w:rPr>
                <w:lang w:eastAsia="en-US"/>
              </w:rPr>
            </w:pPr>
            <w:r>
              <w:rPr>
                <w:lang w:eastAsia="en-US"/>
              </w:rPr>
              <w:t>5</w:t>
            </w:r>
          </w:p>
        </w:tc>
        <w:tc>
          <w:tcPr>
            <w:tcW w:w="1606" w:type="dxa"/>
          </w:tcPr>
          <w:p w14:paraId="23E7261E" w14:textId="77777777" w:rsidR="007A5451" w:rsidRPr="00932B22" w:rsidRDefault="007A5451" w:rsidP="00C57EE2">
            <w:pPr>
              <w:tabs>
                <w:tab w:val="left" w:pos="1260"/>
              </w:tabs>
              <w:jc w:val="center"/>
              <w:rPr>
                <w:lang w:eastAsia="en-US"/>
              </w:rPr>
            </w:pPr>
            <w:r w:rsidRPr="00932B22">
              <w:rPr>
                <w:lang w:eastAsia="en-US"/>
              </w:rPr>
              <w:t>-</w:t>
            </w:r>
          </w:p>
        </w:tc>
        <w:tc>
          <w:tcPr>
            <w:tcW w:w="2006" w:type="dxa"/>
          </w:tcPr>
          <w:p w14:paraId="75AE1B0C" w14:textId="019E4CE4" w:rsidR="007A5451" w:rsidRPr="00932B22" w:rsidRDefault="004B6A1E" w:rsidP="00C57EE2">
            <w:pPr>
              <w:tabs>
                <w:tab w:val="left" w:pos="1260"/>
              </w:tabs>
              <w:jc w:val="center"/>
              <w:rPr>
                <w:lang w:eastAsia="en-US"/>
              </w:rPr>
            </w:pPr>
            <w:r>
              <w:rPr>
                <w:lang w:eastAsia="en-US"/>
              </w:rPr>
              <w:t>14</w:t>
            </w:r>
          </w:p>
        </w:tc>
      </w:tr>
      <w:tr w:rsidR="007A5451" w14:paraId="24333D9C" w14:textId="77777777" w:rsidTr="00C57EE2">
        <w:tc>
          <w:tcPr>
            <w:tcW w:w="756" w:type="dxa"/>
          </w:tcPr>
          <w:p w14:paraId="3344F97A" w14:textId="77777777" w:rsidR="007A5451" w:rsidRDefault="007A5451" w:rsidP="00C57EE2">
            <w:pPr>
              <w:tabs>
                <w:tab w:val="left" w:pos="1260"/>
              </w:tabs>
              <w:jc w:val="center"/>
              <w:rPr>
                <w:sz w:val="23"/>
                <w:szCs w:val="23"/>
                <w:lang w:eastAsia="en-US"/>
              </w:rPr>
            </w:pPr>
            <w:r>
              <w:rPr>
                <w:sz w:val="23"/>
                <w:szCs w:val="23"/>
                <w:lang w:eastAsia="en-US"/>
              </w:rPr>
              <w:t>2.</w:t>
            </w:r>
          </w:p>
        </w:tc>
        <w:tc>
          <w:tcPr>
            <w:tcW w:w="4332" w:type="dxa"/>
          </w:tcPr>
          <w:p w14:paraId="78238566" w14:textId="77777777" w:rsidR="007A5451" w:rsidRPr="00932B22" w:rsidRDefault="007A5451" w:rsidP="00C57EE2">
            <w:pPr>
              <w:tabs>
                <w:tab w:val="left" w:pos="1260"/>
              </w:tabs>
              <w:rPr>
                <w:lang w:eastAsia="en-US"/>
              </w:rPr>
            </w:pPr>
            <w:r w:rsidRPr="00932B22">
              <w:rPr>
                <w:lang w:eastAsia="en-US"/>
              </w:rPr>
              <w:t>Savivaldybės administracijos seniūnijose</w:t>
            </w:r>
          </w:p>
        </w:tc>
        <w:tc>
          <w:tcPr>
            <w:tcW w:w="1046" w:type="dxa"/>
          </w:tcPr>
          <w:p w14:paraId="05C19038" w14:textId="77777777" w:rsidR="007A5451" w:rsidRPr="00932B22" w:rsidRDefault="007A5451" w:rsidP="00C57EE2">
            <w:pPr>
              <w:tabs>
                <w:tab w:val="left" w:pos="1260"/>
              </w:tabs>
              <w:jc w:val="center"/>
              <w:rPr>
                <w:lang w:eastAsia="en-US"/>
              </w:rPr>
            </w:pPr>
            <w:r w:rsidRPr="00932B22">
              <w:rPr>
                <w:lang w:eastAsia="en-US"/>
              </w:rPr>
              <w:t>8</w:t>
            </w:r>
          </w:p>
        </w:tc>
        <w:tc>
          <w:tcPr>
            <w:tcW w:w="1606" w:type="dxa"/>
          </w:tcPr>
          <w:p w14:paraId="6DC6790D" w14:textId="77777777" w:rsidR="007A5451" w:rsidRPr="00932B22" w:rsidRDefault="007A5451" w:rsidP="00C57EE2">
            <w:pPr>
              <w:tabs>
                <w:tab w:val="left" w:pos="1260"/>
              </w:tabs>
              <w:jc w:val="center"/>
              <w:rPr>
                <w:lang w:eastAsia="en-US"/>
              </w:rPr>
            </w:pPr>
            <w:r w:rsidRPr="00932B22">
              <w:rPr>
                <w:lang w:eastAsia="en-US"/>
              </w:rPr>
              <w:t>-</w:t>
            </w:r>
          </w:p>
        </w:tc>
        <w:tc>
          <w:tcPr>
            <w:tcW w:w="2006" w:type="dxa"/>
          </w:tcPr>
          <w:p w14:paraId="721ED737" w14:textId="77777777" w:rsidR="007A5451" w:rsidRPr="00932B22" w:rsidRDefault="007A5451" w:rsidP="00C57EE2">
            <w:pPr>
              <w:tabs>
                <w:tab w:val="left" w:pos="1260"/>
              </w:tabs>
              <w:jc w:val="center"/>
              <w:rPr>
                <w:lang w:eastAsia="en-US"/>
              </w:rPr>
            </w:pPr>
            <w:r w:rsidRPr="00932B22">
              <w:rPr>
                <w:lang w:eastAsia="en-US"/>
              </w:rPr>
              <w:t>-</w:t>
            </w:r>
          </w:p>
        </w:tc>
      </w:tr>
      <w:tr w:rsidR="007A5451" w14:paraId="1149F7FB" w14:textId="77777777" w:rsidTr="00C57EE2">
        <w:tc>
          <w:tcPr>
            <w:tcW w:w="756" w:type="dxa"/>
          </w:tcPr>
          <w:p w14:paraId="5CCF6169" w14:textId="77777777" w:rsidR="007A5451" w:rsidRDefault="007A5451" w:rsidP="00C57EE2">
            <w:pPr>
              <w:tabs>
                <w:tab w:val="left" w:pos="1260"/>
              </w:tabs>
              <w:jc w:val="center"/>
              <w:rPr>
                <w:sz w:val="23"/>
                <w:szCs w:val="23"/>
                <w:lang w:eastAsia="en-US"/>
              </w:rPr>
            </w:pPr>
          </w:p>
        </w:tc>
        <w:tc>
          <w:tcPr>
            <w:tcW w:w="4332" w:type="dxa"/>
          </w:tcPr>
          <w:p w14:paraId="1AD8EDE3" w14:textId="77777777" w:rsidR="007A5451" w:rsidRPr="00932B22" w:rsidRDefault="007A5451" w:rsidP="00C57EE2">
            <w:pPr>
              <w:tabs>
                <w:tab w:val="left" w:pos="1260"/>
              </w:tabs>
              <w:jc w:val="right"/>
              <w:rPr>
                <w:lang w:eastAsia="en-US"/>
              </w:rPr>
            </w:pPr>
            <w:r w:rsidRPr="00932B22">
              <w:rPr>
                <w:lang w:eastAsia="en-US"/>
              </w:rPr>
              <w:t>Iš viso</w:t>
            </w:r>
          </w:p>
        </w:tc>
        <w:tc>
          <w:tcPr>
            <w:tcW w:w="1046" w:type="dxa"/>
          </w:tcPr>
          <w:p w14:paraId="0F2AD0CB" w14:textId="47157E6D" w:rsidR="007A5451" w:rsidRPr="00932B22" w:rsidRDefault="00B46673" w:rsidP="008D21F6">
            <w:pPr>
              <w:tabs>
                <w:tab w:val="left" w:pos="1260"/>
              </w:tabs>
              <w:jc w:val="center"/>
              <w:rPr>
                <w:lang w:eastAsia="en-US"/>
              </w:rPr>
            </w:pPr>
            <w:r>
              <w:rPr>
                <w:lang w:eastAsia="en-US"/>
              </w:rPr>
              <w:t>33</w:t>
            </w:r>
          </w:p>
        </w:tc>
        <w:tc>
          <w:tcPr>
            <w:tcW w:w="1606" w:type="dxa"/>
          </w:tcPr>
          <w:p w14:paraId="7898BF7A" w14:textId="7BF34033" w:rsidR="007A5451" w:rsidRPr="00932B22" w:rsidRDefault="007A5451" w:rsidP="008D21F6">
            <w:pPr>
              <w:tabs>
                <w:tab w:val="left" w:pos="1260"/>
              </w:tabs>
              <w:jc w:val="center"/>
              <w:rPr>
                <w:lang w:eastAsia="en-US"/>
              </w:rPr>
            </w:pPr>
            <w:r w:rsidRPr="00932B22">
              <w:rPr>
                <w:lang w:eastAsia="en-US"/>
              </w:rPr>
              <w:t>1</w:t>
            </w:r>
            <w:r w:rsidR="00B46673">
              <w:rPr>
                <w:lang w:eastAsia="en-US"/>
              </w:rPr>
              <w:t>0</w:t>
            </w:r>
          </w:p>
        </w:tc>
        <w:tc>
          <w:tcPr>
            <w:tcW w:w="2006" w:type="dxa"/>
          </w:tcPr>
          <w:p w14:paraId="16F6B351" w14:textId="133E1D27" w:rsidR="007A5451" w:rsidRPr="00932B22" w:rsidRDefault="00B46673" w:rsidP="008D21F6">
            <w:pPr>
              <w:tabs>
                <w:tab w:val="left" w:pos="1260"/>
              </w:tabs>
              <w:jc w:val="center"/>
              <w:rPr>
                <w:lang w:eastAsia="en-US"/>
              </w:rPr>
            </w:pPr>
            <w:r>
              <w:rPr>
                <w:lang w:eastAsia="en-US"/>
              </w:rPr>
              <w:t>55</w:t>
            </w:r>
          </w:p>
        </w:tc>
      </w:tr>
    </w:tbl>
    <w:p w14:paraId="5DBB0B95" w14:textId="77777777" w:rsidR="00D92623" w:rsidRDefault="00D92623" w:rsidP="007A5451">
      <w:pPr>
        <w:pStyle w:val="HTMLiankstoformatuotas"/>
        <w:spacing w:line="240" w:lineRule="auto"/>
        <w:ind w:firstLine="1247"/>
        <w:rPr>
          <w:rFonts w:ascii="Times New Roman" w:hAnsi="Times New Roman" w:cs="Times New Roman"/>
          <w:b/>
          <w:bCs/>
          <w:sz w:val="24"/>
          <w:szCs w:val="24"/>
        </w:rPr>
      </w:pPr>
    </w:p>
    <w:p w14:paraId="6BB84431" w14:textId="77777777" w:rsidR="007A5451" w:rsidRDefault="007A5451" w:rsidP="007A5451">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lastRenderedPageBreak/>
        <w:t>7. Ankstesnių metų socialinių paslaugų plano įgyvendinimo rezultatų trumpa apžvalga</w:t>
      </w:r>
    </w:p>
    <w:p w14:paraId="3BCFCFBE" w14:textId="09B389B6" w:rsidR="0039510E" w:rsidRPr="0039510E" w:rsidRDefault="0039510E" w:rsidP="007A5451">
      <w:pPr>
        <w:pStyle w:val="HTMLiankstoformatuotas"/>
        <w:spacing w:line="240" w:lineRule="auto"/>
        <w:ind w:firstLine="1247"/>
        <w:rPr>
          <w:rFonts w:ascii="Times New Roman" w:hAnsi="Times New Roman" w:cs="Times New Roman"/>
          <w:bCs/>
          <w:sz w:val="24"/>
          <w:szCs w:val="24"/>
        </w:rPr>
      </w:pPr>
      <w:r w:rsidRPr="0039510E">
        <w:rPr>
          <w:rFonts w:ascii="Times New Roman" w:hAnsi="Times New Roman" w:cs="Times New Roman"/>
          <w:bCs/>
          <w:sz w:val="24"/>
          <w:szCs w:val="24"/>
        </w:rPr>
        <w:t>Socialinių paslaugų</w:t>
      </w:r>
      <w:r>
        <w:rPr>
          <w:rFonts w:ascii="Times New Roman" w:hAnsi="Times New Roman" w:cs="Times New Roman"/>
          <w:bCs/>
          <w:sz w:val="24"/>
          <w:szCs w:val="24"/>
        </w:rPr>
        <w:t xml:space="preserve"> plane socialinės veiklos nurodomos konkrečiai siejant jas su </w:t>
      </w:r>
      <w:r w:rsidR="007214A5">
        <w:rPr>
          <w:rFonts w:ascii="Times New Roman" w:hAnsi="Times New Roman" w:cs="Times New Roman"/>
          <w:bCs/>
          <w:sz w:val="24"/>
          <w:szCs w:val="24"/>
        </w:rPr>
        <w:t>s</w:t>
      </w:r>
      <w:r>
        <w:rPr>
          <w:rFonts w:ascii="Times New Roman" w:hAnsi="Times New Roman" w:cs="Times New Roman"/>
          <w:bCs/>
          <w:sz w:val="24"/>
          <w:szCs w:val="24"/>
        </w:rPr>
        <w:t>avivaldybės biudžete numatytomis lėšomis socialinėms paslaugoms. Rengiant praėjusių metų socialinių paslaugų planą buvo įvertintas socialinių paslaugų poreikis, išskirtos klientų grupės paslaugų rūšys, numatyti paslaugų teikėjai.</w:t>
      </w:r>
    </w:p>
    <w:p w14:paraId="171D0FAD" w14:textId="0CB90C1F" w:rsidR="00DF4F31" w:rsidRPr="00547CCE" w:rsidRDefault="00CE08AE" w:rsidP="00DF4F31">
      <w:pPr>
        <w:tabs>
          <w:tab w:val="left" w:pos="851"/>
        </w:tabs>
        <w:jc w:val="both"/>
      </w:pPr>
      <w:r>
        <w:tab/>
      </w:r>
      <w:r>
        <w:tab/>
      </w:r>
      <w:r w:rsidR="00DF4F31" w:rsidRPr="00547CCE">
        <w:t>Įvertinus 20</w:t>
      </w:r>
      <w:r w:rsidR="00D87D92">
        <w:t>2</w:t>
      </w:r>
      <w:r w:rsidR="002C6D6F">
        <w:t>3</w:t>
      </w:r>
      <w:r w:rsidR="00DF4F31" w:rsidRPr="00547CCE">
        <w:t xml:space="preserve"> m</w:t>
      </w:r>
      <w:r w:rsidR="00963112">
        <w:t>etų</w:t>
      </w:r>
      <w:r w:rsidR="00C604D6">
        <w:t xml:space="preserve"> </w:t>
      </w:r>
      <w:r w:rsidR="00DF4F31" w:rsidRPr="00547CCE">
        <w:t xml:space="preserve"> socialinių paslaugų plane numatytus uždavinius ir priemones, buvo teikiamos visos plane numatytos socialinės paslaugos.</w:t>
      </w:r>
    </w:p>
    <w:p w14:paraId="50EF2DB3" w14:textId="7D6829AD" w:rsidR="00DF4F31" w:rsidRDefault="00DF4F31" w:rsidP="00DF4F31">
      <w:pPr>
        <w:tabs>
          <w:tab w:val="left" w:pos="851"/>
        </w:tabs>
        <w:jc w:val="both"/>
      </w:pPr>
      <w:r w:rsidRPr="00547CCE">
        <w:tab/>
      </w:r>
      <w:r w:rsidR="00CF1858">
        <w:tab/>
      </w:r>
      <w:r w:rsidRPr="00547CCE">
        <w:t>Pagrindiniai socialinių paslaugų gavėjai yra</w:t>
      </w:r>
      <w:r w:rsidR="0071094E">
        <w:t xml:space="preserve"> be tėvų globos likę vaikai, </w:t>
      </w:r>
      <w:r w:rsidR="002C6D6F">
        <w:t>asmenys su negalia</w:t>
      </w:r>
      <w:r w:rsidRPr="00547CCE">
        <w:t>, senyvo amžiaus asmenys, socialin</w:t>
      </w:r>
      <w:r w:rsidR="00704397">
        <w:t>ę</w:t>
      </w:r>
      <w:r w:rsidRPr="00547CCE">
        <w:t xml:space="preserve"> riziką patiriančios šeimos ir asmenys.</w:t>
      </w:r>
    </w:p>
    <w:p w14:paraId="0F1D74B6" w14:textId="39419118" w:rsidR="006827B7" w:rsidRPr="00547CCE" w:rsidRDefault="00CE08AE" w:rsidP="00DF4F31">
      <w:pPr>
        <w:tabs>
          <w:tab w:val="left" w:pos="851"/>
        </w:tabs>
        <w:jc w:val="both"/>
      </w:pPr>
      <w:r>
        <w:tab/>
      </w:r>
      <w:r>
        <w:tab/>
      </w:r>
      <w:r w:rsidR="00F019AF">
        <w:t>Per 202</w:t>
      </w:r>
      <w:r w:rsidR="002C6D6F">
        <w:t>3</w:t>
      </w:r>
      <w:r w:rsidR="00F019AF">
        <w:t xml:space="preserve"> m</w:t>
      </w:r>
      <w:r w:rsidR="00963112">
        <w:t>etus</w:t>
      </w:r>
      <w:r w:rsidR="00F019AF">
        <w:t xml:space="preserve"> didžiausias poreikis įvertintas socialinės priežiūros (pagalbos į namus) paslaugoms senyvo amžiaus ir suaugusiems asmenims su negalia, jos teikiamos visose seniūnijose, atokiausiose kaimo vietovėse.</w:t>
      </w:r>
    </w:p>
    <w:p w14:paraId="02B8FB4E" w14:textId="6C3463F8" w:rsidR="00DF4F31" w:rsidRPr="00547CCE" w:rsidRDefault="00DF4F31" w:rsidP="00DF4F31">
      <w:pPr>
        <w:tabs>
          <w:tab w:val="left" w:pos="851"/>
        </w:tabs>
        <w:jc w:val="both"/>
      </w:pPr>
      <w:r w:rsidRPr="00547CCE">
        <w:tab/>
      </w:r>
      <w:r w:rsidR="00CF1858">
        <w:tab/>
      </w:r>
      <w:r w:rsidRPr="00547CCE">
        <w:t xml:space="preserve">Į socialinių paslaugų teikimą buvo įtrauktos ir nevyriausybinės organizacijos, kurių teikiamos paslaugos reikalingos rajono </w:t>
      </w:r>
      <w:r w:rsidR="0003122C">
        <w:t>asmenims su negalia</w:t>
      </w:r>
      <w:r w:rsidRPr="00547CCE">
        <w:t xml:space="preserve">. </w:t>
      </w:r>
      <w:r w:rsidR="002C6D6F">
        <w:t>A</w:t>
      </w:r>
      <w:r w:rsidR="0009755D">
        <w:t>kredituotos visos socialinės priežiūros paslaugos, kurios teikiamos Skuodo rajono savivaldybės gyventojams.</w:t>
      </w:r>
      <w:r w:rsidR="00CB1A95">
        <w:t xml:space="preserve"> </w:t>
      </w:r>
      <w:r w:rsidR="00C83A45">
        <w:t>Tikėtina, kad tai pagerins teikiamų socialinės priežiūros paslaugų  kokybę</w:t>
      </w:r>
      <w:r w:rsidR="004108D4">
        <w:t>.</w:t>
      </w:r>
      <w:r w:rsidR="0009755D">
        <w:t xml:space="preserve"> </w:t>
      </w:r>
    </w:p>
    <w:p w14:paraId="30C24FAE" w14:textId="30EC0952" w:rsidR="00AE4D6F" w:rsidRDefault="00CF1858" w:rsidP="00CF1858">
      <w:pPr>
        <w:pStyle w:val="HTMLiankstoformatuotas"/>
        <w:tabs>
          <w:tab w:val="clear" w:pos="916"/>
          <w:tab w:val="left" w:pos="1276"/>
        </w:tabs>
        <w:spacing w:line="240" w:lineRule="auto"/>
        <w:rPr>
          <w:rFonts w:ascii="Times New Roman" w:hAnsi="Times New Roman" w:cs="Times New Roman"/>
          <w:sz w:val="24"/>
          <w:szCs w:val="24"/>
        </w:rPr>
      </w:pPr>
      <w:r>
        <w:rPr>
          <w:sz w:val="24"/>
          <w:szCs w:val="24"/>
        </w:rPr>
        <w:tab/>
      </w:r>
      <w:r w:rsidR="00DF4F31" w:rsidRPr="00547CCE">
        <w:rPr>
          <w:rFonts w:ascii="Times New Roman" w:hAnsi="Times New Roman" w:cs="Times New Roman"/>
          <w:sz w:val="24"/>
          <w:szCs w:val="24"/>
        </w:rPr>
        <w:t>Visos rajono</w:t>
      </w:r>
      <w:r w:rsidR="00E46F11">
        <w:rPr>
          <w:rFonts w:ascii="Times New Roman" w:hAnsi="Times New Roman" w:cs="Times New Roman"/>
          <w:sz w:val="24"/>
          <w:szCs w:val="24"/>
        </w:rPr>
        <w:t xml:space="preserve"> globos</w:t>
      </w:r>
      <w:r w:rsidR="00DF4F31" w:rsidRPr="00547CCE">
        <w:rPr>
          <w:rFonts w:ascii="Times New Roman" w:hAnsi="Times New Roman" w:cs="Times New Roman"/>
          <w:sz w:val="24"/>
          <w:szCs w:val="24"/>
        </w:rPr>
        <w:t xml:space="preserve"> įstaigos turi reikiamas licencijas ir teikia kokybiškas paslaugas, atitinkančias socialinės globos licencijai keliamus reikalavimus.</w:t>
      </w:r>
      <w:r w:rsidR="007A5451" w:rsidRPr="00547CCE">
        <w:rPr>
          <w:rFonts w:ascii="Times New Roman" w:hAnsi="Times New Roman" w:cs="Times New Roman"/>
          <w:sz w:val="24"/>
          <w:szCs w:val="24"/>
        </w:rPr>
        <w:t xml:space="preserve"> 20</w:t>
      </w:r>
      <w:r w:rsidR="0039510E">
        <w:rPr>
          <w:rFonts w:ascii="Times New Roman" w:hAnsi="Times New Roman" w:cs="Times New Roman"/>
          <w:sz w:val="24"/>
          <w:szCs w:val="24"/>
        </w:rPr>
        <w:t>2</w:t>
      </w:r>
      <w:r w:rsidR="002C6D6F">
        <w:rPr>
          <w:rFonts w:ascii="Times New Roman" w:hAnsi="Times New Roman" w:cs="Times New Roman"/>
          <w:sz w:val="24"/>
          <w:szCs w:val="24"/>
        </w:rPr>
        <w:t>3</w:t>
      </w:r>
      <w:r w:rsidR="007A5451" w:rsidRPr="00547CCE">
        <w:rPr>
          <w:rFonts w:ascii="Times New Roman" w:hAnsi="Times New Roman" w:cs="Times New Roman"/>
          <w:sz w:val="24"/>
          <w:szCs w:val="24"/>
        </w:rPr>
        <w:t xml:space="preserve"> m</w:t>
      </w:r>
      <w:r w:rsidR="00963112">
        <w:rPr>
          <w:rFonts w:ascii="Times New Roman" w:hAnsi="Times New Roman" w:cs="Times New Roman"/>
          <w:sz w:val="24"/>
          <w:szCs w:val="24"/>
        </w:rPr>
        <w:t>etų</w:t>
      </w:r>
      <w:r w:rsidR="007A5451" w:rsidRPr="00547CCE">
        <w:rPr>
          <w:rFonts w:ascii="Times New Roman" w:hAnsi="Times New Roman" w:cs="Times New Roman"/>
          <w:sz w:val="24"/>
          <w:szCs w:val="24"/>
        </w:rPr>
        <w:t xml:space="preserve"> socialinių paslaugų plan</w:t>
      </w:r>
      <w:r w:rsidR="007214A5">
        <w:rPr>
          <w:rFonts w:ascii="Times New Roman" w:hAnsi="Times New Roman" w:cs="Times New Roman"/>
          <w:sz w:val="24"/>
          <w:szCs w:val="24"/>
        </w:rPr>
        <w:t>ui</w:t>
      </w:r>
      <w:r w:rsidR="007A5451" w:rsidRPr="00547CCE">
        <w:rPr>
          <w:rFonts w:ascii="Times New Roman" w:hAnsi="Times New Roman" w:cs="Times New Roman"/>
          <w:sz w:val="24"/>
          <w:szCs w:val="24"/>
        </w:rPr>
        <w:t xml:space="preserve"> didelę įtaką turėjo plano priemonių vykdytojų</w:t>
      </w:r>
      <w:r w:rsidR="00F001A5">
        <w:rPr>
          <w:rFonts w:ascii="Times New Roman" w:hAnsi="Times New Roman" w:cs="Times New Roman"/>
          <w:sz w:val="24"/>
          <w:szCs w:val="24"/>
        </w:rPr>
        <w:t xml:space="preserve"> bendravimas ir</w:t>
      </w:r>
      <w:r w:rsidR="007A5451" w:rsidRPr="00547CCE">
        <w:rPr>
          <w:rFonts w:ascii="Times New Roman" w:hAnsi="Times New Roman" w:cs="Times New Roman"/>
          <w:sz w:val="24"/>
          <w:szCs w:val="24"/>
        </w:rPr>
        <w:t xml:space="preserve"> bendradarbiavimas. Įgyvendinant planą dalyvavo seniūnijų socialiniai darbuotojai, </w:t>
      </w:r>
      <w:r w:rsidR="0058601D">
        <w:rPr>
          <w:rFonts w:ascii="Times New Roman" w:hAnsi="Times New Roman" w:cs="Times New Roman"/>
          <w:sz w:val="24"/>
          <w:szCs w:val="24"/>
        </w:rPr>
        <w:t xml:space="preserve">socialines paslaugas teikiančios įstaigos ir nevyriausybinės organizacijos bei bendruomenės. </w:t>
      </w:r>
      <w:r w:rsidR="007A5451" w:rsidRPr="00547CCE">
        <w:rPr>
          <w:rFonts w:ascii="Times New Roman" w:hAnsi="Times New Roman" w:cs="Times New Roman"/>
          <w:sz w:val="24"/>
          <w:szCs w:val="24"/>
        </w:rPr>
        <w:t xml:space="preserve">Savivaldybė yra pagrindinė institucija, planuojanti, organizuojanti ir garantuojanti socialines paslaugas savo rajono gyventojams. Įvertinant socialinių paslaugų poreikį rajone, vadovautasi </w:t>
      </w:r>
      <w:r w:rsidR="00AE4D6F">
        <w:rPr>
          <w:rFonts w:ascii="Times New Roman" w:hAnsi="Times New Roman" w:cs="Times New Roman"/>
          <w:sz w:val="24"/>
          <w:szCs w:val="24"/>
        </w:rPr>
        <w:t xml:space="preserve">socialinių paslaugų išvystymo </w:t>
      </w:r>
      <w:r w:rsidR="007A5451" w:rsidRPr="00547CCE">
        <w:rPr>
          <w:rFonts w:ascii="Times New Roman" w:hAnsi="Times New Roman" w:cs="Times New Roman"/>
          <w:sz w:val="24"/>
          <w:szCs w:val="24"/>
        </w:rPr>
        <w:t>rodikliais</w:t>
      </w:r>
      <w:r w:rsidR="00AE4D6F">
        <w:rPr>
          <w:rFonts w:ascii="Times New Roman" w:hAnsi="Times New Roman" w:cs="Times New Roman"/>
          <w:sz w:val="24"/>
          <w:szCs w:val="24"/>
        </w:rPr>
        <w:t xml:space="preserve"> ir normatyvais, Bazinių paslaugų šeimai paketu</w:t>
      </w:r>
      <w:r w:rsidR="00AD5E0C">
        <w:rPr>
          <w:rFonts w:ascii="Times New Roman" w:hAnsi="Times New Roman" w:cs="Times New Roman"/>
          <w:sz w:val="24"/>
          <w:szCs w:val="24"/>
        </w:rPr>
        <w:t>,</w:t>
      </w:r>
      <w:r w:rsidR="00AD5E0C" w:rsidRPr="00547CCE">
        <w:rPr>
          <w:rFonts w:ascii="Times New Roman" w:hAnsi="Times New Roman" w:cs="Times New Roman"/>
          <w:sz w:val="24"/>
          <w:szCs w:val="24"/>
        </w:rPr>
        <w:t xml:space="preserve"> socialinių paslaugų teikėjų pateikta informacija, metinėmis ataskaitomis</w:t>
      </w:r>
      <w:r w:rsidR="0058601D">
        <w:rPr>
          <w:rFonts w:ascii="Times New Roman" w:hAnsi="Times New Roman" w:cs="Times New Roman"/>
          <w:sz w:val="24"/>
          <w:szCs w:val="24"/>
        </w:rPr>
        <w:t>.</w:t>
      </w:r>
    </w:p>
    <w:p w14:paraId="0D8D998F" w14:textId="6BAF14A6" w:rsidR="007A5451" w:rsidRPr="00547CCE" w:rsidRDefault="00155409" w:rsidP="00CF1858">
      <w:pPr>
        <w:pStyle w:val="HTMLiankstoformatuotas"/>
        <w:tabs>
          <w:tab w:val="clear" w:pos="916"/>
          <w:tab w:val="left" w:pos="1276"/>
        </w:tabs>
        <w:spacing w:line="240" w:lineRule="auto"/>
        <w:rPr>
          <w:rFonts w:ascii="Times New Roman" w:hAnsi="Times New Roman" w:cs="Times New Roman"/>
          <w:sz w:val="24"/>
          <w:szCs w:val="24"/>
        </w:rPr>
      </w:pPr>
      <w:r>
        <w:rPr>
          <w:rFonts w:ascii="Times New Roman" w:hAnsi="Times New Roman" w:cs="Times New Roman"/>
          <w:sz w:val="24"/>
          <w:szCs w:val="24"/>
        </w:rPr>
        <w:tab/>
      </w:r>
      <w:r w:rsidR="006827B7">
        <w:rPr>
          <w:rFonts w:ascii="Times New Roman" w:hAnsi="Times New Roman" w:cs="Times New Roman"/>
          <w:sz w:val="24"/>
          <w:szCs w:val="24"/>
        </w:rPr>
        <w:t>Galima teigti, kad Skuodo rajono savivaldybės gyventojai</w:t>
      </w:r>
      <w:r w:rsidR="007A5451" w:rsidRPr="00547CCE">
        <w:rPr>
          <w:rFonts w:ascii="Times New Roman" w:hAnsi="Times New Roman" w:cs="Times New Roman"/>
          <w:sz w:val="24"/>
          <w:szCs w:val="24"/>
        </w:rPr>
        <w:t xml:space="preserve"> </w:t>
      </w:r>
      <w:r w:rsidR="006827B7">
        <w:rPr>
          <w:rFonts w:ascii="Times New Roman" w:hAnsi="Times New Roman" w:cs="Times New Roman"/>
          <w:sz w:val="24"/>
          <w:szCs w:val="24"/>
        </w:rPr>
        <w:t>gauna jų poreikius atitinkančias paslaugas. Jeigu savivaldybėje nėra atitinkamų socialinių paslaugų įstaigų, paslaugos perkamos iš kit</w:t>
      </w:r>
      <w:r w:rsidR="00FC2B88">
        <w:rPr>
          <w:rFonts w:ascii="Times New Roman" w:hAnsi="Times New Roman" w:cs="Times New Roman"/>
          <w:sz w:val="24"/>
          <w:szCs w:val="24"/>
        </w:rPr>
        <w:t>u</w:t>
      </w:r>
      <w:r w:rsidR="006827B7">
        <w:rPr>
          <w:rFonts w:ascii="Times New Roman" w:hAnsi="Times New Roman" w:cs="Times New Roman"/>
          <w:sz w:val="24"/>
          <w:szCs w:val="24"/>
        </w:rPr>
        <w:t>ose rajonuose veikiančių įstaigų.</w:t>
      </w:r>
    </w:p>
    <w:p w14:paraId="0C48BB9A" w14:textId="77777777" w:rsidR="007A5451" w:rsidRPr="00547CCE" w:rsidRDefault="007A5451" w:rsidP="007A5451">
      <w:pPr>
        <w:pStyle w:val="prastasiniatinklio"/>
        <w:tabs>
          <w:tab w:val="left" w:pos="1276"/>
          <w:tab w:val="center" w:pos="4986"/>
          <w:tab w:val="right" w:pos="9972"/>
        </w:tabs>
        <w:ind w:left="0" w:firstLine="1247"/>
        <w:jc w:val="both"/>
        <w:rPr>
          <w:rFonts w:ascii="Times New Roman" w:hAnsi="Times New Roman" w:cs="Times New Roman"/>
          <w:sz w:val="24"/>
          <w:szCs w:val="24"/>
          <w:lang w:eastAsia="lt-LT"/>
        </w:rPr>
      </w:pPr>
      <w:r w:rsidRPr="00547CCE">
        <w:rPr>
          <w:rFonts w:ascii="Times New Roman" w:hAnsi="Times New Roman" w:cs="Times New Roman"/>
          <w:sz w:val="24"/>
          <w:szCs w:val="24"/>
          <w:lang w:eastAsia="lt-LT"/>
        </w:rPr>
        <w:t>Socialinės paramos skyrius organizavo kitą socialinę paramą iš savivaldybės savarankiškoms funkcijoms skirtų lėšų.</w:t>
      </w:r>
    </w:p>
    <w:p w14:paraId="5D51B359" w14:textId="01787D9F" w:rsidR="007A5451" w:rsidRPr="00D41CB9" w:rsidRDefault="007A5451" w:rsidP="007A5451">
      <w:pPr>
        <w:pStyle w:val="prastasiniatinklio"/>
        <w:tabs>
          <w:tab w:val="left" w:pos="0"/>
          <w:tab w:val="center" w:pos="4986"/>
          <w:tab w:val="right" w:pos="9972"/>
        </w:tabs>
        <w:ind w:left="0" w:firstLine="1247"/>
        <w:jc w:val="both"/>
        <w:rPr>
          <w:rFonts w:ascii="Times New Roman" w:hAnsi="Times New Roman" w:cs="Times New Roman"/>
          <w:b/>
          <w:bCs/>
          <w:sz w:val="24"/>
          <w:szCs w:val="24"/>
          <w:lang w:eastAsia="lt-LT"/>
        </w:rPr>
      </w:pPr>
      <w:r w:rsidRPr="004C50AF">
        <w:rPr>
          <w:rFonts w:ascii="Times New Roman" w:hAnsi="Times New Roman" w:cs="Times New Roman"/>
          <w:sz w:val="24"/>
          <w:szCs w:val="24"/>
          <w:lang w:eastAsia="lt-LT"/>
        </w:rPr>
        <w:t>Per 20</w:t>
      </w:r>
      <w:r w:rsidR="0039510E" w:rsidRPr="004C50AF">
        <w:rPr>
          <w:rFonts w:ascii="Times New Roman" w:hAnsi="Times New Roman" w:cs="Times New Roman"/>
          <w:sz w:val="24"/>
          <w:szCs w:val="24"/>
          <w:lang w:eastAsia="lt-LT"/>
        </w:rPr>
        <w:t>2</w:t>
      </w:r>
      <w:r w:rsidR="002C6D6F">
        <w:rPr>
          <w:rFonts w:ascii="Times New Roman" w:hAnsi="Times New Roman" w:cs="Times New Roman"/>
          <w:sz w:val="24"/>
          <w:szCs w:val="24"/>
          <w:lang w:eastAsia="lt-LT"/>
        </w:rPr>
        <w:t>3</w:t>
      </w:r>
      <w:r w:rsidRPr="004C50AF">
        <w:rPr>
          <w:rFonts w:ascii="Times New Roman" w:hAnsi="Times New Roman" w:cs="Times New Roman"/>
          <w:sz w:val="24"/>
          <w:szCs w:val="24"/>
          <w:lang w:eastAsia="lt-LT"/>
        </w:rPr>
        <w:t xml:space="preserve"> m</w:t>
      </w:r>
      <w:r w:rsidR="00963112">
        <w:rPr>
          <w:rFonts w:ascii="Times New Roman" w:hAnsi="Times New Roman" w:cs="Times New Roman"/>
          <w:sz w:val="24"/>
          <w:szCs w:val="24"/>
          <w:lang w:eastAsia="lt-LT"/>
        </w:rPr>
        <w:t xml:space="preserve">etus </w:t>
      </w:r>
      <w:r w:rsidRPr="004C50AF">
        <w:rPr>
          <w:rFonts w:ascii="Times New Roman" w:hAnsi="Times New Roman" w:cs="Times New Roman"/>
          <w:sz w:val="24"/>
          <w:szCs w:val="24"/>
          <w:lang w:eastAsia="lt-LT"/>
        </w:rPr>
        <w:t xml:space="preserve"> iš savivaldybės biudžeto lėšų išmokėta</w:t>
      </w:r>
      <w:r w:rsidR="00090B87">
        <w:rPr>
          <w:rFonts w:ascii="Times New Roman" w:hAnsi="Times New Roman" w:cs="Times New Roman"/>
          <w:sz w:val="24"/>
          <w:szCs w:val="24"/>
          <w:lang w:eastAsia="lt-LT"/>
        </w:rPr>
        <w:t xml:space="preserve"> 122 asmeni</w:t>
      </w:r>
      <w:r w:rsidR="009D6982">
        <w:rPr>
          <w:rFonts w:ascii="Times New Roman" w:hAnsi="Times New Roman" w:cs="Times New Roman"/>
          <w:sz w:val="24"/>
          <w:szCs w:val="24"/>
          <w:lang w:eastAsia="lt-LT"/>
        </w:rPr>
        <w:t>ms</w:t>
      </w:r>
      <w:r w:rsidR="00090B87">
        <w:rPr>
          <w:rFonts w:ascii="Times New Roman" w:hAnsi="Times New Roman" w:cs="Times New Roman"/>
          <w:sz w:val="24"/>
          <w:szCs w:val="24"/>
          <w:lang w:eastAsia="lt-LT"/>
        </w:rPr>
        <w:t xml:space="preserve"> vienkartinė socialinė parama už 45 591 Eur  (gaisro, ligos ir kitais </w:t>
      </w:r>
      <w:r w:rsidRPr="004C50AF">
        <w:rPr>
          <w:rFonts w:ascii="Times New Roman" w:hAnsi="Times New Roman" w:cs="Times New Roman"/>
          <w:sz w:val="24"/>
          <w:szCs w:val="24"/>
          <w:lang w:eastAsia="lt-LT"/>
        </w:rPr>
        <w:t xml:space="preserve"> </w:t>
      </w:r>
      <w:r w:rsidR="00090B87">
        <w:rPr>
          <w:rFonts w:ascii="Times New Roman" w:hAnsi="Times New Roman" w:cs="Times New Roman"/>
          <w:sz w:val="24"/>
          <w:szCs w:val="24"/>
          <w:lang w:eastAsia="lt-LT"/>
        </w:rPr>
        <w:t>atvejais)</w:t>
      </w:r>
    </w:p>
    <w:p w14:paraId="225A4436" w14:textId="0987B2E2" w:rsidR="007A5451" w:rsidRPr="00E015D9" w:rsidRDefault="007A5451" w:rsidP="007A5451">
      <w:pPr>
        <w:ind w:firstLine="1247"/>
        <w:jc w:val="both"/>
      </w:pPr>
      <w:r w:rsidRPr="003F2D12">
        <w:t xml:space="preserve">Savivaldybės administracija ir seniūnijos organizuoja projekto </w:t>
      </w:r>
      <w:r w:rsidR="002236B1" w:rsidRPr="003F2D12">
        <w:t>p</w:t>
      </w:r>
      <w:r w:rsidRPr="003F2D12">
        <w:t>aram</w:t>
      </w:r>
      <w:r w:rsidR="002236B1" w:rsidRPr="003F2D12">
        <w:t>ą</w:t>
      </w:r>
      <w:r w:rsidRPr="003F2D12">
        <w:t xml:space="preserve"> maisto produktais ir higienos prekėmis labiausiai nepasiturintiems rajono asmenims ir šeimoms. Gyventojų prašymus priima Socialinės paramos skyriaus ir seniūnijų</w:t>
      </w:r>
      <w:r w:rsidR="005A0F8A">
        <w:t xml:space="preserve"> </w:t>
      </w:r>
      <w:r w:rsidR="0003122C">
        <w:t>vyriausieji specialistai socialinei paramai</w:t>
      </w:r>
      <w:r w:rsidRPr="003F2D12">
        <w:t xml:space="preserve">. Šių šeimų sąrašus pagal pateiktus prašymus sudaro Socialinės paramos skyrius, o seniūnijų </w:t>
      </w:r>
      <w:r w:rsidR="0003122C">
        <w:t xml:space="preserve">darbuotojai </w:t>
      </w:r>
      <w:r w:rsidRPr="003F2D12">
        <w:t>padeda išdalinti maistą. 20</w:t>
      </w:r>
      <w:r w:rsidR="0039510E" w:rsidRPr="003F2D12">
        <w:t>2</w:t>
      </w:r>
      <w:r w:rsidR="00D41CB9">
        <w:t>3</w:t>
      </w:r>
      <w:r w:rsidRPr="003F2D12">
        <w:t xml:space="preserve"> m</w:t>
      </w:r>
      <w:r w:rsidR="00963112">
        <w:t>etais</w:t>
      </w:r>
      <w:r w:rsidRPr="003F2D12">
        <w:t xml:space="preserve"> parama maisto produktais pasinaudojo </w:t>
      </w:r>
      <w:r w:rsidR="003F2D12" w:rsidRPr="00E015D9">
        <w:t>2</w:t>
      </w:r>
      <w:r w:rsidR="00090B87">
        <w:t>609</w:t>
      </w:r>
      <w:r w:rsidRPr="00E015D9">
        <w:t xml:space="preserve"> asmen</w:t>
      </w:r>
      <w:r w:rsidR="00C275F4" w:rsidRPr="00E015D9">
        <w:t>ys</w:t>
      </w:r>
      <w:r w:rsidR="0058601D" w:rsidRPr="00E015D9">
        <w:t>, parama buvo teikiama 6 kartus per metus</w:t>
      </w:r>
      <w:r w:rsidRPr="00E015D9">
        <w:t>.</w:t>
      </w:r>
    </w:p>
    <w:p w14:paraId="5437DC1F" w14:textId="232F25A7" w:rsidR="009A1AB8" w:rsidRPr="003F2D12" w:rsidRDefault="007A5451" w:rsidP="00D5467F">
      <w:pPr>
        <w:pStyle w:val="HTMLiankstoformatuotas"/>
        <w:spacing w:line="240" w:lineRule="auto"/>
        <w:ind w:firstLine="1247"/>
        <w:rPr>
          <w:rFonts w:ascii="Times New Roman" w:hAnsi="Times New Roman" w:cs="Times New Roman"/>
          <w:sz w:val="24"/>
          <w:szCs w:val="24"/>
        </w:rPr>
      </w:pPr>
      <w:r w:rsidRPr="003F2D12">
        <w:rPr>
          <w:rFonts w:ascii="Times New Roman" w:hAnsi="Times New Roman" w:cs="Times New Roman"/>
          <w:sz w:val="24"/>
          <w:szCs w:val="24"/>
        </w:rPr>
        <w:t xml:space="preserve">Visi Socialinės paramos skyriaus specialistai, </w:t>
      </w:r>
      <w:r w:rsidR="005722E7">
        <w:rPr>
          <w:rFonts w:ascii="Times New Roman" w:hAnsi="Times New Roman" w:cs="Times New Roman"/>
          <w:sz w:val="24"/>
          <w:szCs w:val="24"/>
        </w:rPr>
        <w:t>seniūnijų vyriausieji specialistai socialinei paramai</w:t>
      </w:r>
      <w:r w:rsidRPr="003F2D12">
        <w:rPr>
          <w:rFonts w:ascii="Times New Roman" w:hAnsi="Times New Roman" w:cs="Times New Roman"/>
          <w:sz w:val="24"/>
          <w:szCs w:val="24"/>
        </w:rPr>
        <w:t>, įstaigų, teikiančių socialines paslaugas, socialiniai darbuotojai ir jų padėjėjai 20</w:t>
      </w:r>
      <w:r w:rsidR="00ED5E2A" w:rsidRPr="003F2D12">
        <w:rPr>
          <w:rFonts w:ascii="Times New Roman" w:hAnsi="Times New Roman" w:cs="Times New Roman"/>
          <w:sz w:val="24"/>
          <w:szCs w:val="24"/>
        </w:rPr>
        <w:t>2</w:t>
      </w:r>
      <w:r w:rsidR="00D41CB9">
        <w:rPr>
          <w:rFonts w:ascii="Times New Roman" w:hAnsi="Times New Roman" w:cs="Times New Roman"/>
          <w:sz w:val="24"/>
          <w:szCs w:val="24"/>
        </w:rPr>
        <w:t>3</w:t>
      </w:r>
      <w:r w:rsidRPr="003F2D12">
        <w:rPr>
          <w:rFonts w:ascii="Times New Roman" w:hAnsi="Times New Roman" w:cs="Times New Roman"/>
          <w:sz w:val="24"/>
          <w:szCs w:val="24"/>
        </w:rPr>
        <w:t xml:space="preserve"> metais kėlė profesinę kvalifikaciją.</w:t>
      </w:r>
    </w:p>
    <w:p w14:paraId="63CDF49B" w14:textId="77777777" w:rsidR="009D6982" w:rsidRDefault="009D6982" w:rsidP="00FC4CA0">
      <w:pPr>
        <w:pStyle w:val="HTMLiankstoformatuotas"/>
        <w:spacing w:line="240" w:lineRule="auto"/>
        <w:ind w:firstLine="1247"/>
        <w:rPr>
          <w:rFonts w:ascii="Times New Roman" w:hAnsi="Times New Roman" w:cs="Times New Roman"/>
          <w:b/>
          <w:sz w:val="24"/>
          <w:szCs w:val="24"/>
        </w:rPr>
      </w:pPr>
      <w:bookmarkStart w:id="5" w:name="_Hlk94539036"/>
    </w:p>
    <w:p w14:paraId="45DE97D5"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1DC211DC"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0D4C40EA"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5FE62593"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69B17314"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67B88882"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0A236814"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79DA8286"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4048DAC4" w14:textId="77777777" w:rsidR="008041AC" w:rsidRDefault="008041AC" w:rsidP="00FC4CA0">
      <w:pPr>
        <w:pStyle w:val="HTMLiankstoformatuotas"/>
        <w:spacing w:line="240" w:lineRule="auto"/>
        <w:ind w:firstLine="1247"/>
        <w:rPr>
          <w:rFonts w:ascii="Times New Roman" w:hAnsi="Times New Roman" w:cs="Times New Roman"/>
          <w:b/>
          <w:sz w:val="24"/>
          <w:szCs w:val="24"/>
        </w:rPr>
      </w:pPr>
    </w:p>
    <w:p w14:paraId="20EFCA5C" w14:textId="5EE332FB" w:rsidR="00FC4CA0" w:rsidRPr="0058601D" w:rsidRDefault="00FC4CA0" w:rsidP="00FC4CA0">
      <w:pPr>
        <w:pStyle w:val="HTMLiankstoformatuotas"/>
        <w:spacing w:line="240" w:lineRule="auto"/>
        <w:ind w:firstLine="1247"/>
        <w:rPr>
          <w:rFonts w:ascii="Times New Roman" w:hAnsi="Times New Roman" w:cs="Times New Roman"/>
          <w:b/>
          <w:sz w:val="24"/>
          <w:szCs w:val="24"/>
        </w:rPr>
      </w:pPr>
      <w:r w:rsidRPr="0058601D">
        <w:rPr>
          <w:rFonts w:ascii="Times New Roman" w:hAnsi="Times New Roman" w:cs="Times New Roman"/>
          <w:b/>
          <w:sz w:val="24"/>
          <w:szCs w:val="24"/>
        </w:rPr>
        <w:lastRenderedPageBreak/>
        <w:t xml:space="preserve">Savivaldybės organizuojamų socialinių paslaugų įvertinimas pagal </w:t>
      </w:r>
      <w:r w:rsidR="007214A5" w:rsidRPr="0058601D">
        <w:rPr>
          <w:rFonts w:ascii="Times New Roman" w:hAnsi="Times New Roman" w:cs="Times New Roman"/>
          <w:b/>
          <w:sz w:val="24"/>
          <w:szCs w:val="24"/>
        </w:rPr>
        <w:t>s</w:t>
      </w:r>
      <w:r w:rsidRPr="0058601D">
        <w:rPr>
          <w:rFonts w:ascii="Times New Roman" w:hAnsi="Times New Roman" w:cs="Times New Roman"/>
          <w:b/>
          <w:sz w:val="24"/>
          <w:szCs w:val="24"/>
        </w:rPr>
        <w:t>ocialinės apsaugos ir darbo ministro 2016 m. spalio 25 d. įsakymu Nr. A1-578 patvirtintus socialinių paslaugų išvystymo normatyvus</w:t>
      </w:r>
      <w:r w:rsidR="00D5467F" w:rsidRPr="0058601D">
        <w:rPr>
          <w:rFonts w:ascii="Times New Roman" w:hAnsi="Times New Roman" w:cs="Times New Roman"/>
          <w:b/>
          <w:sz w:val="24"/>
          <w:szCs w:val="24"/>
        </w:rPr>
        <w:t xml:space="preserve"> (2022 m. vasario 10 d. įsakymo Nr. A1-99 redakcija)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536"/>
        <w:gridCol w:w="1421"/>
        <w:gridCol w:w="1414"/>
        <w:gridCol w:w="85"/>
        <w:gridCol w:w="1190"/>
      </w:tblGrid>
      <w:tr w:rsidR="00D5467F" w14:paraId="3A3428D5"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E6EC0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rPr>
            </w:pPr>
            <w:r>
              <w:rPr>
                <w:b/>
                <w:bCs/>
              </w:rPr>
              <w:t>Eil.</w:t>
            </w:r>
          </w:p>
          <w:p w14:paraId="2EFA8CD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rPr>
            </w:pPr>
            <w:r>
              <w:rPr>
                <w:b/>
                <w:bCs/>
              </w:rPr>
              <w:t>Nr.</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F9A69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rPr>
            </w:pPr>
            <w:r>
              <w:rPr>
                <w:b/>
                <w:bCs/>
              </w:rPr>
              <w:t>Socialinės paslaugos pagal gavėjų grupes</w:t>
            </w:r>
          </w:p>
        </w:tc>
        <w:tc>
          <w:tcPr>
            <w:tcW w:w="1421" w:type="dxa"/>
            <w:tcBorders>
              <w:top w:val="single" w:sz="4" w:space="0" w:color="auto"/>
              <w:left w:val="single" w:sz="4" w:space="0" w:color="auto"/>
              <w:bottom w:val="single" w:sz="4" w:space="0" w:color="auto"/>
              <w:right w:val="single" w:sz="4" w:space="0" w:color="auto"/>
            </w:tcBorders>
            <w:shd w:val="clear" w:color="auto" w:fill="F2F2F2"/>
            <w:hideMark/>
          </w:tcPr>
          <w:p w14:paraId="7079A9B4" w14:textId="77777777" w:rsidR="00D5467F" w:rsidRDefault="00D5467F" w:rsidP="00297011">
            <w:pPr>
              <w:jc w:val="center"/>
              <w:rPr>
                <w:b/>
                <w:bCs/>
              </w:rPr>
            </w:pPr>
            <w:r>
              <w:rPr>
                <w:b/>
                <w:bCs/>
              </w:rPr>
              <w:t>Minimalus rodiklis</w:t>
            </w:r>
          </w:p>
          <w:p w14:paraId="067041F9" w14:textId="77777777" w:rsidR="00D5467F" w:rsidRDefault="00D5467F" w:rsidP="00297011">
            <w:pPr>
              <w:jc w:val="center"/>
              <w:rPr>
                <w:b/>
                <w:bCs/>
              </w:rPr>
            </w:pPr>
            <w:r>
              <w:rPr>
                <w:b/>
                <w:bCs/>
              </w:rPr>
              <w:t>Lietuvoje</w:t>
            </w:r>
          </w:p>
        </w:tc>
        <w:tc>
          <w:tcPr>
            <w:tcW w:w="1414" w:type="dxa"/>
            <w:tcBorders>
              <w:top w:val="single" w:sz="4" w:space="0" w:color="auto"/>
              <w:left w:val="single" w:sz="4" w:space="0" w:color="auto"/>
              <w:bottom w:val="single" w:sz="4" w:space="0" w:color="auto"/>
              <w:right w:val="single" w:sz="4" w:space="0" w:color="auto"/>
            </w:tcBorders>
            <w:shd w:val="clear" w:color="auto" w:fill="F2F2F2"/>
            <w:hideMark/>
          </w:tcPr>
          <w:p w14:paraId="1B9FB05F" w14:textId="77777777" w:rsidR="00D5467F" w:rsidRDefault="00D5467F" w:rsidP="00297011">
            <w:pPr>
              <w:jc w:val="center"/>
              <w:rPr>
                <w:b/>
                <w:bCs/>
              </w:rPr>
            </w:pPr>
            <w:r>
              <w:rPr>
                <w:b/>
                <w:bCs/>
              </w:rPr>
              <w:t>Minimalus rodiklis</w:t>
            </w:r>
          </w:p>
          <w:p w14:paraId="583DE7DB" w14:textId="77777777" w:rsidR="00D5467F" w:rsidRDefault="00D5467F" w:rsidP="00297011">
            <w:pPr>
              <w:jc w:val="center"/>
              <w:rPr>
                <w:b/>
                <w:bCs/>
              </w:rPr>
            </w:pPr>
            <w:r>
              <w:rPr>
                <w:b/>
                <w:bCs/>
              </w:rPr>
              <w:t>Skuodo r. sav.</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2F2F2"/>
          </w:tcPr>
          <w:p w14:paraId="59F49100" w14:textId="77777777" w:rsidR="00D5467F" w:rsidRDefault="00D5467F" w:rsidP="00297011">
            <w:pPr>
              <w:jc w:val="center"/>
              <w:rPr>
                <w:b/>
                <w:bCs/>
              </w:rPr>
            </w:pPr>
            <w:r>
              <w:rPr>
                <w:b/>
                <w:bCs/>
              </w:rPr>
              <w:t xml:space="preserve">Siektinas </w:t>
            </w:r>
          </w:p>
          <w:p w14:paraId="166BA20A" w14:textId="77777777" w:rsidR="00D5467F" w:rsidRDefault="00D5467F" w:rsidP="00297011">
            <w:pPr>
              <w:jc w:val="center"/>
              <w:rPr>
                <w:b/>
                <w:bCs/>
              </w:rPr>
            </w:pPr>
            <w:r>
              <w:rPr>
                <w:b/>
                <w:bCs/>
              </w:rPr>
              <w:t>rodiklis</w:t>
            </w:r>
          </w:p>
        </w:tc>
      </w:tr>
      <w:tr w:rsidR="00D5467F" w14:paraId="1047C534"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E0F4CF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rPr>
            </w:pPr>
            <w:r>
              <w:rPr>
                <w:b/>
                <w:bCs/>
              </w:rPr>
              <w:t>1.</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098F68"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rPr>
            </w:pPr>
            <w:r>
              <w:rPr>
                <w:b/>
                <w:bCs/>
              </w:rPr>
              <w:t>Socialinės paslaugos senyvo amžiaus asmenims</w:t>
            </w:r>
          </w:p>
          <w:p w14:paraId="05CF484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rPr>
            </w:pPr>
            <w:r>
              <w:rPr>
                <w:b/>
                <w:bCs/>
              </w:rPr>
              <w:t>(jų šeimoms)</w:t>
            </w:r>
          </w:p>
        </w:tc>
        <w:tc>
          <w:tcPr>
            <w:tcW w:w="4110"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7C136CF4" w14:textId="50D152C7" w:rsidR="00D5467F" w:rsidRDefault="00D5467F" w:rsidP="00297011">
            <w:pPr>
              <w:jc w:val="center"/>
              <w:rPr>
                <w:rFonts w:eastAsia="Calibri"/>
                <w:b/>
                <w:bCs/>
              </w:rPr>
            </w:pPr>
            <w:r>
              <w:rPr>
                <w:b/>
                <w:bCs/>
              </w:rPr>
              <w:t>Gavėjų skaičius, tenkantis 1 000 senyvo amžiaus asmenų</w:t>
            </w:r>
            <w:r w:rsidR="00CE7B06">
              <w:rPr>
                <w:b/>
                <w:bCs/>
              </w:rPr>
              <w:t>,</w:t>
            </w:r>
            <w:r>
              <w:rPr>
                <w:b/>
                <w:bCs/>
              </w:rPr>
              <w:t xml:space="preserve"> savivaldybėje</w:t>
            </w:r>
          </w:p>
        </w:tc>
      </w:tr>
      <w:tr w:rsidR="00D5467F" w14:paraId="639F3C90"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C651969"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rPr>
            </w:pPr>
            <w:r>
              <w:t>1.1.</w:t>
            </w:r>
          </w:p>
        </w:tc>
        <w:tc>
          <w:tcPr>
            <w:tcW w:w="4536" w:type="dxa"/>
            <w:tcBorders>
              <w:top w:val="single" w:sz="4" w:space="0" w:color="auto"/>
              <w:left w:val="single" w:sz="4" w:space="0" w:color="auto"/>
              <w:bottom w:val="single" w:sz="4" w:space="0" w:color="auto"/>
              <w:right w:val="single" w:sz="4" w:space="0" w:color="auto"/>
            </w:tcBorders>
            <w:hideMark/>
          </w:tcPr>
          <w:p w14:paraId="3D8C897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Pagalba į namus</w:t>
            </w:r>
          </w:p>
        </w:tc>
        <w:tc>
          <w:tcPr>
            <w:tcW w:w="1421" w:type="dxa"/>
            <w:tcBorders>
              <w:top w:val="single" w:sz="4" w:space="0" w:color="auto"/>
              <w:left w:val="single" w:sz="4" w:space="0" w:color="auto"/>
              <w:bottom w:val="single" w:sz="4" w:space="0" w:color="auto"/>
              <w:right w:val="single" w:sz="4" w:space="0" w:color="auto"/>
            </w:tcBorders>
            <w:vAlign w:val="center"/>
            <w:hideMark/>
          </w:tcPr>
          <w:p w14:paraId="5383710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493F39B" w14:textId="77777777" w:rsidR="00D5467F" w:rsidRDefault="00D5467F" w:rsidP="00297011">
            <w:pPr>
              <w:jc w:val="center"/>
            </w:pPr>
            <w:r>
              <w:t>34</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AF567E2" w14:textId="77777777" w:rsidR="00D5467F" w:rsidRDefault="00D5467F" w:rsidP="00297011">
            <w:pPr>
              <w:jc w:val="center"/>
            </w:pPr>
            <w:r>
              <w:t>35</w:t>
            </w:r>
          </w:p>
        </w:tc>
      </w:tr>
      <w:tr w:rsidR="00D5467F" w14:paraId="1C153984"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EE35D1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1.2.</w:t>
            </w:r>
          </w:p>
        </w:tc>
        <w:tc>
          <w:tcPr>
            <w:tcW w:w="4536" w:type="dxa"/>
            <w:tcBorders>
              <w:top w:val="single" w:sz="4" w:space="0" w:color="auto"/>
              <w:left w:val="single" w:sz="4" w:space="0" w:color="auto"/>
              <w:bottom w:val="single" w:sz="4" w:space="0" w:color="auto"/>
              <w:right w:val="single" w:sz="4" w:space="0" w:color="auto"/>
            </w:tcBorders>
            <w:hideMark/>
          </w:tcPr>
          <w:p w14:paraId="23763F9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Laikinas atokvėpis (socialinė priežiūra asmens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A71C18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91AD4DA" w14:textId="77777777" w:rsidR="00D5467F" w:rsidRDefault="00D5467F" w:rsidP="00297011">
            <w:pPr>
              <w:jc w:val="center"/>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564837E" w14:textId="77777777" w:rsidR="00D5467F" w:rsidRDefault="00D5467F" w:rsidP="00297011">
            <w:pPr>
              <w:jc w:val="center"/>
            </w:pPr>
            <w:r>
              <w:t>2</w:t>
            </w:r>
          </w:p>
        </w:tc>
      </w:tr>
      <w:tr w:rsidR="00D5467F" w14:paraId="3B09D63E"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54C2E0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1.3.</w:t>
            </w:r>
          </w:p>
        </w:tc>
        <w:tc>
          <w:tcPr>
            <w:tcW w:w="4536" w:type="dxa"/>
            <w:tcBorders>
              <w:top w:val="single" w:sz="4" w:space="0" w:color="auto"/>
              <w:left w:val="single" w:sz="4" w:space="0" w:color="auto"/>
              <w:bottom w:val="single" w:sz="4" w:space="0" w:color="auto"/>
              <w:right w:val="single" w:sz="4" w:space="0" w:color="auto"/>
            </w:tcBorders>
            <w:hideMark/>
          </w:tcPr>
          <w:p w14:paraId="068EC1C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rPr>
            </w:pPr>
            <w:r>
              <w:t>Dienos socialinė globa asmens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2DAC8CE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strike/>
              </w:rPr>
            </w:pPr>
            <w:r>
              <w:rPr>
                <w:bCs/>
              </w:rPr>
              <w:t>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FA5D700" w14:textId="77777777" w:rsidR="00D5467F" w:rsidRDefault="00D5467F" w:rsidP="00297011">
            <w:pPr>
              <w:jc w:val="center"/>
            </w:pPr>
            <w:r>
              <w:t>5,8</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836027A" w14:textId="77777777" w:rsidR="00D5467F" w:rsidRDefault="00D5467F" w:rsidP="00297011">
            <w:pPr>
              <w:jc w:val="center"/>
            </w:pPr>
            <w:r>
              <w:t>12</w:t>
            </w:r>
          </w:p>
        </w:tc>
      </w:tr>
      <w:tr w:rsidR="00D5467F" w14:paraId="72D6F5EF"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036CCCC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1.4.</w:t>
            </w:r>
          </w:p>
        </w:tc>
        <w:tc>
          <w:tcPr>
            <w:tcW w:w="4536" w:type="dxa"/>
            <w:tcBorders>
              <w:top w:val="single" w:sz="4" w:space="0" w:color="auto"/>
              <w:left w:val="single" w:sz="4" w:space="0" w:color="auto"/>
              <w:bottom w:val="single" w:sz="4" w:space="0" w:color="auto"/>
              <w:right w:val="single" w:sz="4" w:space="0" w:color="auto"/>
            </w:tcBorders>
            <w:hideMark/>
          </w:tcPr>
          <w:p w14:paraId="7FF900B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Socialinių įgūdžių ugdymas, palaikymas ir (ar) atkūrimas įstaigoje (socialinių paslaugų centre, dienos centre, šeimos paramos centre, paramos šeimai tarnyboje ir kt.)</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E9CD06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0F31519" w14:textId="77777777" w:rsidR="00D5467F" w:rsidRDefault="00D5467F" w:rsidP="00297011">
            <w:pPr>
              <w:jc w:val="center"/>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87D1D38" w14:textId="77777777" w:rsidR="00D5467F" w:rsidRDefault="00D5467F" w:rsidP="00297011">
            <w:pPr>
              <w:jc w:val="center"/>
            </w:pPr>
            <w:r>
              <w:t>10</w:t>
            </w:r>
          </w:p>
        </w:tc>
      </w:tr>
      <w:tr w:rsidR="00D5467F" w14:paraId="25A9267E"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3BA5D71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1.5.</w:t>
            </w:r>
          </w:p>
        </w:tc>
        <w:tc>
          <w:tcPr>
            <w:tcW w:w="4536" w:type="dxa"/>
            <w:tcBorders>
              <w:top w:val="single" w:sz="4" w:space="0" w:color="auto"/>
              <w:left w:val="single" w:sz="4" w:space="0" w:color="auto"/>
              <w:bottom w:val="single" w:sz="4" w:space="0" w:color="auto"/>
              <w:right w:val="single" w:sz="4" w:space="0" w:color="auto"/>
            </w:tcBorders>
            <w:hideMark/>
          </w:tcPr>
          <w:p w14:paraId="643A9F7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Dienos socialinė globa įstaigoje (dienos centre)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38059FC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AD0856A" w14:textId="77777777" w:rsidR="00D5467F" w:rsidRDefault="00D5467F" w:rsidP="00297011">
            <w:pPr>
              <w:jc w:val="center"/>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C9B1CB5" w14:textId="77777777" w:rsidR="00D5467F" w:rsidRDefault="00D5467F" w:rsidP="00297011">
            <w:pPr>
              <w:jc w:val="center"/>
            </w:pPr>
            <w:r>
              <w:t>3</w:t>
            </w:r>
          </w:p>
        </w:tc>
      </w:tr>
      <w:tr w:rsidR="00D5467F" w14:paraId="34D715E4"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536885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1.6.</w:t>
            </w:r>
          </w:p>
        </w:tc>
        <w:tc>
          <w:tcPr>
            <w:tcW w:w="4536" w:type="dxa"/>
            <w:tcBorders>
              <w:top w:val="single" w:sz="4" w:space="0" w:color="auto"/>
              <w:left w:val="single" w:sz="4" w:space="0" w:color="auto"/>
              <w:bottom w:val="single" w:sz="4" w:space="0" w:color="auto"/>
              <w:right w:val="single" w:sz="4" w:space="0" w:color="auto"/>
            </w:tcBorders>
            <w:hideMark/>
          </w:tcPr>
          <w:p w14:paraId="78193FE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Apgyvendinimas savarankiško gyvenimo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7BB57A0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C164037" w14:textId="77777777" w:rsidR="00D5467F" w:rsidRDefault="00D5467F" w:rsidP="00297011">
            <w:pPr>
              <w:jc w:val="center"/>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CAA85AC" w14:textId="77777777" w:rsidR="00D5467F" w:rsidRDefault="00D5467F" w:rsidP="00297011">
            <w:pPr>
              <w:jc w:val="center"/>
            </w:pPr>
            <w:r>
              <w:t>2</w:t>
            </w:r>
          </w:p>
        </w:tc>
      </w:tr>
      <w:tr w:rsidR="00D5467F" w14:paraId="64F797A2"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3A6F8FC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1.7.</w:t>
            </w:r>
          </w:p>
        </w:tc>
        <w:tc>
          <w:tcPr>
            <w:tcW w:w="4536" w:type="dxa"/>
            <w:tcBorders>
              <w:top w:val="single" w:sz="4" w:space="0" w:color="auto"/>
              <w:left w:val="single" w:sz="4" w:space="0" w:color="auto"/>
              <w:bottom w:val="single" w:sz="4" w:space="0" w:color="auto"/>
              <w:right w:val="single" w:sz="4" w:space="0" w:color="auto"/>
            </w:tcBorders>
            <w:hideMark/>
          </w:tcPr>
          <w:p w14:paraId="64EC088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Trumpalaikė socialinė globa (asmens namuose arba įstaigoje)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4E11171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0AE94BD" w14:textId="77777777" w:rsidR="00D5467F" w:rsidRDefault="00D5467F" w:rsidP="00297011">
            <w:pPr>
              <w:jc w:val="center"/>
            </w:pPr>
            <w:r>
              <w:t>0,25</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48CB48E" w14:textId="77777777" w:rsidR="00D5467F" w:rsidRDefault="00D5467F" w:rsidP="00297011">
            <w:pPr>
              <w:jc w:val="center"/>
            </w:pPr>
            <w:r>
              <w:rPr>
                <w:bCs/>
              </w:rPr>
              <w:t>2</w:t>
            </w:r>
          </w:p>
        </w:tc>
      </w:tr>
      <w:tr w:rsidR="00D5467F" w14:paraId="6BD9021B"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0981045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1.8.</w:t>
            </w:r>
          </w:p>
        </w:tc>
        <w:tc>
          <w:tcPr>
            <w:tcW w:w="4536" w:type="dxa"/>
            <w:tcBorders>
              <w:top w:val="single" w:sz="4" w:space="0" w:color="auto"/>
              <w:left w:val="single" w:sz="4" w:space="0" w:color="auto"/>
              <w:bottom w:val="single" w:sz="4" w:space="0" w:color="auto"/>
              <w:right w:val="single" w:sz="4" w:space="0" w:color="auto"/>
            </w:tcBorders>
            <w:hideMark/>
          </w:tcPr>
          <w:p w14:paraId="358F181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Laikinas atokvėpis (trumpalaikė ar (ir) dienos socialinė globa)</w:t>
            </w:r>
          </w:p>
        </w:tc>
        <w:tc>
          <w:tcPr>
            <w:tcW w:w="1421" w:type="dxa"/>
            <w:tcBorders>
              <w:top w:val="single" w:sz="4" w:space="0" w:color="auto"/>
              <w:left w:val="single" w:sz="4" w:space="0" w:color="auto"/>
              <w:bottom w:val="single" w:sz="4" w:space="0" w:color="auto"/>
              <w:right w:val="single" w:sz="4" w:space="0" w:color="auto"/>
            </w:tcBorders>
            <w:vAlign w:val="center"/>
            <w:hideMark/>
          </w:tcPr>
          <w:p w14:paraId="4D9C694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47F7561" w14:textId="77777777" w:rsidR="00D5467F" w:rsidRDefault="00D5467F" w:rsidP="00297011">
            <w:pPr>
              <w:jc w:val="center"/>
              <w:rPr>
                <w:bCs/>
              </w:rPr>
            </w:pPr>
            <w:r>
              <w:rPr>
                <w:bCs/>
              </w:rP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8C6C0A3" w14:textId="77777777" w:rsidR="00D5467F" w:rsidRDefault="00D5467F" w:rsidP="00297011">
            <w:pPr>
              <w:jc w:val="center"/>
              <w:rPr>
                <w:bCs/>
              </w:rPr>
            </w:pPr>
            <w:r>
              <w:rPr>
                <w:bCs/>
              </w:rPr>
              <w:t>6</w:t>
            </w:r>
          </w:p>
        </w:tc>
      </w:tr>
      <w:tr w:rsidR="00D5467F" w14:paraId="23F8DEA0"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F32BE4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1.9.</w:t>
            </w:r>
          </w:p>
        </w:tc>
        <w:tc>
          <w:tcPr>
            <w:tcW w:w="4536" w:type="dxa"/>
            <w:tcBorders>
              <w:top w:val="single" w:sz="4" w:space="0" w:color="auto"/>
              <w:left w:val="single" w:sz="4" w:space="0" w:color="auto"/>
              <w:bottom w:val="single" w:sz="4" w:space="0" w:color="auto"/>
              <w:right w:val="single" w:sz="4" w:space="0" w:color="auto"/>
            </w:tcBorders>
            <w:hideMark/>
          </w:tcPr>
          <w:p w14:paraId="58BB201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 xml:space="preserve">Ilgalaikė socialinė globa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1DCAA19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12,5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1A50CA6" w14:textId="77777777" w:rsidR="00D5467F" w:rsidRDefault="00D5467F" w:rsidP="00297011">
            <w:pPr>
              <w:jc w:val="center"/>
              <w:rPr>
                <w:bCs/>
              </w:rPr>
            </w:pPr>
            <w:r>
              <w:rPr>
                <w:bCs/>
              </w:rPr>
              <w:t>19,8</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3E2EF08" w14:textId="77777777" w:rsidR="00D5467F" w:rsidRDefault="00D5467F" w:rsidP="00297011">
            <w:pPr>
              <w:jc w:val="center"/>
              <w:rPr>
                <w:bCs/>
              </w:rPr>
            </w:pPr>
            <w:r>
              <w:t>15</w:t>
            </w:r>
          </w:p>
        </w:tc>
      </w:tr>
      <w:tr w:rsidR="00D5467F" w:rsidRPr="0058601D" w14:paraId="0A3F7DCA"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1D816181"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val="en-US"/>
              </w:rPr>
            </w:pPr>
            <w:r w:rsidRPr="0058601D">
              <w:rPr>
                <w:lang w:val="en-US"/>
              </w:rPr>
              <w:t>1.10.</w:t>
            </w:r>
          </w:p>
        </w:tc>
        <w:tc>
          <w:tcPr>
            <w:tcW w:w="4536" w:type="dxa"/>
            <w:tcBorders>
              <w:top w:val="single" w:sz="4" w:space="0" w:color="auto"/>
              <w:left w:val="single" w:sz="4" w:space="0" w:color="auto"/>
              <w:bottom w:val="single" w:sz="4" w:space="0" w:color="auto"/>
              <w:right w:val="single" w:sz="4" w:space="0" w:color="auto"/>
            </w:tcBorders>
            <w:hideMark/>
          </w:tcPr>
          <w:p w14:paraId="078644A2" w14:textId="5DA13F59"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Socialinių paslaugų gavėjų – senyvo amžiaus asmenų – skaičius, tenkantis 1 000 senyvo amžiaus asmenų</w:t>
            </w:r>
            <w:r w:rsidR="00CE7B06" w:rsidRPr="0058601D">
              <w:t>,</w:t>
            </w:r>
            <w:r w:rsidRPr="0058601D">
              <w:t xml:space="preserve"> savivaldybėje, iš viso: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45039D82"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56,5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6BE4B39" w14:textId="77777777" w:rsidR="00D5467F" w:rsidRPr="0058601D" w:rsidRDefault="00D5467F" w:rsidP="00297011">
            <w:pPr>
              <w:jc w:val="center"/>
            </w:pPr>
            <w:r w:rsidRPr="0058601D">
              <w:t>59,9</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D589456" w14:textId="77777777" w:rsidR="00D5467F" w:rsidRPr="0058601D" w:rsidRDefault="00D5467F" w:rsidP="00297011">
            <w:pPr>
              <w:jc w:val="center"/>
            </w:pPr>
            <w:r w:rsidRPr="0058601D">
              <w:t>87</w:t>
            </w:r>
          </w:p>
        </w:tc>
      </w:tr>
      <w:tr w:rsidR="00D5467F" w:rsidRPr="0058601D" w14:paraId="0C971F9C"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C959FE"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Cs/>
              </w:rPr>
            </w:pPr>
            <w:r w:rsidRPr="0058601D">
              <w:rPr>
                <w:bCs/>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8E342D"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Cs/>
              </w:rPr>
            </w:pPr>
            <w:r w:rsidRPr="0058601D">
              <w:rPr>
                <w:bCs/>
              </w:rPr>
              <w:t>Socialinės paslaugos darbingo amžiaus asmenims su negalia (jų šeimoms)</w:t>
            </w:r>
          </w:p>
        </w:tc>
        <w:tc>
          <w:tcPr>
            <w:tcW w:w="4110"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75746016" w14:textId="3E79B73A" w:rsidR="00D5467F" w:rsidRPr="0058601D" w:rsidRDefault="00D5467F" w:rsidP="00297011">
            <w:pPr>
              <w:jc w:val="center"/>
              <w:rPr>
                <w:rFonts w:eastAsia="Calibri"/>
                <w:bCs/>
              </w:rPr>
            </w:pPr>
            <w:r w:rsidRPr="0058601D">
              <w:rPr>
                <w:rFonts w:eastAsia="Calibri"/>
                <w:bCs/>
              </w:rPr>
              <w:t>Gavėjų skaičius, tenkantis 1 000 darbingo amžiaus asmenų su negalia</w:t>
            </w:r>
            <w:r w:rsidR="00CE7B06" w:rsidRPr="0058601D">
              <w:rPr>
                <w:rFonts w:eastAsia="Calibri"/>
                <w:bCs/>
              </w:rPr>
              <w:t>,</w:t>
            </w:r>
            <w:r w:rsidRPr="0058601D">
              <w:rPr>
                <w:rFonts w:eastAsia="Calibri"/>
                <w:bCs/>
              </w:rPr>
              <w:t xml:space="preserve"> savivaldybėje</w:t>
            </w:r>
          </w:p>
        </w:tc>
      </w:tr>
      <w:tr w:rsidR="00D5467F" w14:paraId="0B412217"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1CA461A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2.1.</w:t>
            </w:r>
          </w:p>
        </w:tc>
        <w:tc>
          <w:tcPr>
            <w:tcW w:w="4536" w:type="dxa"/>
            <w:tcBorders>
              <w:top w:val="single" w:sz="4" w:space="0" w:color="auto"/>
              <w:left w:val="single" w:sz="4" w:space="0" w:color="auto"/>
              <w:bottom w:val="single" w:sz="4" w:space="0" w:color="auto"/>
              <w:right w:val="single" w:sz="4" w:space="0" w:color="auto"/>
            </w:tcBorders>
            <w:hideMark/>
          </w:tcPr>
          <w:p w14:paraId="69428C5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Pagalba į namus, socialinių įgūdžių ugdymas, palaikymas ir (ar) atkūrimas asmens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390FF06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3867BBB" w14:textId="77777777" w:rsidR="00D5467F" w:rsidRDefault="00D5467F" w:rsidP="00297011">
            <w:pPr>
              <w:tabs>
                <w:tab w:val="left" w:pos="459"/>
              </w:tabs>
              <w:jc w:val="center"/>
              <w:rPr>
                <w:rFonts w:eastAsia="Calibri"/>
              </w:rPr>
            </w:pPr>
            <w:r>
              <w:rPr>
                <w:rFonts w:eastAsia="Calibri"/>
              </w:rPr>
              <w:t>11,7</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9458661" w14:textId="77777777" w:rsidR="00D5467F" w:rsidRDefault="00D5467F" w:rsidP="00297011">
            <w:pPr>
              <w:tabs>
                <w:tab w:val="left" w:pos="459"/>
              </w:tabs>
              <w:jc w:val="center"/>
              <w:rPr>
                <w:rFonts w:eastAsia="Calibri"/>
              </w:rPr>
            </w:pPr>
            <w:r>
              <w:rPr>
                <w:rFonts w:eastAsia="Calibri"/>
              </w:rPr>
              <w:t>20</w:t>
            </w:r>
          </w:p>
        </w:tc>
      </w:tr>
      <w:tr w:rsidR="00D5467F" w14:paraId="15D85657"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5CC5809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 xml:space="preserve">2.2. </w:t>
            </w:r>
          </w:p>
        </w:tc>
        <w:tc>
          <w:tcPr>
            <w:tcW w:w="4536" w:type="dxa"/>
            <w:tcBorders>
              <w:top w:val="single" w:sz="4" w:space="0" w:color="auto"/>
              <w:left w:val="single" w:sz="4" w:space="0" w:color="auto"/>
              <w:bottom w:val="single" w:sz="4" w:space="0" w:color="auto"/>
              <w:right w:val="single" w:sz="4" w:space="0" w:color="auto"/>
            </w:tcBorders>
            <w:hideMark/>
          </w:tcPr>
          <w:p w14:paraId="1FE29EC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Laikinas atokvėpis (socialinė priežiūra asmens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53F14F0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B7144C9" w14:textId="77777777" w:rsidR="00D5467F" w:rsidRDefault="00D5467F" w:rsidP="00297011">
            <w:pPr>
              <w:tabs>
                <w:tab w:val="left" w:pos="459"/>
              </w:tabs>
              <w:jc w:val="center"/>
              <w:rPr>
                <w:rFonts w:eastAsia="Calibri"/>
              </w:rPr>
            </w:pPr>
            <w:r>
              <w:rPr>
                <w:rFonts w:eastAsia="Calibri"/>
              </w:rP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368C848" w14:textId="77777777" w:rsidR="00D5467F" w:rsidRDefault="00D5467F" w:rsidP="00297011">
            <w:pPr>
              <w:tabs>
                <w:tab w:val="left" w:pos="459"/>
              </w:tabs>
              <w:jc w:val="center"/>
              <w:rPr>
                <w:rFonts w:eastAsia="Calibri"/>
              </w:rPr>
            </w:pPr>
            <w:r>
              <w:rPr>
                <w:rFonts w:eastAsia="Calibri"/>
              </w:rPr>
              <w:t>2</w:t>
            </w:r>
          </w:p>
        </w:tc>
      </w:tr>
      <w:tr w:rsidR="00D5467F" w14:paraId="5CC27C71"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774F58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2.3.</w:t>
            </w:r>
          </w:p>
        </w:tc>
        <w:tc>
          <w:tcPr>
            <w:tcW w:w="4536" w:type="dxa"/>
            <w:tcBorders>
              <w:top w:val="single" w:sz="4" w:space="0" w:color="auto"/>
              <w:left w:val="single" w:sz="4" w:space="0" w:color="auto"/>
              <w:bottom w:val="single" w:sz="4" w:space="0" w:color="auto"/>
              <w:right w:val="single" w:sz="4" w:space="0" w:color="auto"/>
            </w:tcBorders>
            <w:hideMark/>
          </w:tcPr>
          <w:p w14:paraId="4CFC6FD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Dienos socialinė globa asmens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B5C957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9DE5C01"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5,8</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27C7C89"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9</w:t>
            </w:r>
          </w:p>
        </w:tc>
      </w:tr>
      <w:tr w:rsidR="00D5467F" w14:paraId="27F71B10"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C2CF1B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2.4.</w:t>
            </w:r>
          </w:p>
        </w:tc>
        <w:tc>
          <w:tcPr>
            <w:tcW w:w="4536" w:type="dxa"/>
            <w:tcBorders>
              <w:top w:val="single" w:sz="4" w:space="0" w:color="auto"/>
              <w:left w:val="single" w:sz="4" w:space="0" w:color="auto"/>
              <w:bottom w:val="single" w:sz="4" w:space="0" w:color="auto"/>
              <w:right w:val="single" w:sz="4" w:space="0" w:color="auto"/>
            </w:tcBorders>
            <w:hideMark/>
          </w:tcPr>
          <w:p w14:paraId="5342AEB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Socialinių įgūdžių ugdymas, palaikymas ir (ar) atkūrimas įstaigoje (socialinių paslaugų centre, dienos centre, šeimos paramos centre, paramos šeimai tarnyboje ir kt.)</w:t>
            </w:r>
          </w:p>
        </w:tc>
        <w:tc>
          <w:tcPr>
            <w:tcW w:w="1421" w:type="dxa"/>
            <w:tcBorders>
              <w:top w:val="single" w:sz="4" w:space="0" w:color="auto"/>
              <w:left w:val="single" w:sz="4" w:space="0" w:color="auto"/>
              <w:bottom w:val="single" w:sz="4" w:space="0" w:color="auto"/>
              <w:right w:val="single" w:sz="4" w:space="0" w:color="auto"/>
            </w:tcBorders>
            <w:vAlign w:val="center"/>
            <w:hideMark/>
          </w:tcPr>
          <w:p w14:paraId="403547C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40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710221E"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0F9BDE7"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52</w:t>
            </w:r>
          </w:p>
        </w:tc>
      </w:tr>
      <w:tr w:rsidR="00D5467F" w14:paraId="7033CF73"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4DD60DF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rPr>
            </w:pPr>
            <w:r>
              <w:t>2.5.</w:t>
            </w:r>
          </w:p>
        </w:tc>
        <w:tc>
          <w:tcPr>
            <w:tcW w:w="4536" w:type="dxa"/>
            <w:tcBorders>
              <w:top w:val="single" w:sz="4" w:space="0" w:color="auto"/>
              <w:left w:val="single" w:sz="4" w:space="0" w:color="auto"/>
              <w:bottom w:val="single" w:sz="4" w:space="0" w:color="auto"/>
              <w:right w:val="single" w:sz="4" w:space="0" w:color="auto"/>
            </w:tcBorders>
            <w:hideMark/>
          </w:tcPr>
          <w:p w14:paraId="27E30F8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Dienos socialinė globa įstaigoje (dienos centre)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4CD69FF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0C42B09"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11,7</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0B3E3B7"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18</w:t>
            </w:r>
          </w:p>
        </w:tc>
      </w:tr>
      <w:tr w:rsidR="00D5467F" w14:paraId="37EDAA81"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0EAA652B"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2.6.</w:t>
            </w:r>
          </w:p>
        </w:tc>
        <w:tc>
          <w:tcPr>
            <w:tcW w:w="4536" w:type="dxa"/>
            <w:tcBorders>
              <w:top w:val="single" w:sz="4" w:space="0" w:color="auto"/>
              <w:left w:val="single" w:sz="4" w:space="0" w:color="auto"/>
              <w:bottom w:val="single" w:sz="4" w:space="0" w:color="auto"/>
              <w:right w:val="single" w:sz="4" w:space="0" w:color="auto"/>
            </w:tcBorders>
            <w:hideMark/>
          </w:tcPr>
          <w:p w14:paraId="39F7D5C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Apgyvendinimas savarankiško gyvenimo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73D1CF4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30973F0"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CB1B15B"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9</w:t>
            </w:r>
          </w:p>
        </w:tc>
      </w:tr>
      <w:tr w:rsidR="00D5467F" w14:paraId="7DE768BF"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33B2E46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2.7.</w:t>
            </w:r>
          </w:p>
        </w:tc>
        <w:tc>
          <w:tcPr>
            <w:tcW w:w="4536" w:type="dxa"/>
            <w:tcBorders>
              <w:top w:val="single" w:sz="4" w:space="0" w:color="auto"/>
              <w:left w:val="single" w:sz="4" w:space="0" w:color="auto"/>
              <w:bottom w:val="single" w:sz="4" w:space="0" w:color="auto"/>
              <w:right w:val="single" w:sz="4" w:space="0" w:color="auto"/>
            </w:tcBorders>
            <w:hideMark/>
          </w:tcPr>
          <w:p w14:paraId="70F1904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Apgyvendinimas apsaugotame būste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7E38982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C312DF0"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5BC2514"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w:t>
            </w:r>
          </w:p>
        </w:tc>
      </w:tr>
      <w:tr w:rsidR="00D5467F" w14:paraId="6EFADF34"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31AA6A9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2.8.</w:t>
            </w:r>
          </w:p>
        </w:tc>
        <w:tc>
          <w:tcPr>
            <w:tcW w:w="4536" w:type="dxa"/>
            <w:tcBorders>
              <w:top w:val="single" w:sz="4" w:space="0" w:color="auto"/>
              <w:left w:val="single" w:sz="4" w:space="0" w:color="auto"/>
              <w:bottom w:val="single" w:sz="4" w:space="0" w:color="auto"/>
              <w:right w:val="single" w:sz="4" w:space="0" w:color="auto"/>
            </w:tcBorders>
            <w:hideMark/>
          </w:tcPr>
          <w:p w14:paraId="71C7D86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Trumpalaikė socialinė globa</w:t>
            </w:r>
          </w:p>
        </w:tc>
        <w:tc>
          <w:tcPr>
            <w:tcW w:w="1421" w:type="dxa"/>
            <w:tcBorders>
              <w:top w:val="single" w:sz="4" w:space="0" w:color="auto"/>
              <w:left w:val="single" w:sz="4" w:space="0" w:color="auto"/>
              <w:bottom w:val="single" w:sz="4" w:space="0" w:color="auto"/>
              <w:right w:val="single" w:sz="4" w:space="0" w:color="auto"/>
            </w:tcBorders>
            <w:vAlign w:val="center"/>
            <w:hideMark/>
          </w:tcPr>
          <w:p w14:paraId="1AC6C8E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7172BB3"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EF458AE"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w:t>
            </w:r>
          </w:p>
        </w:tc>
      </w:tr>
      <w:tr w:rsidR="00D5467F" w14:paraId="37DC6A78"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951BF7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7"/>
              <w:jc w:val="both"/>
              <w:textAlignment w:val="baseline"/>
            </w:pPr>
            <w:r>
              <w:t>2.9.</w:t>
            </w:r>
          </w:p>
        </w:tc>
        <w:tc>
          <w:tcPr>
            <w:tcW w:w="4536" w:type="dxa"/>
            <w:tcBorders>
              <w:top w:val="single" w:sz="4" w:space="0" w:color="auto"/>
              <w:left w:val="single" w:sz="4" w:space="0" w:color="auto"/>
              <w:bottom w:val="single" w:sz="4" w:space="0" w:color="auto"/>
              <w:right w:val="single" w:sz="4" w:space="0" w:color="auto"/>
            </w:tcBorders>
            <w:hideMark/>
          </w:tcPr>
          <w:p w14:paraId="402BB99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 xml:space="preserve">Laikinas atokvėpis (trumpalaikė ar (ir) dienos </w:t>
            </w:r>
            <w:r>
              <w:lastRenderedPageBreak/>
              <w:t>socialinė globa)</w:t>
            </w:r>
          </w:p>
        </w:tc>
        <w:tc>
          <w:tcPr>
            <w:tcW w:w="1421" w:type="dxa"/>
            <w:tcBorders>
              <w:top w:val="single" w:sz="4" w:space="0" w:color="auto"/>
              <w:left w:val="single" w:sz="4" w:space="0" w:color="auto"/>
              <w:bottom w:val="single" w:sz="4" w:space="0" w:color="auto"/>
              <w:right w:val="single" w:sz="4" w:space="0" w:color="auto"/>
            </w:tcBorders>
            <w:vAlign w:val="center"/>
            <w:hideMark/>
          </w:tcPr>
          <w:p w14:paraId="687C6D09"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lastRenderedPageBreak/>
              <w:t>10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86FEA88"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8852B56"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25</w:t>
            </w:r>
          </w:p>
        </w:tc>
      </w:tr>
      <w:tr w:rsidR="00D5467F" w14:paraId="0DA513D4"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1DED4A79"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2.10.</w:t>
            </w:r>
          </w:p>
        </w:tc>
        <w:tc>
          <w:tcPr>
            <w:tcW w:w="4536" w:type="dxa"/>
            <w:tcBorders>
              <w:top w:val="single" w:sz="4" w:space="0" w:color="auto"/>
              <w:left w:val="single" w:sz="4" w:space="0" w:color="auto"/>
              <w:bottom w:val="single" w:sz="4" w:space="0" w:color="auto"/>
              <w:right w:val="single" w:sz="4" w:space="0" w:color="auto"/>
            </w:tcBorders>
            <w:hideMark/>
          </w:tcPr>
          <w:p w14:paraId="334EC55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Ilgalaikė socialinė globa:</w:t>
            </w:r>
          </w:p>
        </w:tc>
        <w:tc>
          <w:tcPr>
            <w:tcW w:w="1421" w:type="dxa"/>
            <w:tcBorders>
              <w:top w:val="single" w:sz="4" w:space="0" w:color="auto"/>
              <w:left w:val="single" w:sz="4" w:space="0" w:color="auto"/>
              <w:bottom w:val="single" w:sz="4" w:space="0" w:color="auto"/>
              <w:right w:val="single" w:sz="4" w:space="0" w:color="auto"/>
            </w:tcBorders>
            <w:vAlign w:val="center"/>
          </w:tcPr>
          <w:p w14:paraId="6FF696F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c>
        <w:tc>
          <w:tcPr>
            <w:tcW w:w="1414" w:type="dxa"/>
            <w:tcBorders>
              <w:top w:val="single" w:sz="4" w:space="0" w:color="auto"/>
              <w:left w:val="single" w:sz="4" w:space="0" w:color="auto"/>
              <w:bottom w:val="single" w:sz="4" w:space="0" w:color="auto"/>
              <w:right w:val="single" w:sz="4" w:space="0" w:color="auto"/>
            </w:tcBorders>
            <w:vAlign w:val="center"/>
          </w:tcPr>
          <w:p w14:paraId="620975B0"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FF4CE8F"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pPr>
          </w:p>
        </w:tc>
      </w:tr>
      <w:tr w:rsidR="00D5467F" w14:paraId="29513C6E"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10F65142"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2.10.1.</w:t>
            </w:r>
          </w:p>
        </w:tc>
        <w:tc>
          <w:tcPr>
            <w:tcW w:w="4536" w:type="dxa"/>
            <w:tcBorders>
              <w:top w:val="single" w:sz="4" w:space="0" w:color="auto"/>
              <w:left w:val="single" w:sz="4" w:space="0" w:color="auto"/>
              <w:bottom w:val="single" w:sz="4" w:space="0" w:color="auto"/>
              <w:right w:val="single" w:sz="4" w:space="0" w:color="auto"/>
            </w:tcBorders>
            <w:hideMark/>
          </w:tcPr>
          <w:p w14:paraId="54980F0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grupinio gyvenimo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6884F59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FCE0289"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rPr>
            </w:pPr>
            <w:r>
              <w:rPr>
                <w:bCs/>
              </w:rP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D441E75" w14:textId="77777777" w:rsidR="00D5467F" w:rsidRDefault="00D5467F" w:rsidP="00297011">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rPr>
            </w:pPr>
            <w:r>
              <w:rPr>
                <w:bCs/>
              </w:rPr>
              <w:t>13</w:t>
            </w:r>
          </w:p>
        </w:tc>
      </w:tr>
      <w:tr w:rsidR="00D5467F" w14:paraId="71A5AA2B"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C881E3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2.10.2.</w:t>
            </w:r>
          </w:p>
        </w:tc>
        <w:tc>
          <w:tcPr>
            <w:tcW w:w="4536" w:type="dxa"/>
            <w:tcBorders>
              <w:top w:val="single" w:sz="4" w:space="0" w:color="auto"/>
              <w:left w:val="single" w:sz="4" w:space="0" w:color="auto"/>
              <w:bottom w:val="single" w:sz="4" w:space="0" w:color="auto"/>
              <w:right w:val="single" w:sz="4" w:space="0" w:color="auto"/>
            </w:tcBorders>
            <w:hideMark/>
          </w:tcPr>
          <w:p w14:paraId="7CFB8D59"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socialinės globos namuose, specializuotuose slaugos ir socialinės globos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596A951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30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8E602F2"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rPr>
            </w:pPr>
            <w:r>
              <w:rPr>
                <w:bCs/>
              </w:rPr>
              <w:t>42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B0BE038"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rPr>
            </w:pPr>
            <w:r>
              <w:rPr>
                <w:bCs/>
              </w:rPr>
              <w:t>16</w:t>
            </w:r>
          </w:p>
        </w:tc>
      </w:tr>
      <w:tr w:rsidR="00D5467F" w14:paraId="7576C27D"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B7E2E0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2.11.</w:t>
            </w:r>
          </w:p>
        </w:tc>
        <w:tc>
          <w:tcPr>
            <w:tcW w:w="4536" w:type="dxa"/>
            <w:tcBorders>
              <w:top w:val="single" w:sz="4" w:space="0" w:color="auto"/>
              <w:left w:val="single" w:sz="4" w:space="0" w:color="auto"/>
              <w:bottom w:val="single" w:sz="4" w:space="0" w:color="auto"/>
              <w:right w:val="single" w:sz="4" w:space="0" w:color="auto"/>
            </w:tcBorders>
            <w:hideMark/>
          </w:tcPr>
          <w:p w14:paraId="32B9A16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Socialinių įgūdžių ugdymas, palaikymas ir (ar) atkūrimas socialinėse dirbtuvėse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1672EAC8"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1A5AAC2"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B94C5D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6</w:t>
            </w:r>
          </w:p>
        </w:tc>
      </w:tr>
      <w:tr w:rsidR="00D5467F" w:rsidRPr="0058601D" w14:paraId="78486A45"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8101923"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58601D">
              <w:t>2.12.</w:t>
            </w:r>
          </w:p>
        </w:tc>
        <w:tc>
          <w:tcPr>
            <w:tcW w:w="4536" w:type="dxa"/>
            <w:tcBorders>
              <w:top w:val="single" w:sz="4" w:space="0" w:color="auto"/>
              <w:left w:val="single" w:sz="4" w:space="0" w:color="auto"/>
              <w:bottom w:val="single" w:sz="4" w:space="0" w:color="auto"/>
              <w:right w:val="single" w:sz="4" w:space="0" w:color="auto"/>
            </w:tcBorders>
            <w:hideMark/>
          </w:tcPr>
          <w:p w14:paraId="4CA14AED" w14:textId="5B7DD3D3"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Socialinių paslaugų gavėjų – darbingo amžiaus asmenų su negalia – skaičius, tenkantis 1 000 darbingo amžiaus asmenų su negalia</w:t>
            </w:r>
            <w:r w:rsidR="00CE7B06" w:rsidRPr="0058601D">
              <w:t>,</w:t>
            </w:r>
            <w:r w:rsidRPr="0058601D">
              <w:t xml:space="preserve"> savivaldybėje, iš viso: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62C43F8F"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125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DC74C82"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73,5</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1CEDEDD"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180</w:t>
            </w:r>
          </w:p>
        </w:tc>
      </w:tr>
      <w:tr w:rsidR="00D5467F" w:rsidRPr="0058601D" w14:paraId="212D81CE"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21DCCC"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3.</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202EBC"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 xml:space="preserve">Socialinės paslaugos vaikams (jų šeimoms) </w:t>
            </w:r>
          </w:p>
        </w:tc>
        <w:tc>
          <w:tcPr>
            <w:tcW w:w="4110"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58ADDE14" w14:textId="6E1FA635"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Gavėjų skaičius, tenkantis 1 000 vaikų</w:t>
            </w:r>
            <w:r w:rsidR="00CE7B06" w:rsidRPr="0058601D">
              <w:t>,</w:t>
            </w:r>
            <w:r w:rsidRPr="0058601D">
              <w:t xml:space="preserve"> savivaldybėje</w:t>
            </w:r>
          </w:p>
        </w:tc>
      </w:tr>
      <w:tr w:rsidR="00D5467F" w14:paraId="3C7C6798"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9D97BD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3.1.</w:t>
            </w:r>
          </w:p>
        </w:tc>
        <w:tc>
          <w:tcPr>
            <w:tcW w:w="4536" w:type="dxa"/>
            <w:tcBorders>
              <w:top w:val="single" w:sz="4" w:space="0" w:color="auto"/>
              <w:left w:val="single" w:sz="4" w:space="0" w:color="auto"/>
              <w:bottom w:val="single" w:sz="4" w:space="0" w:color="auto"/>
              <w:right w:val="single" w:sz="4" w:space="0" w:color="auto"/>
            </w:tcBorders>
            <w:hideMark/>
          </w:tcPr>
          <w:p w14:paraId="57702C23" w14:textId="17B35796"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 xml:space="preserve">Socialinių įgūdžių ugdymas, palaikymas ir (ar) atkūrimas asmens (šeimos) namuose (gavėjai – vaikai, kurių šeimoms teikiama socialinė priežiūra)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55A166E"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50</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6C1B3A06" w14:textId="5167B97A" w:rsidR="00D5467F" w:rsidRDefault="007F7AA2" w:rsidP="00297011">
            <w:pPr>
              <w:tabs>
                <w:tab w:val="left" w:pos="1344"/>
              </w:tabs>
              <w:jc w:val="center"/>
            </w:pPr>
            <w:r>
              <w:t>86,3</w:t>
            </w:r>
          </w:p>
        </w:tc>
        <w:tc>
          <w:tcPr>
            <w:tcW w:w="1190" w:type="dxa"/>
            <w:tcBorders>
              <w:top w:val="single" w:sz="4" w:space="0" w:color="auto"/>
              <w:left w:val="single" w:sz="4" w:space="0" w:color="auto"/>
              <w:bottom w:val="single" w:sz="4" w:space="0" w:color="auto"/>
              <w:right w:val="single" w:sz="4" w:space="0" w:color="auto"/>
            </w:tcBorders>
            <w:vAlign w:val="center"/>
          </w:tcPr>
          <w:p w14:paraId="6B8DDDA1" w14:textId="77777777" w:rsidR="00D5467F" w:rsidRDefault="00D5467F" w:rsidP="00297011">
            <w:pPr>
              <w:tabs>
                <w:tab w:val="left" w:pos="1344"/>
              </w:tabs>
              <w:jc w:val="center"/>
            </w:pPr>
            <w:r>
              <w:t>56</w:t>
            </w:r>
          </w:p>
        </w:tc>
      </w:tr>
      <w:tr w:rsidR="00D5467F" w14:paraId="5F35D301"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0B9F00A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3.2.</w:t>
            </w:r>
          </w:p>
        </w:tc>
        <w:tc>
          <w:tcPr>
            <w:tcW w:w="4536" w:type="dxa"/>
            <w:tcBorders>
              <w:top w:val="single" w:sz="4" w:space="0" w:color="auto"/>
              <w:left w:val="single" w:sz="4" w:space="0" w:color="auto"/>
              <w:bottom w:val="single" w:sz="4" w:space="0" w:color="auto"/>
              <w:right w:val="single" w:sz="4" w:space="0" w:color="auto"/>
            </w:tcBorders>
            <w:hideMark/>
          </w:tcPr>
          <w:p w14:paraId="6DE980C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 xml:space="preserve">Vaikų dienos socialinė priežiūra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31FE3846"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23</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00C19127" w14:textId="25225B89" w:rsidR="00D5467F" w:rsidRDefault="007F7AA2" w:rsidP="00297011">
            <w:pPr>
              <w:tabs>
                <w:tab w:val="left" w:pos="1344"/>
              </w:tabs>
              <w:jc w:val="center"/>
            </w:pPr>
            <w:r>
              <w:t>23,5</w:t>
            </w:r>
          </w:p>
        </w:tc>
        <w:tc>
          <w:tcPr>
            <w:tcW w:w="1190" w:type="dxa"/>
            <w:tcBorders>
              <w:top w:val="single" w:sz="4" w:space="0" w:color="auto"/>
              <w:left w:val="single" w:sz="4" w:space="0" w:color="auto"/>
              <w:bottom w:val="single" w:sz="4" w:space="0" w:color="auto"/>
              <w:right w:val="single" w:sz="4" w:space="0" w:color="auto"/>
            </w:tcBorders>
            <w:vAlign w:val="center"/>
          </w:tcPr>
          <w:p w14:paraId="1CEA2FBB" w14:textId="77777777" w:rsidR="00D5467F" w:rsidRDefault="00D5467F" w:rsidP="00297011">
            <w:pPr>
              <w:tabs>
                <w:tab w:val="left" w:pos="1344"/>
              </w:tabs>
              <w:jc w:val="center"/>
            </w:pPr>
            <w:r>
              <w:t>26</w:t>
            </w:r>
          </w:p>
        </w:tc>
      </w:tr>
      <w:tr w:rsidR="00D5467F" w14:paraId="41D90E8C"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EECA9F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3.3.</w:t>
            </w:r>
          </w:p>
        </w:tc>
        <w:tc>
          <w:tcPr>
            <w:tcW w:w="4536" w:type="dxa"/>
            <w:tcBorders>
              <w:top w:val="single" w:sz="4" w:space="0" w:color="auto"/>
              <w:left w:val="single" w:sz="4" w:space="0" w:color="auto"/>
              <w:bottom w:val="single" w:sz="4" w:space="0" w:color="auto"/>
              <w:right w:val="single" w:sz="4" w:space="0" w:color="auto"/>
            </w:tcBorders>
            <w:hideMark/>
          </w:tcPr>
          <w:p w14:paraId="484032C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Intensyvi krizių įveikimo pagalba (krizių centre, laikino apgyvendinimo įstaigoje šeimoms, turinčioms vaikų, savarankiško gyvenimo namuose, kitose socialinių paslaugų įstaigose) (gavėjai – vaikai, kuriems pagal Lietuvos Respublikos vaiko teisių apsaugos pagrindų įstatymą nustatyta laikinoji priežiūra)</w:t>
            </w:r>
          </w:p>
        </w:tc>
        <w:tc>
          <w:tcPr>
            <w:tcW w:w="1421" w:type="dxa"/>
            <w:tcBorders>
              <w:top w:val="single" w:sz="4" w:space="0" w:color="auto"/>
              <w:left w:val="single" w:sz="4" w:space="0" w:color="auto"/>
              <w:bottom w:val="single" w:sz="4" w:space="0" w:color="auto"/>
              <w:right w:val="single" w:sz="4" w:space="0" w:color="auto"/>
            </w:tcBorders>
            <w:vAlign w:val="center"/>
            <w:hideMark/>
          </w:tcPr>
          <w:p w14:paraId="61E9E1C6"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3</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64875A12" w14:textId="77777777" w:rsidR="00D5467F" w:rsidRDefault="00D5467F" w:rsidP="00297011">
            <w:pPr>
              <w:tabs>
                <w:tab w:val="left" w:pos="1344"/>
              </w:tabs>
              <w:jc w:val="center"/>
            </w:pPr>
            <w:r>
              <w:t>0</w:t>
            </w:r>
          </w:p>
        </w:tc>
        <w:tc>
          <w:tcPr>
            <w:tcW w:w="1190" w:type="dxa"/>
            <w:tcBorders>
              <w:top w:val="single" w:sz="4" w:space="0" w:color="auto"/>
              <w:left w:val="single" w:sz="4" w:space="0" w:color="auto"/>
              <w:bottom w:val="single" w:sz="4" w:space="0" w:color="auto"/>
              <w:right w:val="single" w:sz="4" w:space="0" w:color="auto"/>
            </w:tcBorders>
            <w:vAlign w:val="center"/>
          </w:tcPr>
          <w:p w14:paraId="37974905" w14:textId="77777777" w:rsidR="00D5467F" w:rsidRDefault="00D5467F" w:rsidP="00297011">
            <w:pPr>
              <w:tabs>
                <w:tab w:val="left" w:pos="1344"/>
              </w:tabs>
              <w:jc w:val="center"/>
            </w:pPr>
            <w:r>
              <w:t>5</w:t>
            </w:r>
          </w:p>
        </w:tc>
      </w:tr>
      <w:tr w:rsidR="00D5467F" w:rsidRPr="0058601D" w14:paraId="71CA2571"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3F0FE082"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58601D">
              <w:t>3.4.</w:t>
            </w:r>
          </w:p>
        </w:tc>
        <w:tc>
          <w:tcPr>
            <w:tcW w:w="4536" w:type="dxa"/>
            <w:tcBorders>
              <w:top w:val="single" w:sz="4" w:space="0" w:color="auto"/>
              <w:left w:val="single" w:sz="4" w:space="0" w:color="auto"/>
              <w:bottom w:val="single" w:sz="4" w:space="0" w:color="auto"/>
              <w:right w:val="single" w:sz="4" w:space="0" w:color="auto"/>
            </w:tcBorders>
            <w:hideMark/>
          </w:tcPr>
          <w:p w14:paraId="5F24B849" w14:textId="4623F3F0"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Socialinių paslaugų gavėjų – vaikų – skaičius, tenkantis 1 000 vaikų</w:t>
            </w:r>
            <w:r w:rsidR="00CE7B06" w:rsidRPr="0058601D">
              <w:t>,</w:t>
            </w:r>
            <w:r w:rsidRPr="0058601D">
              <w:t xml:space="preserve"> savivaldybėje, iš viso:</w:t>
            </w:r>
          </w:p>
        </w:tc>
        <w:tc>
          <w:tcPr>
            <w:tcW w:w="1421" w:type="dxa"/>
            <w:tcBorders>
              <w:top w:val="single" w:sz="4" w:space="0" w:color="auto"/>
              <w:left w:val="single" w:sz="4" w:space="0" w:color="auto"/>
              <w:bottom w:val="single" w:sz="4" w:space="0" w:color="auto"/>
              <w:right w:val="single" w:sz="4" w:space="0" w:color="auto"/>
            </w:tcBorders>
            <w:hideMark/>
          </w:tcPr>
          <w:p w14:paraId="1EBEB94A" w14:textId="77777777" w:rsidR="00D5467F" w:rsidRPr="0058601D"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76</w:t>
            </w:r>
          </w:p>
        </w:tc>
        <w:tc>
          <w:tcPr>
            <w:tcW w:w="1499" w:type="dxa"/>
            <w:gridSpan w:val="2"/>
            <w:tcBorders>
              <w:top w:val="single" w:sz="4" w:space="0" w:color="auto"/>
              <w:left w:val="single" w:sz="4" w:space="0" w:color="auto"/>
              <w:bottom w:val="single" w:sz="4" w:space="0" w:color="auto"/>
              <w:right w:val="single" w:sz="4" w:space="0" w:color="auto"/>
            </w:tcBorders>
            <w:hideMark/>
          </w:tcPr>
          <w:p w14:paraId="15D70D86" w14:textId="323286E7" w:rsidR="00D5467F" w:rsidRPr="0058601D" w:rsidRDefault="007F7AA2" w:rsidP="00297011">
            <w:pPr>
              <w:tabs>
                <w:tab w:val="left" w:pos="1344"/>
              </w:tabs>
              <w:jc w:val="center"/>
            </w:pPr>
            <w:r>
              <w:t>109,8</w:t>
            </w:r>
          </w:p>
        </w:tc>
        <w:tc>
          <w:tcPr>
            <w:tcW w:w="1190" w:type="dxa"/>
            <w:tcBorders>
              <w:top w:val="single" w:sz="4" w:space="0" w:color="auto"/>
              <w:left w:val="single" w:sz="4" w:space="0" w:color="auto"/>
              <w:bottom w:val="single" w:sz="4" w:space="0" w:color="auto"/>
              <w:right w:val="single" w:sz="4" w:space="0" w:color="auto"/>
            </w:tcBorders>
          </w:tcPr>
          <w:p w14:paraId="762E85A6" w14:textId="77777777" w:rsidR="00D5467F" w:rsidRPr="0058601D" w:rsidRDefault="00D5467F" w:rsidP="00297011">
            <w:pPr>
              <w:tabs>
                <w:tab w:val="left" w:pos="1344"/>
              </w:tabs>
              <w:jc w:val="center"/>
            </w:pPr>
            <w:r w:rsidRPr="0058601D">
              <w:t>87</w:t>
            </w:r>
          </w:p>
        </w:tc>
      </w:tr>
      <w:tr w:rsidR="00D5467F" w:rsidRPr="0058601D" w14:paraId="4B4C7F97"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0B4EDE"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4.</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DD8D5E"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Socialinės paslaugos vaikams su negalia (jų šeimoms)</w:t>
            </w:r>
          </w:p>
        </w:tc>
        <w:tc>
          <w:tcPr>
            <w:tcW w:w="41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850639" w14:textId="2F76A41A" w:rsidR="00D5467F" w:rsidRPr="0058601D" w:rsidRDefault="00D5467F" w:rsidP="00297011">
            <w:pPr>
              <w:tabs>
                <w:tab w:val="left" w:pos="1344"/>
              </w:tabs>
              <w:jc w:val="center"/>
            </w:pPr>
            <w:r w:rsidRPr="0058601D">
              <w:t>Gavėjų skaičius, tenkantis 1 000 vaikų su negalia</w:t>
            </w:r>
            <w:r w:rsidR="00CE7B06" w:rsidRPr="0058601D">
              <w:t>,</w:t>
            </w:r>
            <w:r w:rsidRPr="0058601D">
              <w:t xml:space="preserve"> savivaldybėje</w:t>
            </w:r>
          </w:p>
        </w:tc>
      </w:tr>
      <w:tr w:rsidR="00D5467F" w14:paraId="4C9930D7"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50C7974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4.1.</w:t>
            </w:r>
          </w:p>
        </w:tc>
        <w:tc>
          <w:tcPr>
            <w:tcW w:w="4536" w:type="dxa"/>
            <w:tcBorders>
              <w:top w:val="single" w:sz="4" w:space="0" w:color="auto"/>
              <w:left w:val="single" w:sz="4" w:space="0" w:color="auto"/>
              <w:bottom w:val="single" w:sz="4" w:space="0" w:color="auto"/>
              <w:right w:val="single" w:sz="4" w:space="0" w:color="auto"/>
            </w:tcBorders>
            <w:hideMark/>
          </w:tcPr>
          <w:p w14:paraId="1402527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 xml:space="preserve">Laikinas atokvėpis (socialinė priežiūra asmens namuose)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38223509"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30</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13596EA4" w14:textId="77777777" w:rsidR="00D5467F" w:rsidRDefault="00D5467F" w:rsidP="00297011">
            <w:pPr>
              <w:tabs>
                <w:tab w:val="left" w:pos="1344"/>
              </w:tabs>
              <w:jc w:val="center"/>
            </w:pPr>
            <w:r>
              <w:t>0</w:t>
            </w:r>
          </w:p>
        </w:tc>
        <w:tc>
          <w:tcPr>
            <w:tcW w:w="1190" w:type="dxa"/>
            <w:tcBorders>
              <w:top w:val="single" w:sz="4" w:space="0" w:color="auto"/>
              <w:left w:val="single" w:sz="4" w:space="0" w:color="auto"/>
              <w:bottom w:val="single" w:sz="4" w:space="0" w:color="auto"/>
              <w:right w:val="single" w:sz="4" w:space="0" w:color="auto"/>
            </w:tcBorders>
            <w:vAlign w:val="center"/>
          </w:tcPr>
          <w:p w14:paraId="68F65148" w14:textId="77777777" w:rsidR="00D5467F" w:rsidRDefault="00D5467F" w:rsidP="00297011">
            <w:pPr>
              <w:tabs>
                <w:tab w:val="left" w:pos="1344"/>
              </w:tabs>
              <w:jc w:val="center"/>
            </w:pPr>
            <w:r>
              <w:t>100</w:t>
            </w:r>
          </w:p>
        </w:tc>
      </w:tr>
      <w:tr w:rsidR="00D5467F" w14:paraId="6282E2CA"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BF38159"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4.2.</w:t>
            </w:r>
          </w:p>
        </w:tc>
        <w:tc>
          <w:tcPr>
            <w:tcW w:w="4536" w:type="dxa"/>
            <w:tcBorders>
              <w:top w:val="single" w:sz="4" w:space="0" w:color="auto"/>
              <w:left w:val="single" w:sz="4" w:space="0" w:color="auto"/>
              <w:bottom w:val="single" w:sz="4" w:space="0" w:color="auto"/>
              <w:right w:val="single" w:sz="4" w:space="0" w:color="auto"/>
            </w:tcBorders>
            <w:hideMark/>
          </w:tcPr>
          <w:p w14:paraId="37B5F39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rPr>
            </w:pPr>
            <w:r>
              <w:t xml:space="preserve">Dienos socialinė globa asmens namuose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5A4FEEC1"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10</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478753B4" w14:textId="77777777" w:rsidR="00D5467F" w:rsidRDefault="00D5467F" w:rsidP="00297011">
            <w:pPr>
              <w:tabs>
                <w:tab w:val="left" w:pos="1344"/>
              </w:tabs>
              <w:jc w:val="center"/>
            </w:pPr>
            <w:r>
              <w:t>0</w:t>
            </w:r>
          </w:p>
        </w:tc>
        <w:tc>
          <w:tcPr>
            <w:tcW w:w="1190" w:type="dxa"/>
            <w:tcBorders>
              <w:top w:val="single" w:sz="4" w:space="0" w:color="auto"/>
              <w:left w:val="single" w:sz="4" w:space="0" w:color="auto"/>
              <w:bottom w:val="single" w:sz="4" w:space="0" w:color="auto"/>
              <w:right w:val="single" w:sz="4" w:space="0" w:color="auto"/>
            </w:tcBorders>
            <w:vAlign w:val="center"/>
          </w:tcPr>
          <w:p w14:paraId="2DA30851" w14:textId="77777777" w:rsidR="00D5467F" w:rsidRDefault="00D5467F" w:rsidP="00297011">
            <w:pPr>
              <w:tabs>
                <w:tab w:val="left" w:pos="1344"/>
              </w:tabs>
              <w:jc w:val="center"/>
            </w:pPr>
            <w:r>
              <w:t>13</w:t>
            </w:r>
          </w:p>
        </w:tc>
      </w:tr>
      <w:tr w:rsidR="00D5467F" w14:paraId="01D050AF"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524357A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4.3.</w:t>
            </w:r>
          </w:p>
        </w:tc>
        <w:tc>
          <w:tcPr>
            <w:tcW w:w="4536" w:type="dxa"/>
            <w:tcBorders>
              <w:top w:val="single" w:sz="4" w:space="0" w:color="auto"/>
              <w:left w:val="single" w:sz="4" w:space="0" w:color="auto"/>
              <w:bottom w:val="single" w:sz="4" w:space="0" w:color="auto"/>
              <w:right w:val="single" w:sz="4" w:space="0" w:color="auto"/>
            </w:tcBorders>
            <w:hideMark/>
          </w:tcPr>
          <w:p w14:paraId="7C861CD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 xml:space="preserve">Dienos socialinė globa ar socialinė priežiūra įstaigoje (dienos centre ar kt.)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400E7F3D"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170</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0734141E" w14:textId="77777777" w:rsidR="00D5467F" w:rsidRDefault="00D5467F" w:rsidP="00297011">
            <w:pPr>
              <w:tabs>
                <w:tab w:val="left" w:pos="1344"/>
              </w:tabs>
              <w:jc w:val="center"/>
            </w:pPr>
            <w:r>
              <w:t>0</w:t>
            </w:r>
          </w:p>
        </w:tc>
        <w:tc>
          <w:tcPr>
            <w:tcW w:w="1190" w:type="dxa"/>
            <w:tcBorders>
              <w:top w:val="single" w:sz="4" w:space="0" w:color="auto"/>
              <w:left w:val="single" w:sz="4" w:space="0" w:color="auto"/>
              <w:bottom w:val="single" w:sz="4" w:space="0" w:color="auto"/>
              <w:right w:val="single" w:sz="4" w:space="0" w:color="auto"/>
            </w:tcBorders>
            <w:vAlign w:val="center"/>
          </w:tcPr>
          <w:p w14:paraId="73F464EA" w14:textId="77777777" w:rsidR="00D5467F" w:rsidRDefault="00D5467F" w:rsidP="00297011">
            <w:pPr>
              <w:tabs>
                <w:tab w:val="left" w:pos="1344"/>
              </w:tabs>
              <w:jc w:val="center"/>
            </w:pPr>
            <w:r>
              <w:t>250</w:t>
            </w:r>
          </w:p>
        </w:tc>
      </w:tr>
      <w:tr w:rsidR="00D5467F" w14:paraId="492B915A"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FB3FDC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4.4.</w:t>
            </w:r>
          </w:p>
        </w:tc>
        <w:tc>
          <w:tcPr>
            <w:tcW w:w="4536" w:type="dxa"/>
            <w:tcBorders>
              <w:top w:val="single" w:sz="4" w:space="0" w:color="auto"/>
              <w:left w:val="single" w:sz="4" w:space="0" w:color="auto"/>
              <w:bottom w:val="single" w:sz="4" w:space="0" w:color="auto"/>
              <w:right w:val="single" w:sz="4" w:space="0" w:color="auto"/>
            </w:tcBorders>
            <w:hideMark/>
          </w:tcPr>
          <w:p w14:paraId="271C6C1B"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 xml:space="preserve">Laikinas atokvėpis (trumpalaikė ar (ir) dienos socialinė globa)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86C0EFF"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50</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3487EF2E" w14:textId="141D4011" w:rsidR="00D5467F" w:rsidRDefault="00D5467F" w:rsidP="00297011">
            <w:pPr>
              <w:tabs>
                <w:tab w:val="left" w:pos="1344"/>
              </w:tabs>
              <w:jc w:val="center"/>
            </w:pPr>
            <w:r>
              <w:t>1</w:t>
            </w:r>
            <w:r w:rsidR="00155EEA">
              <w:t>6,4</w:t>
            </w:r>
          </w:p>
        </w:tc>
        <w:tc>
          <w:tcPr>
            <w:tcW w:w="1190" w:type="dxa"/>
            <w:tcBorders>
              <w:top w:val="single" w:sz="4" w:space="0" w:color="auto"/>
              <w:left w:val="single" w:sz="4" w:space="0" w:color="auto"/>
              <w:bottom w:val="single" w:sz="4" w:space="0" w:color="auto"/>
              <w:right w:val="single" w:sz="4" w:space="0" w:color="auto"/>
            </w:tcBorders>
            <w:vAlign w:val="center"/>
          </w:tcPr>
          <w:p w14:paraId="5DEF876F" w14:textId="77777777" w:rsidR="00D5467F" w:rsidRDefault="00D5467F" w:rsidP="00297011">
            <w:pPr>
              <w:tabs>
                <w:tab w:val="left" w:pos="1344"/>
              </w:tabs>
              <w:jc w:val="center"/>
            </w:pPr>
            <w:r>
              <w:t>140</w:t>
            </w:r>
          </w:p>
        </w:tc>
      </w:tr>
      <w:tr w:rsidR="00D5467F" w14:paraId="42BD705A"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7741658"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4.5.</w:t>
            </w:r>
          </w:p>
        </w:tc>
        <w:tc>
          <w:tcPr>
            <w:tcW w:w="4536" w:type="dxa"/>
            <w:tcBorders>
              <w:top w:val="single" w:sz="4" w:space="0" w:color="auto"/>
              <w:left w:val="single" w:sz="4" w:space="0" w:color="auto"/>
              <w:bottom w:val="single" w:sz="4" w:space="0" w:color="auto"/>
              <w:right w:val="single" w:sz="4" w:space="0" w:color="auto"/>
            </w:tcBorders>
            <w:hideMark/>
          </w:tcPr>
          <w:p w14:paraId="2B89EFFB"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 xml:space="preserve">Ilgalaikė (trumpalaikė) socialinė globa vaikams su negalia socialinės globos namuose vaikams su negalia, specializuotuose slaugos ir socialinės globos namuose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65C84AFF"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4FF1F82B" w14:textId="52DEBA2E" w:rsidR="00D5467F" w:rsidRDefault="00155EEA" w:rsidP="00297011">
            <w:pPr>
              <w:tabs>
                <w:tab w:val="left" w:pos="1344"/>
              </w:tabs>
              <w:jc w:val="center"/>
            </w:pPr>
            <w:r>
              <w:t>32,8</w:t>
            </w:r>
          </w:p>
        </w:tc>
        <w:tc>
          <w:tcPr>
            <w:tcW w:w="1190" w:type="dxa"/>
            <w:tcBorders>
              <w:top w:val="single" w:sz="4" w:space="0" w:color="auto"/>
              <w:left w:val="single" w:sz="4" w:space="0" w:color="auto"/>
              <w:bottom w:val="single" w:sz="4" w:space="0" w:color="auto"/>
              <w:right w:val="single" w:sz="4" w:space="0" w:color="auto"/>
            </w:tcBorders>
            <w:vAlign w:val="center"/>
          </w:tcPr>
          <w:p w14:paraId="10CA7A2B" w14:textId="77777777" w:rsidR="00D5467F" w:rsidRDefault="00D5467F" w:rsidP="00297011">
            <w:pPr>
              <w:tabs>
                <w:tab w:val="left" w:pos="1344"/>
              </w:tabs>
              <w:jc w:val="center"/>
            </w:pPr>
            <w:r>
              <w:t>4</w:t>
            </w:r>
          </w:p>
        </w:tc>
      </w:tr>
      <w:tr w:rsidR="00D5467F" w:rsidRPr="0058601D" w14:paraId="2B15BBFD"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88C1764"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58601D">
              <w:t>4.6.</w:t>
            </w:r>
          </w:p>
        </w:tc>
        <w:tc>
          <w:tcPr>
            <w:tcW w:w="4536" w:type="dxa"/>
            <w:tcBorders>
              <w:top w:val="single" w:sz="4" w:space="0" w:color="auto"/>
              <w:left w:val="single" w:sz="4" w:space="0" w:color="auto"/>
              <w:bottom w:val="single" w:sz="4" w:space="0" w:color="auto"/>
              <w:right w:val="single" w:sz="4" w:space="0" w:color="auto"/>
            </w:tcBorders>
            <w:hideMark/>
          </w:tcPr>
          <w:p w14:paraId="316A4A58" w14:textId="6AB2BEB9"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Socialinių paslaugų gavėjų – vaikų su negalia – skaičius, tenkantis 1 000 vaikų su negalia</w:t>
            </w:r>
            <w:r w:rsidR="00CE7B06" w:rsidRPr="0058601D">
              <w:t>,</w:t>
            </w:r>
            <w:r w:rsidRPr="0058601D">
              <w:t xml:space="preserve"> savivaldybėje, iš viso:</w:t>
            </w:r>
          </w:p>
        </w:tc>
        <w:tc>
          <w:tcPr>
            <w:tcW w:w="1421" w:type="dxa"/>
            <w:tcBorders>
              <w:top w:val="single" w:sz="4" w:space="0" w:color="auto"/>
              <w:left w:val="single" w:sz="4" w:space="0" w:color="auto"/>
              <w:bottom w:val="single" w:sz="4" w:space="0" w:color="auto"/>
              <w:right w:val="single" w:sz="4" w:space="0" w:color="auto"/>
            </w:tcBorders>
            <w:vAlign w:val="center"/>
            <w:hideMark/>
          </w:tcPr>
          <w:p w14:paraId="55B2E4EA" w14:textId="77777777" w:rsidR="00D5467F" w:rsidRPr="0058601D"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rPr>
                <w:lang w:val="en-GB"/>
              </w:rPr>
              <w:t>265</w:t>
            </w:r>
          </w:p>
        </w:tc>
        <w:tc>
          <w:tcPr>
            <w:tcW w:w="1499" w:type="dxa"/>
            <w:gridSpan w:val="2"/>
            <w:tcBorders>
              <w:top w:val="single" w:sz="4" w:space="0" w:color="auto"/>
              <w:left w:val="single" w:sz="4" w:space="0" w:color="auto"/>
              <w:bottom w:val="single" w:sz="4" w:space="0" w:color="auto"/>
              <w:right w:val="single" w:sz="4" w:space="0" w:color="auto"/>
            </w:tcBorders>
            <w:vAlign w:val="center"/>
            <w:hideMark/>
          </w:tcPr>
          <w:p w14:paraId="4B04C1C5" w14:textId="082E2AC0" w:rsidR="00D5467F" w:rsidRPr="0058601D" w:rsidRDefault="00155EEA" w:rsidP="00297011">
            <w:pPr>
              <w:tabs>
                <w:tab w:val="left" w:pos="1344"/>
              </w:tabs>
              <w:jc w:val="center"/>
            </w:pPr>
            <w:r>
              <w:t>49,2</w:t>
            </w:r>
          </w:p>
        </w:tc>
        <w:tc>
          <w:tcPr>
            <w:tcW w:w="1190" w:type="dxa"/>
            <w:tcBorders>
              <w:top w:val="single" w:sz="4" w:space="0" w:color="auto"/>
              <w:left w:val="single" w:sz="4" w:space="0" w:color="auto"/>
              <w:bottom w:val="single" w:sz="4" w:space="0" w:color="auto"/>
              <w:right w:val="single" w:sz="4" w:space="0" w:color="auto"/>
            </w:tcBorders>
            <w:vAlign w:val="center"/>
          </w:tcPr>
          <w:p w14:paraId="108A7777" w14:textId="77777777" w:rsidR="00D5467F" w:rsidRPr="0058601D" w:rsidRDefault="00D5467F" w:rsidP="00297011">
            <w:pPr>
              <w:tabs>
                <w:tab w:val="left" w:pos="1344"/>
              </w:tabs>
              <w:jc w:val="center"/>
            </w:pPr>
            <w:r w:rsidRPr="0058601D">
              <w:rPr>
                <w:lang w:val="en-GB"/>
              </w:rPr>
              <w:t>507</w:t>
            </w:r>
          </w:p>
        </w:tc>
      </w:tr>
      <w:tr w:rsidR="00D5467F" w:rsidRPr="0058601D" w14:paraId="71A8F7FC"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D9B5BE"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5.</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1E3C3F"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Socialinės paslaugos likusiems be tėvų globos vaikams</w:t>
            </w:r>
          </w:p>
          <w:p w14:paraId="24FA3167"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(jų šeimoms)</w:t>
            </w:r>
          </w:p>
        </w:tc>
        <w:tc>
          <w:tcPr>
            <w:tcW w:w="41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460134" w14:textId="77777777" w:rsidR="00D5467F" w:rsidRPr="0058601D" w:rsidRDefault="00D5467F" w:rsidP="00297011">
            <w:pPr>
              <w:tabs>
                <w:tab w:val="left" w:pos="1344"/>
              </w:tabs>
              <w:jc w:val="center"/>
            </w:pPr>
            <w:r w:rsidRPr="0058601D">
              <w:t>Gavėjų skaičius, tenkantis 1 000 vaikų, kuriems nustatyta globa (rūpyba), savivaldybėje</w:t>
            </w:r>
          </w:p>
        </w:tc>
      </w:tr>
      <w:tr w:rsidR="00D5467F" w14:paraId="03A5DFA2"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A3E856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5.1.</w:t>
            </w:r>
          </w:p>
        </w:tc>
        <w:tc>
          <w:tcPr>
            <w:tcW w:w="4536" w:type="dxa"/>
            <w:tcBorders>
              <w:top w:val="single" w:sz="4" w:space="0" w:color="auto"/>
              <w:left w:val="single" w:sz="4" w:space="0" w:color="auto"/>
              <w:bottom w:val="single" w:sz="4" w:space="0" w:color="auto"/>
              <w:right w:val="single" w:sz="4" w:space="0" w:color="auto"/>
            </w:tcBorders>
            <w:hideMark/>
          </w:tcPr>
          <w:p w14:paraId="4B9131E9"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 xml:space="preserve">Pagalba globėjams (rūpintojams), budintiems globotojams, įtėviams ir šeimynų dalyviams ar besirengiantiems jais </w:t>
            </w:r>
            <w:r>
              <w:lastRenderedPageBreak/>
              <w:t>tapti (gavėjai – vaikai, kurių globėjai (rūpintojai), budintys globotojai, įtėviai ir šeimynų dalyviai gauna pagalbą)</w:t>
            </w:r>
          </w:p>
        </w:tc>
        <w:tc>
          <w:tcPr>
            <w:tcW w:w="1421" w:type="dxa"/>
            <w:tcBorders>
              <w:top w:val="single" w:sz="4" w:space="0" w:color="auto"/>
              <w:left w:val="single" w:sz="4" w:space="0" w:color="auto"/>
              <w:bottom w:val="single" w:sz="4" w:space="0" w:color="auto"/>
              <w:right w:val="single" w:sz="4" w:space="0" w:color="auto"/>
            </w:tcBorders>
            <w:vAlign w:val="center"/>
            <w:hideMark/>
          </w:tcPr>
          <w:p w14:paraId="1C34A1F8"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lastRenderedPageBreak/>
              <w:t>500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A367745" w14:textId="5EF69A8D" w:rsidR="00D5467F" w:rsidRDefault="00155EEA" w:rsidP="00297011">
            <w:pPr>
              <w:tabs>
                <w:tab w:val="left" w:pos="1344"/>
              </w:tabs>
              <w:jc w:val="center"/>
            </w:pPr>
            <w:r>
              <w:t>1000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68A532F" w14:textId="77777777" w:rsidR="00D5467F" w:rsidRDefault="00D5467F" w:rsidP="00297011">
            <w:pPr>
              <w:tabs>
                <w:tab w:val="left" w:pos="1344"/>
              </w:tabs>
              <w:jc w:val="center"/>
            </w:pPr>
            <w:r>
              <w:t>700</w:t>
            </w:r>
          </w:p>
        </w:tc>
      </w:tr>
      <w:tr w:rsidR="00D5467F" w14:paraId="7462B6E3"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0D810E1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5.2.</w:t>
            </w:r>
          </w:p>
        </w:tc>
        <w:tc>
          <w:tcPr>
            <w:tcW w:w="4536" w:type="dxa"/>
            <w:tcBorders>
              <w:top w:val="single" w:sz="4" w:space="0" w:color="auto"/>
              <w:left w:val="single" w:sz="4" w:space="0" w:color="auto"/>
              <w:bottom w:val="single" w:sz="4" w:space="0" w:color="auto"/>
              <w:right w:val="single" w:sz="4" w:space="0" w:color="auto"/>
            </w:tcBorders>
            <w:hideMark/>
          </w:tcPr>
          <w:p w14:paraId="2B073438"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Ilgalaikė (trumpalaikė) socialinė globa:</w:t>
            </w:r>
          </w:p>
        </w:tc>
        <w:tc>
          <w:tcPr>
            <w:tcW w:w="1421" w:type="dxa"/>
            <w:tcBorders>
              <w:top w:val="single" w:sz="4" w:space="0" w:color="auto"/>
              <w:left w:val="single" w:sz="4" w:space="0" w:color="auto"/>
              <w:bottom w:val="single" w:sz="4" w:space="0" w:color="auto"/>
              <w:right w:val="single" w:sz="4" w:space="0" w:color="auto"/>
            </w:tcBorders>
            <w:vAlign w:val="center"/>
          </w:tcPr>
          <w:p w14:paraId="4E6B1F56"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c>
        <w:tc>
          <w:tcPr>
            <w:tcW w:w="1414" w:type="dxa"/>
            <w:tcBorders>
              <w:top w:val="single" w:sz="4" w:space="0" w:color="auto"/>
              <w:left w:val="single" w:sz="4" w:space="0" w:color="auto"/>
              <w:bottom w:val="single" w:sz="4" w:space="0" w:color="auto"/>
              <w:right w:val="single" w:sz="4" w:space="0" w:color="auto"/>
            </w:tcBorders>
            <w:vAlign w:val="center"/>
          </w:tcPr>
          <w:p w14:paraId="7E9DFBA8" w14:textId="77777777" w:rsidR="00D5467F" w:rsidRDefault="00D5467F" w:rsidP="00297011">
            <w:pPr>
              <w:tabs>
                <w:tab w:val="left" w:pos="1344"/>
              </w:tabs>
              <w:jc w:val="cente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DCC5EEF" w14:textId="77777777" w:rsidR="00D5467F" w:rsidRDefault="00D5467F" w:rsidP="00297011">
            <w:pPr>
              <w:tabs>
                <w:tab w:val="left" w:pos="1344"/>
              </w:tabs>
              <w:jc w:val="center"/>
            </w:pPr>
          </w:p>
        </w:tc>
      </w:tr>
      <w:tr w:rsidR="00D5467F" w14:paraId="3941D63C" w14:textId="77777777" w:rsidTr="0087353D">
        <w:trPr>
          <w:trHeight w:val="291"/>
        </w:trPr>
        <w:tc>
          <w:tcPr>
            <w:tcW w:w="988" w:type="dxa"/>
            <w:tcBorders>
              <w:top w:val="single" w:sz="4" w:space="0" w:color="auto"/>
              <w:left w:val="single" w:sz="4" w:space="0" w:color="auto"/>
              <w:bottom w:val="single" w:sz="4" w:space="0" w:color="auto"/>
              <w:right w:val="single" w:sz="4" w:space="0" w:color="auto"/>
            </w:tcBorders>
            <w:hideMark/>
          </w:tcPr>
          <w:p w14:paraId="0A0F07E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5.2.1.</w:t>
            </w:r>
          </w:p>
        </w:tc>
        <w:tc>
          <w:tcPr>
            <w:tcW w:w="4536" w:type="dxa"/>
            <w:tcBorders>
              <w:top w:val="single" w:sz="4" w:space="0" w:color="auto"/>
              <w:left w:val="single" w:sz="4" w:space="0" w:color="auto"/>
              <w:bottom w:val="single" w:sz="4" w:space="0" w:color="auto"/>
              <w:right w:val="single" w:sz="4" w:space="0" w:color="auto"/>
            </w:tcBorders>
            <w:hideMark/>
          </w:tcPr>
          <w:p w14:paraId="7DAF9A1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šeimynose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54B818E9"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60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5A07C7C" w14:textId="25C64C68" w:rsidR="00D5467F" w:rsidRDefault="00155EEA" w:rsidP="00155EEA">
            <w:pPr>
              <w:tabs>
                <w:tab w:val="left" w:pos="1344"/>
              </w:tabs>
              <w:jc w:val="center"/>
            </w:pPr>
            <w:r>
              <w:t>25,6</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8D472B7" w14:textId="77777777" w:rsidR="00D5467F" w:rsidRDefault="00D5467F" w:rsidP="00297011">
            <w:pPr>
              <w:tabs>
                <w:tab w:val="left" w:pos="1344"/>
              </w:tabs>
              <w:jc w:val="center"/>
            </w:pPr>
            <w:r>
              <w:t>65</w:t>
            </w:r>
          </w:p>
        </w:tc>
      </w:tr>
      <w:tr w:rsidR="00D5467F" w14:paraId="5C208E47"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2DC48A0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rPr>
            </w:pPr>
            <w:r>
              <w:t>5.2.2.</w:t>
            </w:r>
          </w:p>
        </w:tc>
        <w:tc>
          <w:tcPr>
            <w:tcW w:w="4536" w:type="dxa"/>
            <w:tcBorders>
              <w:top w:val="single" w:sz="4" w:space="0" w:color="auto"/>
              <w:left w:val="single" w:sz="4" w:space="0" w:color="auto"/>
              <w:bottom w:val="single" w:sz="4" w:space="0" w:color="auto"/>
              <w:right w:val="single" w:sz="4" w:space="0" w:color="auto"/>
            </w:tcBorders>
            <w:hideMark/>
          </w:tcPr>
          <w:p w14:paraId="67EFD3E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bendruomeniniuose vaikų globos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76A243CC"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120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A0FF05B" w14:textId="55E0C251" w:rsidR="00D5467F" w:rsidRDefault="00155EEA" w:rsidP="00155EEA">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w:t>
            </w:r>
            <w:r w:rsidR="00F63762">
              <w:t>28,2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084A7A7"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130</w:t>
            </w:r>
          </w:p>
        </w:tc>
      </w:tr>
      <w:tr w:rsidR="00D5467F" w:rsidRPr="0058601D" w14:paraId="78E40DA7"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7FF271C"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58601D">
              <w:t>5.3.</w:t>
            </w:r>
          </w:p>
        </w:tc>
        <w:tc>
          <w:tcPr>
            <w:tcW w:w="4536" w:type="dxa"/>
            <w:tcBorders>
              <w:top w:val="single" w:sz="4" w:space="0" w:color="auto"/>
              <w:left w:val="single" w:sz="4" w:space="0" w:color="auto"/>
              <w:bottom w:val="single" w:sz="4" w:space="0" w:color="auto"/>
              <w:right w:val="single" w:sz="4" w:space="0" w:color="auto"/>
            </w:tcBorders>
            <w:hideMark/>
          </w:tcPr>
          <w:p w14:paraId="428C5DE6"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Socialinių paslaugų gavėjų – likusių be tėvų globos vaikų – skaičius, tenkantis 1 000 vaikų, kuriems nustatyta globa (rūpyba), savivaldybėje, iš viso:</w:t>
            </w:r>
          </w:p>
        </w:tc>
        <w:tc>
          <w:tcPr>
            <w:tcW w:w="1421" w:type="dxa"/>
            <w:tcBorders>
              <w:top w:val="single" w:sz="4" w:space="0" w:color="auto"/>
              <w:left w:val="single" w:sz="4" w:space="0" w:color="auto"/>
              <w:bottom w:val="single" w:sz="4" w:space="0" w:color="auto"/>
              <w:right w:val="single" w:sz="4" w:space="0" w:color="auto"/>
            </w:tcBorders>
            <w:vAlign w:val="center"/>
            <w:hideMark/>
          </w:tcPr>
          <w:p w14:paraId="1DFB1CA5" w14:textId="77777777" w:rsidR="00D5467F" w:rsidRPr="0058601D"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680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586A27C" w14:textId="4AACEDE3" w:rsidR="00D5467F" w:rsidRPr="0058601D" w:rsidRDefault="00F63762"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1153,8</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9143FE5" w14:textId="77777777" w:rsidR="00D5467F" w:rsidRPr="0058601D"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895</w:t>
            </w:r>
          </w:p>
        </w:tc>
      </w:tr>
      <w:tr w:rsidR="00D5467F" w:rsidRPr="0058601D" w14:paraId="664B3046"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ECBB39"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6.</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D767C8" w14:textId="77777777" w:rsidR="00D5467F" w:rsidRPr="0058601D"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8601D">
              <w:t>Palydėjimo paslauga jaunuoliams (jų šeimoms)</w:t>
            </w:r>
          </w:p>
        </w:tc>
        <w:tc>
          <w:tcPr>
            <w:tcW w:w="41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B5109D" w14:textId="0CDF0010" w:rsidR="00D5467F" w:rsidRPr="0058601D"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58601D">
              <w:t>Gavėjų skaičius, tenkantis 1 000 asmenų nuo 16 iki 24 metų</w:t>
            </w:r>
            <w:r w:rsidR="00647D4B" w:rsidRPr="0058601D">
              <w:t>,</w:t>
            </w:r>
            <w:r w:rsidRPr="0058601D">
              <w:t xml:space="preserve"> savivaldybėje</w:t>
            </w:r>
          </w:p>
        </w:tc>
      </w:tr>
      <w:tr w:rsidR="00D5467F" w14:paraId="7053BFC3"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D87D41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6.1.</w:t>
            </w:r>
          </w:p>
        </w:tc>
        <w:tc>
          <w:tcPr>
            <w:tcW w:w="4536" w:type="dxa"/>
            <w:tcBorders>
              <w:top w:val="single" w:sz="4" w:space="0" w:color="auto"/>
              <w:left w:val="single" w:sz="4" w:space="0" w:color="auto"/>
              <w:bottom w:val="single" w:sz="4" w:space="0" w:color="auto"/>
              <w:right w:val="single" w:sz="4" w:space="0" w:color="auto"/>
            </w:tcBorders>
            <w:hideMark/>
          </w:tcPr>
          <w:p w14:paraId="0EDFFDA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su laikinu apgyvendinimu</w:t>
            </w:r>
          </w:p>
          <w:p w14:paraId="4211AE6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(savarankiško gyvenimo namuose ar apsaugotame būste)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3B5D7A7E"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C310706" w14:textId="4D125527" w:rsidR="00D5467F" w:rsidRDefault="00CD1570"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2,4</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FE71D16"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4</w:t>
            </w:r>
          </w:p>
        </w:tc>
      </w:tr>
      <w:tr w:rsidR="00D5467F" w14:paraId="2F17E880"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57F095D2"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6.2.</w:t>
            </w:r>
          </w:p>
        </w:tc>
        <w:tc>
          <w:tcPr>
            <w:tcW w:w="4536" w:type="dxa"/>
            <w:tcBorders>
              <w:top w:val="single" w:sz="4" w:space="0" w:color="auto"/>
              <w:left w:val="single" w:sz="4" w:space="0" w:color="auto"/>
              <w:bottom w:val="single" w:sz="4" w:space="0" w:color="auto"/>
              <w:right w:val="single" w:sz="4" w:space="0" w:color="auto"/>
            </w:tcBorders>
            <w:hideMark/>
          </w:tcPr>
          <w:p w14:paraId="43B08E6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be laikino apgyvendinimo</w:t>
            </w:r>
          </w:p>
          <w:p w14:paraId="6753DB9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(socialinių paslaugų įstaigoje ar asmens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171BDEFD"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3464D0E" w14:textId="08C12770" w:rsidR="00D5467F" w:rsidRDefault="00CD1570"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3,2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B06CDF4" w14:textId="77777777" w:rsidR="00D5467F" w:rsidRDefault="00D5467F" w:rsidP="0029701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15</w:t>
            </w:r>
          </w:p>
        </w:tc>
      </w:tr>
      <w:tr w:rsidR="00D5467F" w:rsidRPr="00D10285" w14:paraId="0597E380" w14:textId="77777777" w:rsidTr="0087353D">
        <w:tc>
          <w:tcPr>
            <w:tcW w:w="988" w:type="dxa"/>
            <w:tcBorders>
              <w:top w:val="single" w:sz="4" w:space="0" w:color="auto"/>
              <w:left w:val="single" w:sz="4" w:space="0" w:color="auto"/>
              <w:bottom w:val="single" w:sz="4" w:space="0" w:color="auto"/>
              <w:right w:val="single" w:sz="4" w:space="0" w:color="auto"/>
            </w:tcBorders>
            <w:vAlign w:val="center"/>
            <w:hideMark/>
          </w:tcPr>
          <w:p w14:paraId="433F4EB1"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D10285">
              <w:t>6.3.</w:t>
            </w:r>
          </w:p>
        </w:tc>
        <w:tc>
          <w:tcPr>
            <w:tcW w:w="4536" w:type="dxa"/>
            <w:tcBorders>
              <w:top w:val="single" w:sz="4" w:space="0" w:color="auto"/>
              <w:left w:val="single" w:sz="4" w:space="0" w:color="auto"/>
              <w:bottom w:val="single" w:sz="4" w:space="0" w:color="auto"/>
              <w:right w:val="single" w:sz="4" w:space="0" w:color="auto"/>
            </w:tcBorders>
            <w:hideMark/>
          </w:tcPr>
          <w:p w14:paraId="6EBAAE1F" w14:textId="1A8FEA94"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D10285">
              <w:t>Palydėjimo paslaugų gavėjų – jaunuolių – skaičius, tenkantis 1 000 asmenų nuo 16 iki 24 metų</w:t>
            </w:r>
            <w:r w:rsidR="00647D4B" w:rsidRPr="00D10285">
              <w:t>,</w:t>
            </w:r>
            <w:r w:rsidRPr="00D10285">
              <w:t xml:space="preserve"> savivaldybėje, iš viso:</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AB6C297"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10285">
              <w:t>12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053E0EA" w14:textId="78A5B828" w:rsidR="00D5467F" w:rsidRPr="00D10285" w:rsidRDefault="00CD1570"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5,6</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CE8447A"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10285">
              <w:t>19</w:t>
            </w:r>
          </w:p>
        </w:tc>
      </w:tr>
      <w:tr w:rsidR="00D5467F" w:rsidRPr="00D10285" w14:paraId="15EA64DB" w14:textId="77777777" w:rsidTr="0087353D">
        <w:tc>
          <w:tcPr>
            <w:tcW w:w="9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FF5D8C"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D10285">
              <w:t>7.</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B4989B"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D10285">
              <w:t>Socialinės paslaugos socialinę riziką patiriantiems suaugusiems asmenims (jų šeimoms)</w:t>
            </w:r>
          </w:p>
        </w:tc>
        <w:tc>
          <w:tcPr>
            <w:tcW w:w="4110"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4C4F367E" w14:textId="789BAA85"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10285">
              <w:t>Gavėjų skaičius, tenkantis 1 000 suaugusių asmenų</w:t>
            </w:r>
            <w:r w:rsidR="00647D4B" w:rsidRPr="00D10285">
              <w:t>,</w:t>
            </w:r>
            <w:r w:rsidRPr="00D10285">
              <w:t xml:space="preserve"> savivaldybėje</w:t>
            </w:r>
          </w:p>
        </w:tc>
      </w:tr>
      <w:tr w:rsidR="00D5467F" w14:paraId="396BD0DF" w14:textId="77777777" w:rsidTr="0087353D">
        <w:tc>
          <w:tcPr>
            <w:tcW w:w="988" w:type="dxa"/>
            <w:tcBorders>
              <w:top w:val="single" w:sz="4" w:space="0" w:color="auto"/>
              <w:left w:val="single" w:sz="4" w:space="0" w:color="auto"/>
              <w:bottom w:val="single" w:sz="4" w:space="0" w:color="auto"/>
              <w:right w:val="single" w:sz="4" w:space="0" w:color="auto"/>
            </w:tcBorders>
          </w:tcPr>
          <w:p w14:paraId="5C2BDA4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rPr>
            </w:pPr>
          </w:p>
          <w:p w14:paraId="1962DDB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7.1.</w:t>
            </w:r>
          </w:p>
        </w:tc>
        <w:tc>
          <w:tcPr>
            <w:tcW w:w="4536" w:type="dxa"/>
            <w:tcBorders>
              <w:top w:val="single" w:sz="4" w:space="0" w:color="auto"/>
              <w:left w:val="single" w:sz="4" w:space="0" w:color="auto"/>
              <w:bottom w:val="single" w:sz="4" w:space="0" w:color="auto"/>
              <w:right w:val="single" w:sz="4" w:space="0" w:color="auto"/>
            </w:tcBorders>
            <w:hideMark/>
          </w:tcPr>
          <w:p w14:paraId="00E1A21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Psichosocialinė pagalba</w:t>
            </w:r>
          </w:p>
          <w:p w14:paraId="6B13D438"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(socialinių paslaugų įstaigose ar asmens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72C16B5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13EFB4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24,8</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83AF8E8"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10</w:t>
            </w:r>
          </w:p>
        </w:tc>
      </w:tr>
      <w:tr w:rsidR="00D5467F" w14:paraId="09C6454E"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838D23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7.2.</w:t>
            </w:r>
          </w:p>
        </w:tc>
        <w:tc>
          <w:tcPr>
            <w:tcW w:w="4536" w:type="dxa"/>
            <w:tcBorders>
              <w:top w:val="single" w:sz="4" w:space="0" w:color="auto"/>
              <w:left w:val="single" w:sz="4" w:space="0" w:color="auto"/>
              <w:bottom w:val="single" w:sz="4" w:space="0" w:color="auto"/>
              <w:right w:val="single" w:sz="4" w:space="0" w:color="auto"/>
            </w:tcBorders>
            <w:hideMark/>
          </w:tcPr>
          <w:p w14:paraId="36E5E56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Socialinių įgūdžių ugdymas, palaikymas ir (ar) atkūrimas socialinės priežiūros centruose (dienos centre, socialinių paslaugų centre, krizių centre, paramos šeimai centre ir kt.)</w:t>
            </w:r>
          </w:p>
        </w:tc>
        <w:tc>
          <w:tcPr>
            <w:tcW w:w="1421" w:type="dxa"/>
            <w:tcBorders>
              <w:top w:val="single" w:sz="4" w:space="0" w:color="auto"/>
              <w:left w:val="single" w:sz="4" w:space="0" w:color="auto"/>
              <w:bottom w:val="single" w:sz="4" w:space="0" w:color="auto"/>
              <w:right w:val="single" w:sz="4" w:space="0" w:color="auto"/>
            </w:tcBorders>
            <w:vAlign w:val="center"/>
            <w:hideMark/>
          </w:tcPr>
          <w:p w14:paraId="2C9E23F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9D59CA2" w14:textId="77777777" w:rsidR="00D5467F" w:rsidRDefault="00D5467F" w:rsidP="00297011">
            <w:pPr>
              <w:jc w:val="center"/>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2E6C2A7" w14:textId="77777777" w:rsidR="00D5467F" w:rsidRDefault="00D5467F" w:rsidP="00297011">
            <w:pPr>
              <w:jc w:val="center"/>
            </w:pPr>
            <w:r>
              <w:t>3,5</w:t>
            </w:r>
          </w:p>
        </w:tc>
      </w:tr>
      <w:tr w:rsidR="00D5467F" w14:paraId="5755133A"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165D838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7.3.</w:t>
            </w:r>
          </w:p>
        </w:tc>
        <w:tc>
          <w:tcPr>
            <w:tcW w:w="4536" w:type="dxa"/>
            <w:tcBorders>
              <w:top w:val="single" w:sz="4" w:space="0" w:color="auto"/>
              <w:left w:val="single" w:sz="4" w:space="0" w:color="auto"/>
              <w:bottom w:val="single" w:sz="4" w:space="0" w:color="auto"/>
              <w:right w:val="single" w:sz="4" w:space="0" w:color="auto"/>
            </w:tcBorders>
            <w:hideMark/>
          </w:tcPr>
          <w:p w14:paraId="1C8A87E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Apgyvendinimas savarankiško gyvenimo namuose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98BE6C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7206B6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1C540D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w:t>
            </w:r>
          </w:p>
        </w:tc>
      </w:tr>
      <w:tr w:rsidR="00D5467F" w14:paraId="28FC137E"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5CF8ED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7.4.</w:t>
            </w:r>
          </w:p>
        </w:tc>
        <w:tc>
          <w:tcPr>
            <w:tcW w:w="4536" w:type="dxa"/>
            <w:tcBorders>
              <w:top w:val="single" w:sz="4" w:space="0" w:color="auto"/>
              <w:left w:val="single" w:sz="4" w:space="0" w:color="auto"/>
              <w:bottom w:val="single" w:sz="4" w:space="0" w:color="auto"/>
              <w:right w:val="single" w:sz="4" w:space="0" w:color="auto"/>
            </w:tcBorders>
            <w:hideMark/>
          </w:tcPr>
          <w:p w14:paraId="36A75766"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Intensyvi krizių įveikimo pagalba</w:t>
            </w:r>
          </w:p>
          <w:p w14:paraId="4CD0AB9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rPr>
            </w:pPr>
            <w:r>
              <w:t>(krizių centre, kitose socialinių paslaugų įstaigose):</w:t>
            </w:r>
          </w:p>
        </w:tc>
        <w:tc>
          <w:tcPr>
            <w:tcW w:w="1421" w:type="dxa"/>
            <w:tcBorders>
              <w:top w:val="single" w:sz="4" w:space="0" w:color="auto"/>
              <w:left w:val="single" w:sz="4" w:space="0" w:color="auto"/>
              <w:bottom w:val="single" w:sz="4" w:space="0" w:color="auto"/>
              <w:right w:val="single" w:sz="4" w:space="0" w:color="auto"/>
            </w:tcBorders>
            <w:vAlign w:val="center"/>
          </w:tcPr>
          <w:p w14:paraId="7C546B6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c>
        <w:tc>
          <w:tcPr>
            <w:tcW w:w="1414" w:type="dxa"/>
            <w:tcBorders>
              <w:top w:val="single" w:sz="4" w:space="0" w:color="auto"/>
              <w:left w:val="single" w:sz="4" w:space="0" w:color="auto"/>
              <w:bottom w:val="single" w:sz="4" w:space="0" w:color="auto"/>
              <w:right w:val="single" w:sz="4" w:space="0" w:color="auto"/>
            </w:tcBorders>
            <w:vAlign w:val="center"/>
          </w:tcPr>
          <w:p w14:paraId="4DA9C95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59E67A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c>
      </w:tr>
      <w:tr w:rsidR="00D5467F" w14:paraId="6398642F"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98492B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7.4.1.</w:t>
            </w:r>
          </w:p>
        </w:tc>
        <w:tc>
          <w:tcPr>
            <w:tcW w:w="4536" w:type="dxa"/>
            <w:tcBorders>
              <w:top w:val="single" w:sz="4" w:space="0" w:color="auto"/>
              <w:left w:val="single" w:sz="4" w:space="0" w:color="auto"/>
              <w:bottom w:val="single" w:sz="4" w:space="0" w:color="auto"/>
              <w:right w:val="single" w:sz="4" w:space="0" w:color="auto"/>
            </w:tcBorders>
            <w:hideMark/>
          </w:tcPr>
          <w:p w14:paraId="1DFDCE2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 xml:space="preserve">su laikinu apgyvendinimu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2CD97253"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D03A5AE"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FF7E1A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w:t>
            </w:r>
          </w:p>
        </w:tc>
      </w:tr>
      <w:tr w:rsidR="00D5467F" w14:paraId="16085999"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684858FB"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7.4.2.</w:t>
            </w:r>
          </w:p>
        </w:tc>
        <w:tc>
          <w:tcPr>
            <w:tcW w:w="4536" w:type="dxa"/>
            <w:tcBorders>
              <w:top w:val="single" w:sz="4" w:space="0" w:color="auto"/>
              <w:left w:val="single" w:sz="4" w:space="0" w:color="auto"/>
              <w:bottom w:val="single" w:sz="4" w:space="0" w:color="auto"/>
              <w:right w:val="single" w:sz="4" w:space="0" w:color="auto"/>
            </w:tcBorders>
            <w:hideMark/>
          </w:tcPr>
          <w:p w14:paraId="3A8A835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rPr>
            </w:pPr>
            <w:r>
              <w:t xml:space="preserve">be laikino apgyvendinimo </w:t>
            </w:r>
          </w:p>
        </w:tc>
        <w:tc>
          <w:tcPr>
            <w:tcW w:w="1421" w:type="dxa"/>
            <w:tcBorders>
              <w:top w:val="single" w:sz="4" w:space="0" w:color="auto"/>
              <w:left w:val="single" w:sz="4" w:space="0" w:color="auto"/>
              <w:bottom w:val="single" w:sz="4" w:space="0" w:color="auto"/>
              <w:right w:val="single" w:sz="4" w:space="0" w:color="auto"/>
            </w:tcBorders>
            <w:vAlign w:val="center"/>
            <w:hideMark/>
          </w:tcPr>
          <w:p w14:paraId="6EDD07CD"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0813EF5"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5,1</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958FDAA"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2,5</w:t>
            </w:r>
          </w:p>
        </w:tc>
      </w:tr>
      <w:tr w:rsidR="00D5467F" w14:paraId="7BB8BEF5"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5961F934"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7.5.</w:t>
            </w:r>
          </w:p>
        </w:tc>
        <w:tc>
          <w:tcPr>
            <w:tcW w:w="4536" w:type="dxa"/>
            <w:tcBorders>
              <w:top w:val="single" w:sz="4" w:space="0" w:color="auto"/>
              <w:left w:val="single" w:sz="4" w:space="0" w:color="auto"/>
              <w:bottom w:val="single" w:sz="4" w:space="0" w:color="auto"/>
              <w:right w:val="single" w:sz="4" w:space="0" w:color="auto"/>
            </w:tcBorders>
            <w:hideMark/>
          </w:tcPr>
          <w:p w14:paraId="1EA229B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en-US"/>
              </w:rPr>
            </w:pPr>
            <w:r>
              <w:t>Apgyvendinimas nakvynės namuose ir laikinas apnakvindinimas laikino apnakvindinimo įstaigose</w:t>
            </w:r>
          </w:p>
        </w:tc>
        <w:tc>
          <w:tcPr>
            <w:tcW w:w="1421" w:type="dxa"/>
            <w:tcBorders>
              <w:top w:val="single" w:sz="4" w:space="0" w:color="auto"/>
              <w:left w:val="single" w:sz="4" w:space="0" w:color="auto"/>
              <w:bottom w:val="single" w:sz="4" w:space="0" w:color="auto"/>
              <w:right w:val="single" w:sz="4" w:space="0" w:color="auto"/>
            </w:tcBorders>
            <w:vAlign w:val="center"/>
            <w:hideMark/>
          </w:tcPr>
          <w:p w14:paraId="4E26310F"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1,5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A34EA69"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B118F71"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2,5</w:t>
            </w:r>
          </w:p>
        </w:tc>
      </w:tr>
      <w:tr w:rsidR="00D5467F" w14:paraId="673A8F6A"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7982C632"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7.6.</w:t>
            </w:r>
          </w:p>
        </w:tc>
        <w:tc>
          <w:tcPr>
            <w:tcW w:w="4536" w:type="dxa"/>
            <w:tcBorders>
              <w:top w:val="single" w:sz="4" w:space="0" w:color="auto"/>
              <w:left w:val="single" w:sz="4" w:space="0" w:color="auto"/>
              <w:bottom w:val="single" w:sz="4" w:space="0" w:color="auto"/>
              <w:right w:val="single" w:sz="4" w:space="0" w:color="auto"/>
            </w:tcBorders>
            <w:hideMark/>
          </w:tcPr>
          <w:p w14:paraId="28FA5C7C"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Trumpalaikė socialinė globa psichologinės bei socialinės reabilitacijos įstaigose asmenims, priklausomiems nuo psichoaktyviųjų medžiagų</w:t>
            </w:r>
          </w:p>
        </w:tc>
        <w:tc>
          <w:tcPr>
            <w:tcW w:w="1421" w:type="dxa"/>
            <w:tcBorders>
              <w:top w:val="single" w:sz="4" w:space="0" w:color="auto"/>
              <w:left w:val="single" w:sz="4" w:space="0" w:color="auto"/>
              <w:bottom w:val="single" w:sz="4" w:space="0" w:color="auto"/>
              <w:right w:val="single" w:sz="4" w:space="0" w:color="auto"/>
            </w:tcBorders>
            <w:vAlign w:val="center"/>
            <w:hideMark/>
          </w:tcPr>
          <w:p w14:paraId="27BABF50"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24A37BB"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0,4</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448C857" w14:textId="77777777" w:rsidR="00D5467F"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t>0,5</w:t>
            </w:r>
          </w:p>
        </w:tc>
      </w:tr>
      <w:tr w:rsidR="00D5467F" w:rsidRPr="00D10285" w14:paraId="175D0E91" w14:textId="77777777" w:rsidTr="0087353D">
        <w:tc>
          <w:tcPr>
            <w:tcW w:w="988" w:type="dxa"/>
            <w:tcBorders>
              <w:top w:val="single" w:sz="4" w:space="0" w:color="auto"/>
              <w:left w:val="single" w:sz="4" w:space="0" w:color="auto"/>
              <w:bottom w:val="single" w:sz="4" w:space="0" w:color="auto"/>
              <w:right w:val="single" w:sz="4" w:space="0" w:color="auto"/>
            </w:tcBorders>
            <w:hideMark/>
          </w:tcPr>
          <w:p w14:paraId="4C9CBF3B"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D10285">
              <w:t>7.7.</w:t>
            </w:r>
          </w:p>
        </w:tc>
        <w:tc>
          <w:tcPr>
            <w:tcW w:w="4536" w:type="dxa"/>
            <w:tcBorders>
              <w:top w:val="single" w:sz="4" w:space="0" w:color="auto"/>
              <w:left w:val="single" w:sz="4" w:space="0" w:color="auto"/>
              <w:bottom w:val="single" w:sz="4" w:space="0" w:color="auto"/>
              <w:right w:val="single" w:sz="4" w:space="0" w:color="auto"/>
            </w:tcBorders>
            <w:hideMark/>
          </w:tcPr>
          <w:p w14:paraId="34611F96" w14:textId="1479590F"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D10285">
              <w:t>Socialinių paslaugų gavėjų – socialinę riziką patiriančių suaugusių asmenų – skaičius, tenkantis 1 000 suaugusių asmenų</w:t>
            </w:r>
            <w:r w:rsidR="00647D4B" w:rsidRPr="00D10285">
              <w:t>,</w:t>
            </w:r>
            <w:r w:rsidRPr="00D10285">
              <w:t xml:space="preserve"> savivaldybėje, iš viso:</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D059F94"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10285">
              <w:t>11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BC79B54"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10285">
              <w:t>13,6</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39E9F96" w14:textId="77777777" w:rsidR="00D5467F" w:rsidRPr="00D10285" w:rsidRDefault="00D5467F" w:rsidP="00297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10285">
              <w:t>21</w:t>
            </w:r>
          </w:p>
        </w:tc>
      </w:tr>
    </w:tbl>
    <w:p w14:paraId="3D1446A5" w14:textId="77777777" w:rsidR="00D5467F" w:rsidRDefault="00D5467F" w:rsidP="00FC4CA0">
      <w:pPr>
        <w:pStyle w:val="HTMLiankstoformatuotas"/>
        <w:spacing w:line="240" w:lineRule="auto"/>
        <w:ind w:firstLine="1247"/>
        <w:rPr>
          <w:rFonts w:ascii="Times New Roman" w:hAnsi="Times New Roman" w:cs="Times New Roman"/>
          <w:b/>
          <w:sz w:val="24"/>
          <w:szCs w:val="24"/>
        </w:rPr>
      </w:pPr>
    </w:p>
    <w:bookmarkEnd w:id="5"/>
    <w:p w14:paraId="15034FB3" w14:textId="7881B30E" w:rsidR="007A5451" w:rsidRDefault="0039510E" w:rsidP="007A5451">
      <w:pPr>
        <w:pStyle w:val="HTMLiankstoformatuota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I</w:t>
      </w:r>
      <w:r w:rsidR="007A5451">
        <w:rPr>
          <w:rFonts w:ascii="Times New Roman" w:hAnsi="Times New Roman" w:cs="Times New Roman"/>
          <w:b/>
          <w:bCs/>
          <w:sz w:val="24"/>
          <w:szCs w:val="24"/>
        </w:rPr>
        <w:t>II SKYRIUS</w:t>
      </w:r>
    </w:p>
    <w:p w14:paraId="3B153C5A" w14:textId="77777777" w:rsidR="007A5451" w:rsidRDefault="007A5451" w:rsidP="007A5451">
      <w:pPr>
        <w:pStyle w:val="HTMLiankstoformatuota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UŽDAVINIAI IR PRIEMONIŲ PLANAS</w:t>
      </w:r>
    </w:p>
    <w:p w14:paraId="38B9169F" w14:textId="77777777" w:rsidR="007A5451" w:rsidRDefault="007A5451" w:rsidP="007A5451">
      <w:pPr>
        <w:pStyle w:val="HTMLiankstoformatuotas"/>
        <w:spacing w:line="240" w:lineRule="auto"/>
        <w:rPr>
          <w:rFonts w:ascii="Times New Roman" w:hAnsi="Times New Roman" w:cs="Times New Roman"/>
          <w:b/>
          <w:bCs/>
          <w:sz w:val="24"/>
          <w:szCs w:val="24"/>
        </w:rPr>
      </w:pPr>
    </w:p>
    <w:p w14:paraId="2FA5A801" w14:textId="6FCEFBCC" w:rsidR="007A5451" w:rsidRDefault="007A5451" w:rsidP="00AC28B8">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8. Prioritetinės socialinių paslaugų plėtros kryptys – 20</w:t>
      </w:r>
      <w:r w:rsidR="006752A0">
        <w:rPr>
          <w:rFonts w:ascii="Times New Roman" w:hAnsi="Times New Roman" w:cs="Times New Roman"/>
          <w:b/>
          <w:bCs/>
          <w:sz w:val="24"/>
          <w:szCs w:val="24"/>
        </w:rPr>
        <w:t>2</w:t>
      </w:r>
      <w:r w:rsidR="00D41CB9">
        <w:rPr>
          <w:rFonts w:ascii="Times New Roman" w:hAnsi="Times New Roman" w:cs="Times New Roman"/>
          <w:b/>
          <w:bCs/>
          <w:sz w:val="24"/>
          <w:szCs w:val="24"/>
        </w:rPr>
        <w:t>4</w:t>
      </w:r>
      <w:r>
        <w:rPr>
          <w:rFonts w:ascii="Times New Roman" w:hAnsi="Times New Roman" w:cs="Times New Roman"/>
          <w:b/>
          <w:bCs/>
          <w:sz w:val="24"/>
          <w:szCs w:val="24"/>
        </w:rPr>
        <w:t xml:space="preserve"> metų prioritetai:</w:t>
      </w:r>
    </w:p>
    <w:p w14:paraId="5598DB8F" w14:textId="11229E53" w:rsidR="00892C49" w:rsidRDefault="007A5451" w:rsidP="005722E7">
      <w:pPr>
        <w:pStyle w:val="HTMLiankstoformatuotas"/>
        <w:spacing w:line="240" w:lineRule="auto"/>
        <w:ind w:firstLine="1247"/>
        <w:rPr>
          <w:rFonts w:ascii="Times New Roman" w:hAnsi="Times New Roman" w:cs="Times New Roman"/>
          <w:sz w:val="24"/>
          <w:szCs w:val="24"/>
        </w:rPr>
      </w:pPr>
      <w:r w:rsidRPr="00F967A9">
        <w:rPr>
          <w:rFonts w:ascii="Times New Roman" w:hAnsi="Times New Roman" w:cs="Times New Roman"/>
          <w:sz w:val="24"/>
          <w:szCs w:val="24"/>
        </w:rPr>
        <w:t>A</w:t>
      </w:r>
      <w:r>
        <w:rPr>
          <w:rFonts w:ascii="Times New Roman" w:hAnsi="Times New Roman" w:cs="Times New Roman"/>
          <w:sz w:val="24"/>
          <w:szCs w:val="24"/>
        </w:rPr>
        <w:t>tsižvelgiant į rajono socialinę demografinę situaciją Skuodo rajono savivaldybėje prioritetinės socialinių paslaugų gavėjų grupės yra šios:  asmenys</w:t>
      </w:r>
      <w:r w:rsidR="00D41CB9">
        <w:rPr>
          <w:rFonts w:ascii="Times New Roman" w:hAnsi="Times New Roman" w:cs="Times New Roman"/>
          <w:sz w:val="24"/>
          <w:szCs w:val="24"/>
        </w:rPr>
        <w:t xml:space="preserve"> su negalia</w:t>
      </w:r>
      <w:r>
        <w:rPr>
          <w:rFonts w:ascii="Times New Roman" w:hAnsi="Times New Roman" w:cs="Times New Roman"/>
          <w:sz w:val="24"/>
          <w:szCs w:val="24"/>
        </w:rPr>
        <w:t>, likę be tėvų globos vaikai, riziką patiriantys suaugę asmenys, senyvo amžiaus asmenys, riziką patirian</w:t>
      </w:r>
      <w:r w:rsidR="007214A5">
        <w:rPr>
          <w:rFonts w:ascii="Times New Roman" w:hAnsi="Times New Roman" w:cs="Times New Roman"/>
          <w:sz w:val="24"/>
          <w:szCs w:val="24"/>
        </w:rPr>
        <w:t>čios</w:t>
      </w:r>
      <w:r>
        <w:rPr>
          <w:rFonts w:ascii="Times New Roman" w:hAnsi="Times New Roman" w:cs="Times New Roman"/>
          <w:sz w:val="24"/>
          <w:szCs w:val="24"/>
        </w:rPr>
        <w:t xml:space="preserve"> šeimos ir jose augantys vaikai</w:t>
      </w:r>
      <w:r w:rsidR="00D41CB9">
        <w:rPr>
          <w:rFonts w:ascii="Times New Roman" w:hAnsi="Times New Roman" w:cs="Times New Roman"/>
          <w:sz w:val="24"/>
          <w:szCs w:val="24"/>
        </w:rPr>
        <w:t>.</w:t>
      </w:r>
    </w:p>
    <w:p w14:paraId="01441448" w14:textId="12375B21" w:rsidR="00892C49" w:rsidRDefault="007A5451" w:rsidP="005722E7">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Išskiriamos šios prioritetinės socialinių paslaugų plėtros kryptys:</w:t>
      </w:r>
    </w:p>
    <w:p w14:paraId="4EFB0B26" w14:textId="70AFBBA8" w:rsidR="00F56E9A" w:rsidRDefault="007A5451" w:rsidP="005722E7">
      <w:pPr>
        <w:pStyle w:val="HTMLiankstoformatuotas"/>
        <w:spacing w:line="240" w:lineRule="auto"/>
        <w:ind w:firstLine="1247"/>
        <w:rPr>
          <w:rFonts w:ascii="Times New Roman" w:hAnsi="Times New Roman" w:cs="Times New Roman"/>
          <w:sz w:val="24"/>
          <w:szCs w:val="24"/>
        </w:rPr>
      </w:pPr>
      <w:r w:rsidRPr="00892C49">
        <w:rPr>
          <w:rFonts w:ascii="Times New Roman" w:hAnsi="Times New Roman" w:cs="Times New Roman"/>
          <w:sz w:val="24"/>
          <w:szCs w:val="24"/>
        </w:rPr>
        <w:t xml:space="preserve">Skatinti </w:t>
      </w:r>
      <w:r w:rsidR="00987DC4" w:rsidRPr="00892C49">
        <w:rPr>
          <w:rFonts w:ascii="Times New Roman" w:hAnsi="Times New Roman" w:cs="Times New Roman"/>
          <w:sz w:val="24"/>
          <w:szCs w:val="24"/>
        </w:rPr>
        <w:t xml:space="preserve">likusių be tėvų globos vaikų </w:t>
      </w:r>
      <w:r w:rsidRPr="00892C49">
        <w:rPr>
          <w:rFonts w:ascii="Times New Roman" w:hAnsi="Times New Roman" w:cs="Times New Roman"/>
          <w:sz w:val="24"/>
          <w:szCs w:val="24"/>
        </w:rPr>
        <w:t>globą</w:t>
      </w:r>
      <w:r w:rsidR="00987DC4" w:rsidRPr="00892C49">
        <w:rPr>
          <w:rFonts w:ascii="Times New Roman" w:hAnsi="Times New Roman" w:cs="Times New Roman"/>
          <w:sz w:val="24"/>
          <w:szCs w:val="24"/>
        </w:rPr>
        <w:t xml:space="preserve"> (rūpybą)</w:t>
      </w:r>
      <w:r w:rsidRPr="00892C49">
        <w:rPr>
          <w:rFonts w:ascii="Times New Roman" w:hAnsi="Times New Roman" w:cs="Times New Roman"/>
          <w:sz w:val="24"/>
          <w:szCs w:val="24"/>
        </w:rPr>
        <w:t xml:space="preserve"> šeimose</w:t>
      </w:r>
      <w:r w:rsidR="007D1DC7" w:rsidRPr="00892C49">
        <w:rPr>
          <w:rFonts w:ascii="Times New Roman" w:hAnsi="Times New Roman" w:cs="Times New Roman"/>
          <w:sz w:val="24"/>
          <w:szCs w:val="24"/>
        </w:rPr>
        <w:t>.</w:t>
      </w:r>
    </w:p>
    <w:p w14:paraId="2A30D0EF" w14:textId="6A76020A" w:rsidR="00681DE3" w:rsidRPr="00681DE3" w:rsidRDefault="005722E7" w:rsidP="005722E7">
      <w:pPr>
        <w:widowControl w:val="0"/>
        <w:ind w:firstLine="1247"/>
        <w:jc w:val="both"/>
      </w:pPr>
      <w:r>
        <w:t>Užtikrinti p</w:t>
      </w:r>
      <w:r w:rsidR="009608C1">
        <w:t>alydėjimo paslaugos teikim</w:t>
      </w:r>
      <w:r>
        <w:t>ą</w:t>
      </w:r>
      <w:r w:rsidR="009608C1">
        <w:t xml:space="preserve"> </w:t>
      </w:r>
      <w:r w:rsidR="00681DE3" w:rsidRPr="00681DE3">
        <w:t>likusiems be tėvų globos vaika</w:t>
      </w:r>
      <w:r w:rsidR="005A3249">
        <w:t>ms</w:t>
      </w:r>
      <w:r w:rsidR="00681DE3" w:rsidRPr="00681DE3">
        <w:t xml:space="preserve"> (nuo 16 m.), kuriems teikiama globa (rūpyba) socialinės globos įstaigoje, socialinę riziką patiriant</w:t>
      </w:r>
      <w:r w:rsidR="005A3249">
        <w:t>iems</w:t>
      </w:r>
      <w:r w:rsidR="00681DE3" w:rsidRPr="00681DE3">
        <w:t xml:space="preserve"> vaika</w:t>
      </w:r>
      <w:r w:rsidR="005A3249">
        <w:t>ms</w:t>
      </w:r>
      <w:r w:rsidR="00681DE3" w:rsidRPr="00681DE3">
        <w:t xml:space="preserve"> (nuo 16 m.)</w:t>
      </w:r>
      <w:r w:rsidR="00681DE3">
        <w:t>, kurie gyvena socialinę riziką partiriančiose šeimose</w:t>
      </w:r>
      <w:r w:rsidR="00C6566A">
        <w:t>.</w:t>
      </w:r>
    </w:p>
    <w:p w14:paraId="3A1EE942" w14:textId="317DF86F" w:rsidR="00892C49" w:rsidRPr="009608C1" w:rsidRDefault="005722E7" w:rsidP="005722E7">
      <w:pPr>
        <w:pStyle w:val="HTMLiankstoformatuotas"/>
        <w:spacing w:line="240" w:lineRule="auto"/>
        <w:ind w:firstLine="1247"/>
        <w:rPr>
          <w:rFonts w:ascii="Times New Roman" w:hAnsi="Times New Roman" w:cs="Times New Roman"/>
          <w:bCs/>
          <w:sz w:val="24"/>
          <w:szCs w:val="24"/>
        </w:rPr>
      </w:pPr>
      <w:r>
        <w:rPr>
          <w:rFonts w:ascii="Times New Roman" w:hAnsi="Times New Roman" w:cs="Times New Roman"/>
          <w:bCs/>
          <w:sz w:val="24"/>
          <w:szCs w:val="24"/>
        </w:rPr>
        <w:t>Teikti s</w:t>
      </w:r>
      <w:r w:rsidR="009608C1">
        <w:rPr>
          <w:rFonts w:ascii="Times New Roman" w:hAnsi="Times New Roman" w:cs="Times New Roman"/>
          <w:bCs/>
          <w:sz w:val="24"/>
          <w:szCs w:val="24"/>
        </w:rPr>
        <w:t>ocialin</w:t>
      </w:r>
      <w:r>
        <w:rPr>
          <w:rFonts w:ascii="Times New Roman" w:hAnsi="Times New Roman" w:cs="Times New Roman"/>
          <w:bCs/>
          <w:sz w:val="24"/>
          <w:szCs w:val="24"/>
        </w:rPr>
        <w:t>ę</w:t>
      </w:r>
      <w:r w:rsidR="009608C1">
        <w:rPr>
          <w:rFonts w:ascii="Times New Roman" w:hAnsi="Times New Roman" w:cs="Times New Roman"/>
          <w:bCs/>
          <w:sz w:val="24"/>
          <w:szCs w:val="24"/>
        </w:rPr>
        <w:t xml:space="preserve"> priežiūr</w:t>
      </w:r>
      <w:r>
        <w:rPr>
          <w:rFonts w:ascii="Times New Roman" w:hAnsi="Times New Roman" w:cs="Times New Roman"/>
          <w:bCs/>
          <w:sz w:val="24"/>
          <w:szCs w:val="24"/>
        </w:rPr>
        <w:t>ą</w:t>
      </w:r>
      <w:r w:rsidR="009608C1">
        <w:rPr>
          <w:rFonts w:ascii="Times New Roman" w:hAnsi="Times New Roman" w:cs="Times New Roman"/>
          <w:bCs/>
          <w:sz w:val="24"/>
          <w:szCs w:val="24"/>
        </w:rPr>
        <w:t xml:space="preserve"> šeimoms </w:t>
      </w:r>
      <w:r>
        <w:rPr>
          <w:rFonts w:ascii="Times New Roman" w:hAnsi="Times New Roman" w:cs="Times New Roman"/>
          <w:bCs/>
          <w:sz w:val="24"/>
          <w:szCs w:val="24"/>
        </w:rPr>
        <w:t>ir vaikams.</w:t>
      </w:r>
    </w:p>
    <w:p w14:paraId="69FCCBAC" w14:textId="68A14B2C" w:rsidR="00D61FED" w:rsidRPr="00892C49" w:rsidRDefault="007A5451" w:rsidP="005722E7">
      <w:pPr>
        <w:tabs>
          <w:tab w:val="left" w:pos="1260"/>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1247"/>
        <w:jc w:val="both"/>
        <w:rPr>
          <w:b/>
          <w:bCs/>
        </w:rPr>
      </w:pPr>
      <w:r>
        <w:t>Teikti</w:t>
      </w:r>
      <w:r w:rsidR="00C07665">
        <w:t xml:space="preserve"> ir plėtoti </w:t>
      </w:r>
      <w:r>
        <w:t xml:space="preserve"> socialinės priežiūros (pagalbos į namus) paslaugas asmenims</w:t>
      </w:r>
      <w:r w:rsidR="00D41CB9">
        <w:t xml:space="preserve"> su negalia</w:t>
      </w:r>
      <w:r w:rsidR="00E97196">
        <w:t xml:space="preserve"> </w:t>
      </w:r>
      <w:r w:rsidR="005722E7">
        <w:t>ir senyvo amžiaus asmenims</w:t>
      </w:r>
      <w:r>
        <w:t>.</w:t>
      </w:r>
    </w:p>
    <w:p w14:paraId="67E618CE" w14:textId="6EC29BAB" w:rsidR="007A5451" w:rsidRDefault="009B4A91" w:rsidP="005722E7">
      <w:pPr>
        <w:pStyle w:val="Betarp"/>
        <w:ind w:firstLine="1247"/>
      </w:pPr>
      <w:r>
        <w:t xml:space="preserve"> </w:t>
      </w:r>
      <w:r w:rsidR="007A5451">
        <w:t xml:space="preserve">Užtikrinti dienos socialinės globos paslaugų teikimą </w:t>
      </w:r>
      <w:r w:rsidR="00C07665">
        <w:t xml:space="preserve">asmenims su proto negalia </w:t>
      </w:r>
      <w:r w:rsidR="00CF1858">
        <w:t xml:space="preserve"> </w:t>
      </w:r>
      <w:r w:rsidR="007A5451">
        <w:t>institucijoje.</w:t>
      </w:r>
    </w:p>
    <w:p w14:paraId="6BF6A2E2" w14:textId="45612299" w:rsidR="00A213B2" w:rsidRDefault="009B4A91" w:rsidP="005722E7">
      <w:pPr>
        <w:tabs>
          <w:tab w:val="left" w:pos="567"/>
        </w:tabs>
        <w:ind w:firstLine="1247"/>
        <w:jc w:val="both"/>
      </w:pPr>
      <w:r>
        <w:t xml:space="preserve"> </w:t>
      </w:r>
      <w:r w:rsidR="005A0F8A">
        <w:t>T</w:t>
      </w:r>
      <w:r w:rsidR="00A213B2">
        <w:t>eikti laikino atokvėpio paslaugas vaikams su negalia, suaugusiems asmenims su negalia ir senyvo amžiaus asmenims socialinių paslaugų įstaigose ir asmens namuose.</w:t>
      </w:r>
    </w:p>
    <w:p w14:paraId="34139BE6" w14:textId="3A79156F" w:rsidR="00780F78" w:rsidRPr="00155409" w:rsidRDefault="009739D8" w:rsidP="005722E7">
      <w:pPr>
        <w:pStyle w:val="HTMLiankstoformatuotas"/>
        <w:tabs>
          <w:tab w:val="clear" w:pos="916"/>
          <w:tab w:val="left" w:pos="1200"/>
        </w:tabs>
        <w:spacing w:line="240" w:lineRule="auto"/>
        <w:ind w:firstLine="1247"/>
        <w:rPr>
          <w:rFonts w:ascii="Times New Roman" w:hAnsi="Times New Roman" w:cs="Times New Roman"/>
          <w:b/>
          <w:bCs/>
          <w:sz w:val="24"/>
          <w:szCs w:val="24"/>
        </w:rPr>
      </w:pPr>
      <w:r w:rsidRPr="00155409">
        <w:rPr>
          <w:rFonts w:ascii="Times New Roman" w:hAnsi="Times New Roman" w:cs="Times New Roman"/>
          <w:sz w:val="24"/>
          <w:szCs w:val="24"/>
        </w:rPr>
        <w:t xml:space="preserve">Teikti </w:t>
      </w:r>
      <w:r w:rsidR="00596862">
        <w:rPr>
          <w:rFonts w:ascii="Times New Roman" w:hAnsi="Times New Roman" w:cs="Times New Roman"/>
          <w:sz w:val="24"/>
          <w:szCs w:val="24"/>
        </w:rPr>
        <w:t>asmeni</w:t>
      </w:r>
      <w:r w:rsidR="005A3249">
        <w:rPr>
          <w:rFonts w:ascii="Times New Roman" w:hAnsi="Times New Roman" w:cs="Times New Roman"/>
          <w:sz w:val="24"/>
          <w:szCs w:val="24"/>
        </w:rPr>
        <w:t>ni</w:t>
      </w:r>
      <w:r w:rsidR="00596862">
        <w:rPr>
          <w:rFonts w:ascii="Times New Roman" w:hAnsi="Times New Roman" w:cs="Times New Roman"/>
          <w:sz w:val="24"/>
          <w:szCs w:val="24"/>
        </w:rPr>
        <w:t>o asistento</w:t>
      </w:r>
      <w:r w:rsidR="009608C1">
        <w:rPr>
          <w:rFonts w:ascii="Times New Roman" w:hAnsi="Times New Roman" w:cs="Times New Roman"/>
          <w:sz w:val="24"/>
          <w:szCs w:val="24"/>
        </w:rPr>
        <w:t xml:space="preserve"> pagalbą</w:t>
      </w:r>
      <w:r w:rsidR="00780F78" w:rsidRPr="00155409">
        <w:rPr>
          <w:rFonts w:ascii="Times New Roman" w:hAnsi="Times New Roman" w:cs="Times New Roman"/>
          <w:sz w:val="24"/>
          <w:szCs w:val="24"/>
        </w:rPr>
        <w:t xml:space="preserve">. </w:t>
      </w:r>
      <w:r w:rsidR="00780F78" w:rsidRPr="00155409">
        <w:rPr>
          <w:rFonts w:ascii="Times New Roman" w:hAnsi="Times New Roman" w:cs="Times New Roman"/>
          <w:b/>
          <w:bCs/>
          <w:sz w:val="24"/>
          <w:szCs w:val="24"/>
        </w:rPr>
        <w:t xml:space="preserve">  </w:t>
      </w:r>
    </w:p>
    <w:p w14:paraId="53C4C27E" w14:textId="52381299" w:rsidR="007A5451" w:rsidRDefault="007A5451" w:rsidP="005722E7">
      <w:pPr>
        <w:tabs>
          <w:tab w:val="left" w:pos="567"/>
        </w:tabs>
        <w:ind w:firstLine="1247"/>
        <w:jc w:val="both"/>
      </w:pPr>
      <w:r>
        <w:t xml:space="preserve">Teikti integralios pagalbos (socialinės globos ir slaugos) asmens namuose paslaugas. </w:t>
      </w:r>
    </w:p>
    <w:p w14:paraId="7220C54C" w14:textId="62A0E089" w:rsidR="00A43A38" w:rsidRDefault="007A5451" w:rsidP="005722E7">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Gerinti  jau teikiamų</w:t>
      </w:r>
      <w:r w:rsidR="0045519D">
        <w:rPr>
          <w:rFonts w:ascii="Times New Roman" w:hAnsi="Times New Roman" w:cs="Times New Roman"/>
          <w:sz w:val="24"/>
          <w:szCs w:val="24"/>
        </w:rPr>
        <w:t xml:space="preserve"> ilgalaikės (trumpalaikės) socialinės globos</w:t>
      </w:r>
      <w:r>
        <w:rPr>
          <w:rFonts w:ascii="Times New Roman" w:hAnsi="Times New Roman" w:cs="Times New Roman"/>
          <w:sz w:val="24"/>
          <w:szCs w:val="24"/>
        </w:rPr>
        <w:t xml:space="preserve"> paslaugų kokybę</w:t>
      </w:r>
      <w:r w:rsidR="0045519D">
        <w:rPr>
          <w:rFonts w:ascii="Times New Roman" w:hAnsi="Times New Roman" w:cs="Times New Roman"/>
          <w:sz w:val="24"/>
          <w:szCs w:val="24"/>
        </w:rPr>
        <w:t>.</w:t>
      </w:r>
    </w:p>
    <w:p w14:paraId="16B3F462" w14:textId="77777777" w:rsidR="005722E7" w:rsidRDefault="009B4A91" w:rsidP="00E3573C">
      <w:pPr>
        <w:widowControl w:val="0"/>
        <w:adjustRightInd w:val="0"/>
        <w:ind w:firstLine="1247"/>
        <w:jc w:val="both"/>
      </w:pPr>
      <w:r>
        <w:t xml:space="preserve"> </w:t>
      </w:r>
    </w:p>
    <w:p w14:paraId="6E3DF077" w14:textId="37CA8BD6" w:rsidR="007A5451" w:rsidRDefault="00401517" w:rsidP="00E3573C">
      <w:pPr>
        <w:widowControl w:val="0"/>
        <w:adjustRightInd w:val="0"/>
        <w:ind w:firstLine="1247"/>
        <w:jc w:val="both"/>
        <w:rPr>
          <w:b/>
          <w:bCs/>
        </w:rPr>
      </w:pPr>
      <w:r>
        <w:rPr>
          <w:b/>
          <w:bCs/>
        </w:rPr>
        <w:t xml:space="preserve">9. </w:t>
      </w:r>
      <w:r w:rsidR="00B6249B">
        <w:rPr>
          <w:b/>
          <w:bCs/>
        </w:rPr>
        <w:t>P</w:t>
      </w:r>
      <w:r w:rsidR="007A5451">
        <w:rPr>
          <w:b/>
          <w:bCs/>
        </w:rPr>
        <w:t xml:space="preserve">riemonių </w:t>
      </w:r>
      <w:r w:rsidR="00155409">
        <w:rPr>
          <w:b/>
          <w:bCs/>
        </w:rPr>
        <w:t xml:space="preserve">planas </w:t>
      </w:r>
      <w:r w:rsidR="007A5451">
        <w:rPr>
          <w:b/>
          <w:bCs/>
        </w:rPr>
        <w:t>20</w:t>
      </w:r>
      <w:r w:rsidR="0058652D">
        <w:rPr>
          <w:b/>
          <w:bCs/>
        </w:rPr>
        <w:t>2</w:t>
      </w:r>
      <w:r w:rsidR="00D41CB9">
        <w:rPr>
          <w:b/>
          <w:bCs/>
        </w:rPr>
        <w:t>4</w:t>
      </w:r>
      <w:r w:rsidR="007A5451">
        <w:rPr>
          <w:b/>
          <w:bCs/>
        </w:rPr>
        <w:t xml:space="preserve"> metams</w:t>
      </w:r>
    </w:p>
    <w:tbl>
      <w:tblPr>
        <w:tblW w:w="96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9"/>
        <w:gridCol w:w="1993"/>
        <w:gridCol w:w="1966"/>
        <w:gridCol w:w="18"/>
        <w:gridCol w:w="1782"/>
        <w:gridCol w:w="61"/>
        <w:gridCol w:w="53"/>
        <w:gridCol w:w="1958"/>
        <w:gridCol w:w="6"/>
      </w:tblGrid>
      <w:tr w:rsidR="007A5451" w14:paraId="1B14A1AB" w14:textId="77777777" w:rsidTr="00662A17">
        <w:tc>
          <w:tcPr>
            <w:tcW w:w="9636" w:type="dxa"/>
            <w:gridSpan w:val="9"/>
          </w:tcPr>
          <w:p w14:paraId="593EE8CF" w14:textId="77777777" w:rsidR="007A5451" w:rsidRDefault="007A5451" w:rsidP="00155409">
            <w:pPr>
              <w:pStyle w:val="prastasiniatinklio"/>
              <w:widowControl w:val="0"/>
              <w:tabs>
                <w:tab w:val="left" w:pos="1260"/>
                <w:tab w:val="num" w:pos="165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jc w:val="both"/>
              <w:rPr>
                <w:rFonts w:ascii="Times New Roman" w:hAnsi="Times New Roman" w:cs="Times New Roman"/>
                <w:sz w:val="24"/>
                <w:szCs w:val="24"/>
              </w:rPr>
            </w:pPr>
            <w:r>
              <w:rPr>
                <w:rFonts w:ascii="Times New Roman" w:hAnsi="Times New Roman" w:cs="Times New Roman"/>
                <w:sz w:val="24"/>
                <w:szCs w:val="24"/>
              </w:rPr>
              <w:t>1 tikslas. Gerinti socialinių paslaugų prieinamumą ir kokybę, prioritetą teikti kompleksiškų nestacionarių paslaugų teikimui.</w:t>
            </w:r>
          </w:p>
          <w:p w14:paraId="5D763679" w14:textId="50D2E0A1" w:rsidR="007A5451" w:rsidRDefault="007A5451" w:rsidP="00155409">
            <w:pPr>
              <w:pStyle w:val="prastasiniatinklio"/>
              <w:widowControl w:val="0"/>
              <w:tabs>
                <w:tab w:val="left" w:pos="1260"/>
                <w:tab w:val="num" w:pos="165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jc w:val="both"/>
              <w:rPr>
                <w:rFonts w:ascii="Times New Roman" w:hAnsi="Times New Roman" w:cs="Times New Roman"/>
                <w:sz w:val="24"/>
                <w:szCs w:val="24"/>
              </w:rPr>
            </w:pPr>
            <w:r>
              <w:rPr>
                <w:rFonts w:ascii="Times New Roman" w:hAnsi="Times New Roman" w:cs="Times New Roman"/>
                <w:sz w:val="24"/>
                <w:szCs w:val="24"/>
              </w:rPr>
              <w:t>2 tikslas. Užtikrinti tinkamą perėjim</w:t>
            </w:r>
            <w:r w:rsidR="00E97196">
              <w:rPr>
                <w:rFonts w:ascii="Times New Roman" w:hAnsi="Times New Roman" w:cs="Times New Roman"/>
                <w:sz w:val="24"/>
                <w:szCs w:val="24"/>
              </w:rPr>
              <w:t>ą</w:t>
            </w:r>
            <w:r>
              <w:rPr>
                <w:rFonts w:ascii="Times New Roman" w:hAnsi="Times New Roman" w:cs="Times New Roman"/>
                <w:sz w:val="24"/>
                <w:szCs w:val="24"/>
              </w:rPr>
              <w:t xml:space="preserve"> nuo institucinės globos prie šeimoje ir bendruomenėje teikiamų paslaugų neįgaliesiems ir be tėvų globos likusiems vaikams.</w:t>
            </w:r>
          </w:p>
        </w:tc>
      </w:tr>
      <w:tr w:rsidR="007A5451" w:rsidRPr="005722E7" w14:paraId="685FE6A8" w14:textId="77777777" w:rsidTr="00662A17">
        <w:tc>
          <w:tcPr>
            <w:tcW w:w="1799" w:type="dxa"/>
          </w:tcPr>
          <w:p w14:paraId="018ACB35"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1</w:t>
            </w:r>
          </w:p>
        </w:tc>
        <w:tc>
          <w:tcPr>
            <w:tcW w:w="1993" w:type="dxa"/>
          </w:tcPr>
          <w:p w14:paraId="44A25891"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2</w:t>
            </w:r>
          </w:p>
        </w:tc>
        <w:tc>
          <w:tcPr>
            <w:tcW w:w="1966" w:type="dxa"/>
          </w:tcPr>
          <w:p w14:paraId="232C81E1"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3</w:t>
            </w:r>
          </w:p>
        </w:tc>
        <w:tc>
          <w:tcPr>
            <w:tcW w:w="1800" w:type="dxa"/>
            <w:gridSpan w:val="2"/>
          </w:tcPr>
          <w:p w14:paraId="7D7F5373"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4</w:t>
            </w:r>
          </w:p>
        </w:tc>
        <w:tc>
          <w:tcPr>
            <w:tcW w:w="2078" w:type="dxa"/>
            <w:gridSpan w:val="4"/>
          </w:tcPr>
          <w:p w14:paraId="18B16442"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5</w:t>
            </w:r>
          </w:p>
        </w:tc>
      </w:tr>
      <w:tr w:rsidR="007A5451" w14:paraId="7BD278BB" w14:textId="77777777" w:rsidTr="00662A17">
        <w:tc>
          <w:tcPr>
            <w:tcW w:w="1799" w:type="dxa"/>
          </w:tcPr>
          <w:p w14:paraId="42209B17"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Uždaviniai</w:t>
            </w:r>
          </w:p>
        </w:tc>
        <w:tc>
          <w:tcPr>
            <w:tcW w:w="1993" w:type="dxa"/>
          </w:tcPr>
          <w:p w14:paraId="77EA95F2"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Priemonės</w:t>
            </w:r>
          </w:p>
        </w:tc>
        <w:tc>
          <w:tcPr>
            <w:tcW w:w="1966" w:type="dxa"/>
          </w:tcPr>
          <w:p w14:paraId="7D8767E3"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Lėšos (eurais),</w:t>
            </w:r>
          </w:p>
          <w:p w14:paraId="4EA95CC9"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finansavimo šaltiniai</w:t>
            </w:r>
          </w:p>
        </w:tc>
        <w:tc>
          <w:tcPr>
            <w:tcW w:w="1800" w:type="dxa"/>
            <w:gridSpan w:val="2"/>
          </w:tcPr>
          <w:p w14:paraId="52596575"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Atsakingi vykdytojai</w:t>
            </w:r>
          </w:p>
        </w:tc>
        <w:tc>
          <w:tcPr>
            <w:tcW w:w="2078" w:type="dxa"/>
            <w:gridSpan w:val="4"/>
          </w:tcPr>
          <w:p w14:paraId="4A961C8F"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Laukiamas rezultatas</w:t>
            </w:r>
          </w:p>
        </w:tc>
      </w:tr>
      <w:tr w:rsidR="007A5451" w14:paraId="30AE0ED6" w14:textId="77777777" w:rsidTr="00662A17">
        <w:trPr>
          <w:trHeight w:val="188"/>
        </w:trPr>
        <w:tc>
          <w:tcPr>
            <w:tcW w:w="1799" w:type="dxa"/>
          </w:tcPr>
          <w:p w14:paraId="546E9585"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Plėtoti nestacionarių socialinių paslaugų teikimą įvairioms klientų grupėms</w:t>
            </w:r>
          </w:p>
        </w:tc>
        <w:tc>
          <w:tcPr>
            <w:tcW w:w="1993" w:type="dxa"/>
          </w:tcPr>
          <w:p w14:paraId="316AE543" w14:textId="54E16A00"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Teikti bendrąsias socialines ir kitas  paslaugas:   aprūpinimo techninėmis pagalbos priemonėmis, būsto ir aplinkos pritaikymo specifiniams neįgaliųjų poreikiams tenkinti,</w:t>
            </w:r>
          </w:p>
          <w:p w14:paraId="6CE9FBED" w14:textId="450059CE"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transporto paslaugų teikimo</w:t>
            </w:r>
            <w:r w:rsidR="00E97196">
              <w:rPr>
                <w:rFonts w:ascii="Times New Roman" w:hAnsi="Times New Roman" w:cs="Times New Roman"/>
                <w:sz w:val="24"/>
                <w:szCs w:val="24"/>
                <w:lang w:eastAsia="en-US"/>
              </w:rPr>
              <w:t>.</w:t>
            </w:r>
          </w:p>
          <w:p w14:paraId="6772A2F7" w14:textId="68A607BB" w:rsidR="007A5451" w:rsidRDefault="007A5451" w:rsidP="00C57EE2">
            <w:pPr>
              <w:pStyle w:val="HTMLiankstoformatuotas"/>
              <w:spacing w:line="240" w:lineRule="auto"/>
              <w:jc w:val="left"/>
              <w:rPr>
                <w:rFonts w:ascii="Times New Roman" w:hAnsi="Times New Roman" w:cs="Times New Roman"/>
                <w:sz w:val="24"/>
                <w:szCs w:val="24"/>
                <w:lang w:eastAsia="en-US"/>
              </w:rPr>
            </w:pPr>
          </w:p>
        </w:tc>
        <w:tc>
          <w:tcPr>
            <w:tcW w:w="1966" w:type="dxa"/>
          </w:tcPr>
          <w:p w14:paraId="33E2BEEA" w14:textId="51E90A93" w:rsidR="007A5451" w:rsidRDefault="00E70DAD" w:rsidP="00C57EE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77 800</w:t>
            </w:r>
            <w:r w:rsidR="007A5451">
              <w:rPr>
                <w:rFonts w:ascii="Times New Roman" w:hAnsi="Times New Roman" w:cs="Times New Roman"/>
                <w:sz w:val="24"/>
                <w:szCs w:val="24"/>
                <w:lang w:eastAsia="en-US"/>
              </w:rPr>
              <w:t xml:space="preserve"> eurų iš savivaldybės biudžeto lėšų </w:t>
            </w:r>
          </w:p>
          <w:p w14:paraId="1CC2E10A"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tc>
        <w:tc>
          <w:tcPr>
            <w:tcW w:w="1800" w:type="dxa"/>
            <w:gridSpan w:val="2"/>
          </w:tcPr>
          <w:p w14:paraId="4038F9B1" w14:textId="77777777" w:rsidR="006124F3"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Savivaldybės administracijos Socialinės paramos skyrius</w:t>
            </w:r>
            <w:r w:rsidR="00033BAC">
              <w:rPr>
                <w:rFonts w:ascii="Times New Roman" w:hAnsi="Times New Roman" w:cs="Times New Roman"/>
                <w:sz w:val="24"/>
                <w:szCs w:val="24"/>
                <w:lang w:eastAsia="en-US"/>
              </w:rPr>
              <w:t>, socialinių paslaugų įstaigos, seniūnijos</w:t>
            </w:r>
          </w:p>
          <w:p w14:paraId="7B4001CA" w14:textId="12B1B446" w:rsidR="007A5451" w:rsidRDefault="007A5451" w:rsidP="00C57EE2">
            <w:pPr>
              <w:pStyle w:val="HTMLiankstoformatuotas"/>
              <w:spacing w:line="240" w:lineRule="auto"/>
              <w:jc w:val="left"/>
              <w:rPr>
                <w:rFonts w:ascii="Times New Roman" w:hAnsi="Times New Roman" w:cs="Times New Roman"/>
                <w:sz w:val="24"/>
                <w:szCs w:val="24"/>
                <w:lang w:eastAsia="en-US"/>
              </w:rPr>
            </w:pPr>
          </w:p>
        </w:tc>
        <w:tc>
          <w:tcPr>
            <w:tcW w:w="2078" w:type="dxa"/>
            <w:gridSpan w:val="4"/>
          </w:tcPr>
          <w:p w14:paraId="61919552" w14:textId="029E6DD2"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w:t>
            </w:r>
            <w:r w:rsidR="004C50AF">
              <w:rPr>
                <w:rFonts w:ascii="Times New Roman" w:hAnsi="Times New Roman" w:cs="Times New Roman"/>
                <w:sz w:val="24"/>
                <w:szCs w:val="24"/>
                <w:lang w:eastAsia="en-US"/>
              </w:rPr>
              <w:t>4</w:t>
            </w:r>
            <w:r>
              <w:rPr>
                <w:rFonts w:ascii="Times New Roman" w:hAnsi="Times New Roman" w:cs="Times New Roman"/>
                <w:sz w:val="24"/>
                <w:szCs w:val="24"/>
                <w:lang w:eastAsia="en-US"/>
              </w:rPr>
              <w:t>,</w:t>
            </w:r>
            <w:r w:rsidR="003A0419">
              <w:rPr>
                <w:rFonts w:ascii="Times New Roman" w:hAnsi="Times New Roman" w:cs="Times New Roman"/>
                <w:sz w:val="24"/>
                <w:szCs w:val="24"/>
                <w:lang w:eastAsia="en-US"/>
              </w:rPr>
              <w:t>8</w:t>
            </w:r>
            <w:r>
              <w:rPr>
                <w:rFonts w:ascii="Times New Roman" w:hAnsi="Times New Roman" w:cs="Times New Roman"/>
                <w:sz w:val="24"/>
                <w:szCs w:val="24"/>
                <w:lang w:eastAsia="en-US"/>
              </w:rPr>
              <w:t xml:space="preserve"> tūkst. savivaldybės asmenų gaus bendrąsias paslaugas.</w:t>
            </w:r>
          </w:p>
          <w:p w14:paraId="291A5D35" w14:textId="5FA05B01"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r w:rsidR="003A0419">
              <w:rPr>
                <w:rFonts w:ascii="Times New Roman" w:hAnsi="Times New Roman" w:cs="Times New Roman"/>
                <w:sz w:val="24"/>
                <w:szCs w:val="24"/>
                <w:lang w:eastAsia="en-US"/>
              </w:rPr>
              <w:t>200</w:t>
            </w:r>
            <w:r w:rsidR="00333A13">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asmenų  pagal poreikį bus aprūpinti techninės pagalbos priemonėmis.</w:t>
            </w:r>
          </w:p>
          <w:p w14:paraId="73767BBD" w14:textId="6E4A6EED"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sidR="00175149">
              <w:rPr>
                <w:rFonts w:ascii="Times New Roman" w:hAnsi="Times New Roman" w:cs="Times New Roman"/>
                <w:sz w:val="24"/>
                <w:szCs w:val="24"/>
                <w:lang w:eastAsia="en-US"/>
              </w:rPr>
              <w:t>8</w:t>
            </w:r>
            <w:r>
              <w:rPr>
                <w:rFonts w:ascii="Times New Roman" w:hAnsi="Times New Roman" w:cs="Times New Roman"/>
                <w:sz w:val="24"/>
                <w:szCs w:val="24"/>
                <w:lang w:eastAsia="en-US"/>
              </w:rPr>
              <w:t xml:space="preserve"> asmenims su negalia pagal poreikį bus pritaikyti būstai ir jų aplinka.</w:t>
            </w:r>
          </w:p>
          <w:p w14:paraId="6CCDDD42" w14:textId="50C35D8C" w:rsidR="007A5451" w:rsidRDefault="003028E6" w:rsidP="004C50AF">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5</w:t>
            </w:r>
            <w:r w:rsidR="00F32908">
              <w:rPr>
                <w:rFonts w:ascii="Times New Roman" w:hAnsi="Times New Roman" w:cs="Times New Roman"/>
                <w:sz w:val="24"/>
                <w:szCs w:val="24"/>
                <w:lang w:eastAsia="en-US"/>
              </w:rPr>
              <w:t>00</w:t>
            </w:r>
            <w:r w:rsidR="007A5451">
              <w:rPr>
                <w:rFonts w:ascii="Times New Roman" w:hAnsi="Times New Roman" w:cs="Times New Roman"/>
                <w:sz w:val="24"/>
                <w:szCs w:val="24"/>
                <w:lang w:eastAsia="en-US"/>
              </w:rPr>
              <w:t xml:space="preserve"> asmenų suteikta transporto paslauga.</w:t>
            </w:r>
          </w:p>
        </w:tc>
      </w:tr>
      <w:tr w:rsidR="007A5451" w14:paraId="1008B010" w14:textId="77777777" w:rsidTr="00662A17">
        <w:trPr>
          <w:gridAfter w:val="1"/>
          <w:wAfter w:w="6" w:type="dxa"/>
        </w:trPr>
        <w:tc>
          <w:tcPr>
            <w:tcW w:w="1799" w:type="dxa"/>
          </w:tcPr>
          <w:p w14:paraId="207BE3E9"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tc>
        <w:tc>
          <w:tcPr>
            <w:tcW w:w="1993" w:type="dxa"/>
          </w:tcPr>
          <w:p w14:paraId="4BE33603"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Teikti pagalbos į </w:t>
            </w:r>
            <w:r>
              <w:rPr>
                <w:rFonts w:ascii="Times New Roman" w:hAnsi="Times New Roman" w:cs="Times New Roman"/>
                <w:sz w:val="24"/>
                <w:szCs w:val="24"/>
                <w:lang w:eastAsia="en-US"/>
              </w:rPr>
              <w:lastRenderedPageBreak/>
              <w:t>namus</w:t>
            </w:r>
          </w:p>
          <w:p w14:paraId="669BFF28"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paslaugas suaugusiems asmenims su negalia ir senyvo amžiaus asmenims.</w:t>
            </w:r>
          </w:p>
        </w:tc>
        <w:tc>
          <w:tcPr>
            <w:tcW w:w="1984" w:type="dxa"/>
            <w:gridSpan w:val="2"/>
          </w:tcPr>
          <w:p w14:paraId="09989B38" w14:textId="67183753" w:rsidR="007A5451" w:rsidRDefault="00526077" w:rsidP="00C57EE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lastRenderedPageBreak/>
              <w:t>3</w:t>
            </w:r>
            <w:r w:rsidR="00E91841" w:rsidRPr="00E015D9">
              <w:rPr>
                <w:rFonts w:ascii="Times New Roman" w:hAnsi="Times New Roman" w:cs="Times New Roman"/>
                <w:sz w:val="24"/>
                <w:szCs w:val="24"/>
                <w:lang w:eastAsia="en-US"/>
              </w:rPr>
              <w:t>85 800</w:t>
            </w:r>
            <w:r w:rsidR="007A5451">
              <w:rPr>
                <w:rFonts w:ascii="Times New Roman" w:hAnsi="Times New Roman" w:cs="Times New Roman"/>
                <w:sz w:val="24"/>
                <w:szCs w:val="24"/>
                <w:lang w:eastAsia="en-US"/>
              </w:rPr>
              <w:t xml:space="preserve"> eurų </w:t>
            </w:r>
          </w:p>
          <w:p w14:paraId="3E876638"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iš savivaldybės biudžeto lėšų</w:t>
            </w:r>
          </w:p>
        </w:tc>
        <w:tc>
          <w:tcPr>
            <w:tcW w:w="1843" w:type="dxa"/>
            <w:gridSpan w:val="2"/>
          </w:tcPr>
          <w:p w14:paraId="6B6958FE"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Skuodo </w:t>
            </w:r>
            <w:r>
              <w:rPr>
                <w:rFonts w:ascii="Times New Roman" w:hAnsi="Times New Roman" w:cs="Times New Roman"/>
                <w:sz w:val="24"/>
                <w:szCs w:val="24"/>
                <w:lang w:eastAsia="en-US"/>
              </w:rPr>
              <w:lastRenderedPageBreak/>
              <w:t xml:space="preserve">socialinių paslaugų šeimai </w:t>
            </w:r>
          </w:p>
          <w:p w14:paraId="438802A2"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centras</w:t>
            </w:r>
          </w:p>
        </w:tc>
        <w:tc>
          <w:tcPr>
            <w:tcW w:w="2011" w:type="dxa"/>
            <w:gridSpan w:val="2"/>
          </w:tcPr>
          <w:p w14:paraId="53D9CC27"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Pagalba namuose </w:t>
            </w:r>
          </w:p>
          <w:p w14:paraId="6579E30F" w14:textId="3981FB18" w:rsidR="007A5451" w:rsidRDefault="007A5451" w:rsidP="0008234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w:t>
            </w:r>
            <w:r w:rsidR="003028E6">
              <w:rPr>
                <w:rFonts w:ascii="Times New Roman" w:hAnsi="Times New Roman" w:cs="Times New Roman"/>
                <w:sz w:val="24"/>
                <w:szCs w:val="24"/>
                <w:lang w:eastAsia="en-US"/>
              </w:rPr>
              <w:t>8</w:t>
            </w:r>
            <w:r w:rsidR="00526077">
              <w:rPr>
                <w:rFonts w:ascii="Times New Roman" w:hAnsi="Times New Roman" w:cs="Times New Roman"/>
                <w:sz w:val="24"/>
                <w:szCs w:val="24"/>
                <w:lang w:eastAsia="en-US"/>
              </w:rPr>
              <w:t>0</w:t>
            </w:r>
            <w:r>
              <w:rPr>
                <w:rFonts w:ascii="Times New Roman" w:hAnsi="Times New Roman" w:cs="Times New Roman"/>
                <w:sz w:val="24"/>
                <w:szCs w:val="24"/>
                <w:lang w:eastAsia="en-US"/>
              </w:rPr>
              <w:t xml:space="preserve"> asmen</w:t>
            </w:r>
            <w:r w:rsidR="00E97196">
              <w:rPr>
                <w:rFonts w:ascii="Times New Roman" w:hAnsi="Times New Roman" w:cs="Times New Roman"/>
                <w:sz w:val="24"/>
                <w:szCs w:val="24"/>
                <w:lang w:eastAsia="en-US"/>
              </w:rPr>
              <w:t>ų</w:t>
            </w:r>
            <w:r>
              <w:rPr>
                <w:rFonts w:ascii="Times New Roman" w:hAnsi="Times New Roman" w:cs="Times New Roman"/>
                <w:sz w:val="24"/>
                <w:szCs w:val="24"/>
                <w:lang w:eastAsia="en-US"/>
              </w:rPr>
              <w:t xml:space="preserve"> iki </w:t>
            </w:r>
            <w:r w:rsidR="003028E6">
              <w:rPr>
                <w:rFonts w:ascii="Times New Roman" w:hAnsi="Times New Roman" w:cs="Times New Roman"/>
                <w:sz w:val="24"/>
                <w:szCs w:val="24"/>
                <w:lang w:eastAsia="en-US"/>
              </w:rPr>
              <w:t>10</w:t>
            </w:r>
            <w:r>
              <w:rPr>
                <w:rFonts w:ascii="Times New Roman" w:hAnsi="Times New Roman" w:cs="Times New Roman"/>
                <w:sz w:val="24"/>
                <w:szCs w:val="24"/>
                <w:lang w:eastAsia="en-US"/>
              </w:rPr>
              <w:t xml:space="preserve"> val. per </w:t>
            </w:r>
            <w:r w:rsidR="003028E6">
              <w:rPr>
                <w:rFonts w:ascii="Times New Roman" w:hAnsi="Times New Roman" w:cs="Times New Roman"/>
                <w:sz w:val="24"/>
                <w:szCs w:val="24"/>
                <w:lang w:eastAsia="en-US"/>
              </w:rPr>
              <w:t>savaitę</w:t>
            </w:r>
          </w:p>
        </w:tc>
      </w:tr>
      <w:tr w:rsidR="007A5451" w14:paraId="36C28D3E" w14:textId="77777777" w:rsidTr="00662A17">
        <w:trPr>
          <w:gridAfter w:val="1"/>
          <w:wAfter w:w="6" w:type="dxa"/>
        </w:trPr>
        <w:tc>
          <w:tcPr>
            <w:tcW w:w="1799" w:type="dxa"/>
          </w:tcPr>
          <w:p w14:paraId="385701B9" w14:textId="77777777" w:rsidR="007A5451" w:rsidRDefault="007A5451" w:rsidP="00C57EE2">
            <w:pPr>
              <w:pStyle w:val="HTMLiankstoformatuotas"/>
              <w:spacing w:line="240" w:lineRule="auto"/>
              <w:rPr>
                <w:rFonts w:ascii="Times New Roman" w:hAnsi="Times New Roman" w:cs="Times New Roman"/>
                <w:sz w:val="24"/>
                <w:szCs w:val="24"/>
                <w:lang w:eastAsia="en-US"/>
              </w:rPr>
            </w:pPr>
          </w:p>
        </w:tc>
        <w:tc>
          <w:tcPr>
            <w:tcW w:w="1993" w:type="dxa"/>
          </w:tcPr>
          <w:p w14:paraId="3274B305" w14:textId="031D0255" w:rsidR="007A5451" w:rsidRDefault="007A5451" w:rsidP="00155409">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Teikti dienos socialinės globos paslaugas suaugusiems asmenims su proto negalia centre.</w:t>
            </w:r>
          </w:p>
        </w:tc>
        <w:tc>
          <w:tcPr>
            <w:tcW w:w="1984" w:type="dxa"/>
            <w:gridSpan w:val="2"/>
          </w:tcPr>
          <w:p w14:paraId="42049591" w14:textId="102C805B" w:rsidR="007A5451" w:rsidRDefault="00A71FC2" w:rsidP="00C57EE2">
            <w:pPr>
              <w:pStyle w:val="HTMLiankstoformatuotas"/>
              <w:spacing w:line="240" w:lineRule="auto"/>
              <w:ind w:right="-110"/>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1</w:t>
            </w:r>
            <w:r w:rsidR="00E91841" w:rsidRPr="00E015D9">
              <w:rPr>
                <w:rFonts w:ascii="Times New Roman" w:hAnsi="Times New Roman" w:cs="Times New Roman"/>
                <w:sz w:val="24"/>
                <w:szCs w:val="24"/>
                <w:lang w:eastAsia="en-US"/>
              </w:rPr>
              <w:t>97 000</w:t>
            </w:r>
            <w:r w:rsidR="00C971CA">
              <w:rPr>
                <w:rFonts w:ascii="Times New Roman" w:hAnsi="Times New Roman" w:cs="Times New Roman"/>
                <w:sz w:val="24"/>
                <w:szCs w:val="24"/>
                <w:lang w:eastAsia="en-US"/>
              </w:rPr>
              <w:t xml:space="preserve"> </w:t>
            </w:r>
            <w:r w:rsidR="007A5451">
              <w:rPr>
                <w:rFonts w:ascii="Times New Roman" w:hAnsi="Times New Roman" w:cs="Times New Roman"/>
                <w:sz w:val="24"/>
                <w:szCs w:val="24"/>
                <w:lang w:eastAsia="en-US"/>
              </w:rPr>
              <w:t xml:space="preserve"> eurų </w:t>
            </w:r>
          </w:p>
          <w:p w14:paraId="55794A47" w14:textId="4A8A9798" w:rsidR="006124F3" w:rsidRDefault="007A5451" w:rsidP="00D27416">
            <w:pPr>
              <w:pStyle w:val="HTMLiankstoformatuotas"/>
              <w:spacing w:line="240" w:lineRule="auto"/>
              <w:ind w:right="-110"/>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iš savivaldybės biudžeto, </w:t>
            </w:r>
            <w:r w:rsidR="00E91841">
              <w:rPr>
                <w:rFonts w:ascii="Times New Roman" w:hAnsi="Times New Roman" w:cs="Times New Roman"/>
                <w:sz w:val="24"/>
                <w:szCs w:val="24"/>
                <w:lang w:eastAsia="en-US"/>
              </w:rPr>
              <w:t xml:space="preserve"> </w:t>
            </w:r>
            <w:r w:rsidR="00E91841" w:rsidRPr="00E015D9">
              <w:rPr>
                <w:rFonts w:ascii="Times New Roman" w:hAnsi="Times New Roman" w:cs="Times New Roman"/>
                <w:sz w:val="24"/>
                <w:szCs w:val="24"/>
                <w:lang w:eastAsia="en-US"/>
              </w:rPr>
              <w:t>95 600</w:t>
            </w:r>
            <w:r>
              <w:rPr>
                <w:rFonts w:ascii="Times New Roman" w:hAnsi="Times New Roman" w:cs="Times New Roman"/>
                <w:sz w:val="24"/>
                <w:szCs w:val="24"/>
                <w:lang w:eastAsia="en-US"/>
              </w:rPr>
              <w:t xml:space="preserve">  eur</w:t>
            </w:r>
            <w:r w:rsidR="00D300D3">
              <w:rPr>
                <w:rFonts w:ascii="Times New Roman" w:hAnsi="Times New Roman" w:cs="Times New Roman"/>
                <w:sz w:val="24"/>
                <w:szCs w:val="24"/>
                <w:lang w:eastAsia="en-US"/>
              </w:rPr>
              <w:t>ų</w:t>
            </w:r>
            <w:r>
              <w:rPr>
                <w:rFonts w:ascii="Times New Roman" w:hAnsi="Times New Roman" w:cs="Times New Roman"/>
                <w:sz w:val="24"/>
                <w:szCs w:val="24"/>
                <w:lang w:eastAsia="en-US"/>
              </w:rPr>
              <w:t xml:space="preserve"> iš valstybės biudžeto specialiųjų</w:t>
            </w:r>
          </w:p>
          <w:p w14:paraId="124DAD7B" w14:textId="0EE952D7" w:rsidR="006124F3" w:rsidRDefault="007A5451" w:rsidP="00D27416">
            <w:pPr>
              <w:pStyle w:val="HTMLiankstoformatuotas"/>
              <w:spacing w:line="240" w:lineRule="auto"/>
              <w:ind w:right="-110"/>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 dota</w:t>
            </w:r>
            <w:r w:rsidR="006124F3">
              <w:rPr>
                <w:rFonts w:ascii="Times New Roman" w:hAnsi="Times New Roman" w:cs="Times New Roman"/>
                <w:sz w:val="24"/>
                <w:szCs w:val="24"/>
                <w:lang w:eastAsia="en-US"/>
              </w:rPr>
              <w:t>cijų lėšų</w:t>
            </w:r>
          </w:p>
          <w:p w14:paraId="44EAB1D8" w14:textId="3CABCBEB" w:rsidR="007A5451" w:rsidRDefault="007A5451" w:rsidP="00D27416">
            <w:pPr>
              <w:pStyle w:val="HTMLiankstoformatuotas"/>
              <w:spacing w:line="240" w:lineRule="auto"/>
              <w:ind w:right="-110"/>
              <w:jc w:val="left"/>
              <w:rPr>
                <w:rFonts w:ascii="Times New Roman" w:hAnsi="Times New Roman" w:cs="Times New Roman"/>
                <w:sz w:val="24"/>
                <w:szCs w:val="24"/>
                <w:lang w:eastAsia="en-US"/>
              </w:rPr>
            </w:pPr>
          </w:p>
        </w:tc>
        <w:tc>
          <w:tcPr>
            <w:tcW w:w="1843" w:type="dxa"/>
            <w:gridSpan w:val="2"/>
          </w:tcPr>
          <w:p w14:paraId="7AB580F5"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tc>
        <w:tc>
          <w:tcPr>
            <w:tcW w:w="2011" w:type="dxa"/>
            <w:gridSpan w:val="2"/>
          </w:tcPr>
          <w:p w14:paraId="202140E0" w14:textId="4D63DD20"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Dienos socialinės globos paslaugos    suaugusiems asmenims su proto negalia iki 1</w:t>
            </w:r>
            <w:r w:rsidR="00E15801">
              <w:rPr>
                <w:lang w:eastAsia="en-US"/>
              </w:rPr>
              <w:t>2</w:t>
            </w:r>
            <w:r>
              <w:rPr>
                <w:lang w:eastAsia="en-US"/>
              </w:rPr>
              <w:t xml:space="preserve"> paslaugos gavėjų</w:t>
            </w:r>
            <w:r w:rsidR="003028E6">
              <w:rPr>
                <w:lang w:eastAsia="en-US"/>
              </w:rPr>
              <w:t>, nuo 3 val</w:t>
            </w:r>
            <w:r w:rsidR="00D300D3">
              <w:rPr>
                <w:lang w:eastAsia="en-US"/>
              </w:rPr>
              <w:t>.</w:t>
            </w:r>
            <w:r w:rsidR="003028E6">
              <w:rPr>
                <w:lang w:eastAsia="en-US"/>
              </w:rPr>
              <w:t xml:space="preserve"> per dieną iki 5 dienų per savait</w:t>
            </w:r>
            <w:r w:rsidR="00D324E4">
              <w:rPr>
                <w:lang w:eastAsia="en-US"/>
              </w:rPr>
              <w:t>ę</w:t>
            </w:r>
          </w:p>
        </w:tc>
      </w:tr>
      <w:tr w:rsidR="007A5451" w14:paraId="15B6FAB1" w14:textId="77777777" w:rsidTr="00662A17">
        <w:trPr>
          <w:gridAfter w:val="1"/>
          <w:wAfter w:w="6" w:type="dxa"/>
        </w:trPr>
        <w:tc>
          <w:tcPr>
            <w:tcW w:w="1799" w:type="dxa"/>
          </w:tcPr>
          <w:p w14:paraId="4B54367D" w14:textId="77777777" w:rsidR="007A5451" w:rsidRDefault="007A5451" w:rsidP="00C57EE2">
            <w:pPr>
              <w:pStyle w:val="HTMLiankstoformatuotas"/>
              <w:spacing w:line="240" w:lineRule="auto"/>
              <w:rPr>
                <w:rFonts w:ascii="Times New Roman" w:hAnsi="Times New Roman" w:cs="Times New Roman"/>
                <w:sz w:val="24"/>
                <w:szCs w:val="24"/>
                <w:lang w:eastAsia="en-US"/>
              </w:rPr>
            </w:pPr>
          </w:p>
        </w:tc>
        <w:tc>
          <w:tcPr>
            <w:tcW w:w="1993" w:type="dxa"/>
          </w:tcPr>
          <w:p w14:paraId="78BB2FCD"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Teikti Integralios pagalbos (socialinės globos ir slaugos) namuose paslaugas. </w:t>
            </w:r>
          </w:p>
        </w:tc>
        <w:tc>
          <w:tcPr>
            <w:tcW w:w="1984" w:type="dxa"/>
            <w:gridSpan w:val="2"/>
          </w:tcPr>
          <w:p w14:paraId="020AFAB9" w14:textId="0C460858" w:rsidR="00772159" w:rsidRDefault="003E48C6" w:rsidP="006108D9">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150 000</w:t>
            </w:r>
            <w:r w:rsidR="007A5451" w:rsidRPr="00E015D9">
              <w:rPr>
                <w:rFonts w:ascii="Times New Roman" w:hAnsi="Times New Roman" w:cs="Times New Roman"/>
                <w:sz w:val="24"/>
                <w:szCs w:val="24"/>
                <w:lang w:eastAsia="en-US"/>
              </w:rPr>
              <w:t xml:space="preserve"> </w:t>
            </w:r>
            <w:r w:rsidR="0029009D" w:rsidRPr="00E015D9">
              <w:rPr>
                <w:rFonts w:ascii="Times New Roman" w:hAnsi="Times New Roman" w:cs="Times New Roman"/>
                <w:sz w:val="24"/>
                <w:szCs w:val="24"/>
                <w:lang w:eastAsia="en-US"/>
              </w:rPr>
              <w:t>e</w:t>
            </w:r>
            <w:r w:rsidR="007A5451" w:rsidRPr="00E015D9">
              <w:rPr>
                <w:rFonts w:ascii="Times New Roman" w:hAnsi="Times New Roman" w:cs="Times New Roman"/>
                <w:sz w:val="24"/>
                <w:szCs w:val="24"/>
                <w:lang w:eastAsia="en-US"/>
              </w:rPr>
              <w:t>ur</w:t>
            </w:r>
            <w:r w:rsidR="0029009D" w:rsidRPr="00E015D9">
              <w:rPr>
                <w:rFonts w:ascii="Times New Roman" w:hAnsi="Times New Roman" w:cs="Times New Roman"/>
                <w:sz w:val="24"/>
                <w:szCs w:val="24"/>
                <w:lang w:eastAsia="en-US"/>
              </w:rPr>
              <w:t>ų</w:t>
            </w:r>
            <w:r w:rsidR="007A5451" w:rsidRPr="00ED117C">
              <w:rPr>
                <w:rFonts w:ascii="Times New Roman" w:hAnsi="Times New Roman" w:cs="Times New Roman"/>
                <w:b/>
                <w:bCs/>
                <w:sz w:val="24"/>
                <w:szCs w:val="24"/>
                <w:lang w:eastAsia="en-US"/>
              </w:rPr>
              <w:t xml:space="preserve">  </w:t>
            </w:r>
            <w:r w:rsidR="007A5451" w:rsidRPr="000C19CD">
              <w:rPr>
                <w:rFonts w:ascii="Times New Roman" w:hAnsi="Times New Roman" w:cs="Times New Roman"/>
                <w:sz w:val="24"/>
                <w:szCs w:val="24"/>
                <w:lang w:eastAsia="en-US"/>
              </w:rPr>
              <w:t xml:space="preserve">iš </w:t>
            </w:r>
            <w:r w:rsidR="007A5451" w:rsidRPr="00D10285">
              <w:rPr>
                <w:rFonts w:ascii="Times New Roman" w:hAnsi="Times New Roman" w:cs="Times New Roman"/>
                <w:sz w:val="24"/>
                <w:szCs w:val="24"/>
                <w:lang w:eastAsia="en-US"/>
              </w:rPr>
              <w:t>ES</w:t>
            </w:r>
            <w:r w:rsidR="007A5451" w:rsidRPr="00E85BAB">
              <w:rPr>
                <w:rFonts w:ascii="Times New Roman" w:hAnsi="Times New Roman" w:cs="Times New Roman"/>
                <w:sz w:val="24"/>
                <w:szCs w:val="24"/>
                <w:lang w:eastAsia="en-US"/>
              </w:rPr>
              <w:t xml:space="preserve"> struktūrinių fondų lėšų</w:t>
            </w:r>
            <w:r w:rsidR="00772159">
              <w:rPr>
                <w:rFonts w:ascii="Times New Roman" w:hAnsi="Times New Roman" w:cs="Times New Roman"/>
                <w:sz w:val="24"/>
                <w:szCs w:val="24"/>
                <w:lang w:eastAsia="en-US"/>
              </w:rPr>
              <w:t>,</w:t>
            </w:r>
          </w:p>
          <w:p w14:paraId="4025B5DF" w14:textId="64B5B677" w:rsidR="007A5451" w:rsidRPr="00E85BAB" w:rsidRDefault="003E48C6" w:rsidP="006108D9">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247 400</w:t>
            </w:r>
            <w:r w:rsidR="00E15801" w:rsidRPr="00E015D9">
              <w:rPr>
                <w:rFonts w:ascii="Times New Roman" w:hAnsi="Times New Roman" w:cs="Times New Roman"/>
                <w:sz w:val="24"/>
                <w:szCs w:val="24"/>
                <w:lang w:eastAsia="en-US"/>
              </w:rPr>
              <w:t xml:space="preserve"> eurų</w:t>
            </w:r>
            <w:r w:rsidR="003C505E">
              <w:rPr>
                <w:rFonts w:ascii="Times New Roman" w:hAnsi="Times New Roman" w:cs="Times New Roman"/>
                <w:sz w:val="24"/>
                <w:szCs w:val="24"/>
                <w:lang w:eastAsia="en-US"/>
              </w:rPr>
              <w:t xml:space="preserve"> </w:t>
            </w:r>
            <w:r w:rsidR="00E97309">
              <w:rPr>
                <w:rFonts w:ascii="Times New Roman" w:hAnsi="Times New Roman" w:cs="Times New Roman"/>
                <w:sz w:val="24"/>
                <w:szCs w:val="24"/>
                <w:lang w:eastAsia="en-US"/>
              </w:rPr>
              <w:t>iš valstybės biudžeto specialiųjų dotacijų</w:t>
            </w:r>
            <w:r w:rsidR="006124F3">
              <w:rPr>
                <w:rFonts w:ascii="Times New Roman" w:hAnsi="Times New Roman" w:cs="Times New Roman"/>
                <w:sz w:val="24"/>
                <w:szCs w:val="24"/>
                <w:lang w:eastAsia="en-US"/>
              </w:rPr>
              <w:t xml:space="preserve"> lėšų</w:t>
            </w:r>
          </w:p>
        </w:tc>
        <w:tc>
          <w:tcPr>
            <w:tcW w:w="1843" w:type="dxa"/>
            <w:gridSpan w:val="2"/>
          </w:tcPr>
          <w:p w14:paraId="17E8D287" w14:textId="10C38B26" w:rsidR="007A5451" w:rsidRDefault="00D10285" w:rsidP="00C57EE2">
            <w:pPr>
              <w:pStyle w:val="HTMLiankstoformatuotas"/>
              <w:spacing w:line="240" w:lineRule="auto"/>
              <w:jc w:val="left"/>
              <w:rPr>
                <w:rFonts w:ascii="Times New Roman" w:hAnsi="Times New Roman" w:cs="Times New Roman"/>
                <w:sz w:val="24"/>
                <w:szCs w:val="24"/>
                <w:lang w:eastAsia="en-US"/>
              </w:rPr>
            </w:pPr>
            <w:r w:rsidRPr="00D10285">
              <w:rPr>
                <w:rFonts w:ascii="Times New Roman" w:hAnsi="Times New Roman" w:cs="Times New Roman"/>
                <w:sz w:val="24"/>
                <w:szCs w:val="24"/>
                <w:lang w:eastAsia="en-US"/>
              </w:rPr>
              <w:t>Skuodo socialinių paslaugų šeimai centras</w:t>
            </w:r>
          </w:p>
          <w:p w14:paraId="59E132FA"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tc>
        <w:tc>
          <w:tcPr>
            <w:tcW w:w="2011" w:type="dxa"/>
            <w:gridSpan w:val="2"/>
          </w:tcPr>
          <w:p w14:paraId="2F6D7890" w14:textId="41E66DD2"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 xml:space="preserve">Teikiama kompleksinė specialistų pagalba 20 asmenų jų namuose, </w:t>
            </w:r>
            <w:r w:rsidR="005751AC">
              <w:rPr>
                <w:lang w:eastAsia="en-US"/>
              </w:rPr>
              <w:t xml:space="preserve"> </w:t>
            </w:r>
            <w:r w:rsidR="00D300D3">
              <w:rPr>
                <w:lang w:eastAsia="en-US"/>
              </w:rPr>
              <w:t>nuo</w:t>
            </w:r>
            <w:r w:rsidR="005751AC">
              <w:rPr>
                <w:lang w:eastAsia="en-US"/>
              </w:rPr>
              <w:t xml:space="preserve"> 25 val. </w:t>
            </w:r>
            <w:r w:rsidR="00F73AAA">
              <w:rPr>
                <w:lang w:eastAsia="en-US"/>
              </w:rPr>
              <w:t xml:space="preserve">iki </w:t>
            </w:r>
            <w:r w:rsidR="003E48C6">
              <w:rPr>
                <w:lang w:eastAsia="en-US"/>
              </w:rPr>
              <w:t>40</w:t>
            </w:r>
            <w:r w:rsidR="00F73AAA">
              <w:rPr>
                <w:lang w:eastAsia="en-US"/>
              </w:rPr>
              <w:t xml:space="preserve"> val</w:t>
            </w:r>
            <w:r w:rsidR="00E97309">
              <w:rPr>
                <w:lang w:eastAsia="en-US"/>
              </w:rPr>
              <w:t>.</w:t>
            </w:r>
            <w:r w:rsidR="00F73AAA">
              <w:rPr>
                <w:lang w:eastAsia="en-US"/>
              </w:rPr>
              <w:t xml:space="preserve">  per savaitę</w:t>
            </w:r>
            <w:r w:rsidR="00D300D3">
              <w:rPr>
                <w:lang w:eastAsia="en-US"/>
              </w:rPr>
              <w:t>,</w:t>
            </w:r>
            <w:r w:rsidR="003028E6">
              <w:rPr>
                <w:lang w:eastAsia="en-US"/>
              </w:rPr>
              <w:t xml:space="preserve"> išimtinais  atvejais iki 70 val. per </w:t>
            </w:r>
            <w:r w:rsidR="00D324E4">
              <w:rPr>
                <w:lang w:eastAsia="en-US"/>
              </w:rPr>
              <w:t>savaitę</w:t>
            </w:r>
          </w:p>
        </w:tc>
      </w:tr>
      <w:tr w:rsidR="00BF0CD5" w14:paraId="1647AE93" w14:textId="77777777" w:rsidTr="00662A17">
        <w:trPr>
          <w:gridAfter w:val="1"/>
          <w:wAfter w:w="6" w:type="dxa"/>
        </w:trPr>
        <w:tc>
          <w:tcPr>
            <w:tcW w:w="1799" w:type="dxa"/>
            <w:vMerge w:val="restart"/>
          </w:tcPr>
          <w:p w14:paraId="2DC7FE24" w14:textId="77777777" w:rsidR="00534653" w:rsidRPr="00534653" w:rsidRDefault="00534653" w:rsidP="00C57EE2">
            <w:pPr>
              <w:pStyle w:val="HTMLiankstoformatuotas"/>
              <w:spacing w:line="240" w:lineRule="auto"/>
              <w:jc w:val="left"/>
              <w:rPr>
                <w:rFonts w:ascii="Times New Roman" w:hAnsi="Times New Roman" w:cs="Times New Roman"/>
                <w:b/>
                <w:bCs/>
                <w:sz w:val="24"/>
                <w:szCs w:val="24"/>
                <w:lang w:eastAsia="en-US"/>
              </w:rPr>
            </w:pPr>
          </w:p>
          <w:p w14:paraId="27BC0BA1" w14:textId="1E1AD5CF" w:rsidR="00534653" w:rsidRPr="00534653" w:rsidRDefault="00534653" w:rsidP="00C57EE2">
            <w:pPr>
              <w:pStyle w:val="HTMLiankstoformatuotas"/>
              <w:spacing w:line="240" w:lineRule="auto"/>
              <w:jc w:val="left"/>
              <w:rPr>
                <w:rFonts w:ascii="Times New Roman" w:hAnsi="Times New Roman" w:cs="Times New Roman"/>
                <w:b/>
                <w:bCs/>
                <w:sz w:val="24"/>
                <w:szCs w:val="24"/>
                <w:lang w:eastAsia="en-US"/>
              </w:rPr>
            </w:pPr>
          </w:p>
        </w:tc>
        <w:tc>
          <w:tcPr>
            <w:tcW w:w="1993" w:type="dxa"/>
            <w:vMerge w:val="restart"/>
          </w:tcPr>
          <w:p w14:paraId="7416E338" w14:textId="75C15880" w:rsidR="00BF0CD5" w:rsidRDefault="00602D6B"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Vaikų dienos socialinė priežiūra</w:t>
            </w:r>
            <w:r w:rsidR="005F7480">
              <w:rPr>
                <w:rFonts w:ascii="Times New Roman" w:hAnsi="Times New Roman" w:cs="Times New Roman"/>
                <w:sz w:val="24"/>
                <w:szCs w:val="24"/>
                <w:lang w:eastAsia="en-US"/>
              </w:rPr>
              <w:t>.</w:t>
            </w:r>
          </w:p>
        </w:tc>
        <w:tc>
          <w:tcPr>
            <w:tcW w:w="1984" w:type="dxa"/>
            <w:gridSpan w:val="2"/>
          </w:tcPr>
          <w:p w14:paraId="2D17E357" w14:textId="58EAFA41" w:rsidR="00BF0CD5" w:rsidRDefault="00A724F9" w:rsidP="00C57EE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20</w:t>
            </w:r>
            <w:r w:rsidR="004645B3" w:rsidRPr="00E015D9">
              <w:rPr>
                <w:rFonts w:ascii="Times New Roman" w:hAnsi="Times New Roman" w:cs="Times New Roman"/>
                <w:sz w:val="24"/>
                <w:szCs w:val="24"/>
                <w:lang w:eastAsia="en-US"/>
              </w:rPr>
              <w:t xml:space="preserve"> 100</w:t>
            </w:r>
            <w:r w:rsidR="00BF0CD5" w:rsidRPr="00E015D9">
              <w:rPr>
                <w:rFonts w:ascii="Times New Roman" w:hAnsi="Times New Roman" w:cs="Times New Roman"/>
                <w:sz w:val="24"/>
                <w:szCs w:val="24"/>
                <w:lang w:eastAsia="en-US"/>
              </w:rPr>
              <w:t xml:space="preserve"> eurų</w:t>
            </w:r>
            <w:r w:rsidR="00BF0CD5">
              <w:rPr>
                <w:rFonts w:ascii="Times New Roman" w:hAnsi="Times New Roman" w:cs="Times New Roman"/>
                <w:sz w:val="24"/>
                <w:szCs w:val="24"/>
                <w:lang w:eastAsia="en-US"/>
              </w:rPr>
              <w:t xml:space="preserve"> iš valstybės biudžeto lėšų,</w:t>
            </w:r>
          </w:p>
          <w:p w14:paraId="08794E29" w14:textId="06227B6C" w:rsidR="00BF0CD5" w:rsidRDefault="004645B3" w:rsidP="006108D9">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1</w:t>
            </w:r>
            <w:r w:rsidR="00C647ED" w:rsidRPr="00E015D9">
              <w:rPr>
                <w:rFonts w:ascii="Times New Roman" w:hAnsi="Times New Roman" w:cs="Times New Roman"/>
                <w:sz w:val="24"/>
                <w:szCs w:val="24"/>
                <w:lang w:eastAsia="en-US"/>
              </w:rPr>
              <w:t>9</w:t>
            </w:r>
            <w:r w:rsidR="00BF0CD5" w:rsidRPr="00E015D9">
              <w:rPr>
                <w:rFonts w:ascii="Times New Roman" w:hAnsi="Times New Roman" w:cs="Times New Roman"/>
                <w:sz w:val="24"/>
                <w:szCs w:val="24"/>
                <w:lang w:eastAsia="en-US"/>
              </w:rPr>
              <w:t> </w:t>
            </w:r>
            <w:r w:rsidR="00FD6BC8" w:rsidRPr="00E015D9">
              <w:rPr>
                <w:rFonts w:ascii="Times New Roman" w:hAnsi="Times New Roman" w:cs="Times New Roman"/>
                <w:sz w:val="24"/>
                <w:szCs w:val="24"/>
                <w:lang w:eastAsia="en-US"/>
              </w:rPr>
              <w:t>8</w:t>
            </w:r>
            <w:r w:rsidR="00BF0CD5" w:rsidRPr="00E015D9">
              <w:rPr>
                <w:rFonts w:ascii="Times New Roman" w:hAnsi="Times New Roman" w:cs="Times New Roman"/>
                <w:sz w:val="24"/>
                <w:szCs w:val="24"/>
                <w:lang w:eastAsia="en-US"/>
              </w:rPr>
              <w:t>00 eurų iš</w:t>
            </w:r>
            <w:r w:rsidR="00BF0CD5">
              <w:rPr>
                <w:rFonts w:ascii="Times New Roman" w:hAnsi="Times New Roman" w:cs="Times New Roman"/>
                <w:sz w:val="24"/>
                <w:szCs w:val="24"/>
                <w:lang w:eastAsia="en-US"/>
              </w:rPr>
              <w:t xml:space="preserve"> savivaldybės biudžeto lėšų</w:t>
            </w:r>
          </w:p>
        </w:tc>
        <w:tc>
          <w:tcPr>
            <w:tcW w:w="1843" w:type="dxa"/>
            <w:gridSpan w:val="2"/>
          </w:tcPr>
          <w:p w14:paraId="30B82E4C" w14:textId="19EED125" w:rsidR="00BF0CD5" w:rsidRDefault="00BF0CD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krašto bendruomenė</w:t>
            </w:r>
          </w:p>
        </w:tc>
        <w:tc>
          <w:tcPr>
            <w:tcW w:w="2011" w:type="dxa"/>
            <w:gridSpan w:val="2"/>
          </w:tcPr>
          <w:p w14:paraId="24D4E451" w14:textId="1C54F0B1" w:rsidR="00BF0CD5" w:rsidRDefault="00BF0CD5" w:rsidP="0013000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 xml:space="preserve">Socialinės paslaugos </w:t>
            </w:r>
            <w:r w:rsidR="00C647ED">
              <w:rPr>
                <w:lang w:eastAsia="en-US"/>
              </w:rPr>
              <w:t>3</w:t>
            </w:r>
            <w:r>
              <w:rPr>
                <w:lang w:eastAsia="en-US"/>
              </w:rPr>
              <w:t>0</w:t>
            </w:r>
            <w:r w:rsidR="00682915">
              <w:rPr>
                <w:lang w:eastAsia="en-US"/>
              </w:rPr>
              <w:t xml:space="preserve"> </w:t>
            </w:r>
            <w:r w:rsidR="00130005">
              <w:rPr>
                <w:lang w:eastAsia="en-US"/>
              </w:rPr>
              <w:t xml:space="preserve"> socialin</w:t>
            </w:r>
            <w:r w:rsidR="004645B3">
              <w:rPr>
                <w:lang w:eastAsia="en-US"/>
              </w:rPr>
              <w:t xml:space="preserve">ę </w:t>
            </w:r>
            <w:r w:rsidR="00130005">
              <w:rPr>
                <w:lang w:eastAsia="en-US"/>
              </w:rPr>
              <w:t>rizik</w:t>
            </w:r>
            <w:r w:rsidR="004645B3">
              <w:rPr>
                <w:lang w:eastAsia="en-US"/>
              </w:rPr>
              <w:t>ą patiriančių</w:t>
            </w:r>
            <w:r w:rsidR="00130005">
              <w:rPr>
                <w:lang w:eastAsia="en-US"/>
              </w:rPr>
              <w:t xml:space="preserve"> šeimų vaikams ir kitiems </w:t>
            </w:r>
            <w:r>
              <w:rPr>
                <w:lang w:eastAsia="en-US"/>
              </w:rPr>
              <w:t>vaik</w:t>
            </w:r>
            <w:r w:rsidR="004645B3">
              <w:rPr>
                <w:lang w:eastAsia="en-US"/>
              </w:rPr>
              <w:t>ams</w:t>
            </w:r>
          </w:p>
        </w:tc>
      </w:tr>
      <w:tr w:rsidR="00BF0CD5" w14:paraId="39D22DE3" w14:textId="77777777" w:rsidTr="00662A17">
        <w:trPr>
          <w:gridAfter w:val="1"/>
          <w:wAfter w:w="6" w:type="dxa"/>
        </w:trPr>
        <w:tc>
          <w:tcPr>
            <w:tcW w:w="1799" w:type="dxa"/>
            <w:vMerge/>
          </w:tcPr>
          <w:p w14:paraId="1D677322" w14:textId="77777777" w:rsidR="00BF0CD5" w:rsidRDefault="00BF0CD5" w:rsidP="00C57EE2">
            <w:pPr>
              <w:pStyle w:val="HTMLiankstoformatuotas"/>
              <w:spacing w:line="240" w:lineRule="auto"/>
              <w:jc w:val="left"/>
              <w:rPr>
                <w:rFonts w:ascii="Times New Roman" w:hAnsi="Times New Roman" w:cs="Times New Roman"/>
                <w:sz w:val="24"/>
                <w:szCs w:val="24"/>
                <w:lang w:eastAsia="en-US"/>
              </w:rPr>
            </w:pPr>
          </w:p>
        </w:tc>
        <w:tc>
          <w:tcPr>
            <w:tcW w:w="1993" w:type="dxa"/>
            <w:vMerge/>
          </w:tcPr>
          <w:p w14:paraId="24B8A928" w14:textId="77777777" w:rsidR="00BF0CD5" w:rsidRDefault="00BF0CD5" w:rsidP="00C57EE2">
            <w:pPr>
              <w:pStyle w:val="HTMLiankstoformatuotas"/>
              <w:spacing w:line="240" w:lineRule="auto"/>
              <w:jc w:val="left"/>
              <w:rPr>
                <w:rFonts w:ascii="Times New Roman" w:hAnsi="Times New Roman" w:cs="Times New Roman"/>
                <w:sz w:val="24"/>
                <w:szCs w:val="24"/>
                <w:lang w:eastAsia="en-US"/>
              </w:rPr>
            </w:pPr>
          </w:p>
        </w:tc>
        <w:tc>
          <w:tcPr>
            <w:tcW w:w="1984" w:type="dxa"/>
            <w:gridSpan w:val="2"/>
          </w:tcPr>
          <w:p w14:paraId="0F6BBB9D" w14:textId="5493EAE1" w:rsidR="00BF0CD5" w:rsidRDefault="008B7C9B" w:rsidP="000E7CF1">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1</w:t>
            </w:r>
            <w:r w:rsidR="004645B3" w:rsidRPr="00E015D9">
              <w:rPr>
                <w:rFonts w:ascii="Times New Roman" w:hAnsi="Times New Roman" w:cs="Times New Roman"/>
                <w:sz w:val="24"/>
                <w:szCs w:val="24"/>
                <w:lang w:eastAsia="en-US"/>
              </w:rPr>
              <w:t>8</w:t>
            </w:r>
            <w:r w:rsidR="00BF0CD5" w:rsidRPr="00E015D9">
              <w:rPr>
                <w:rFonts w:ascii="Times New Roman" w:hAnsi="Times New Roman" w:cs="Times New Roman"/>
                <w:sz w:val="24"/>
                <w:szCs w:val="24"/>
                <w:lang w:eastAsia="en-US"/>
              </w:rPr>
              <w:t> </w:t>
            </w:r>
            <w:r w:rsidRPr="00E015D9">
              <w:rPr>
                <w:rFonts w:ascii="Times New Roman" w:hAnsi="Times New Roman" w:cs="Times New Roman"/>
                <w:sz w:val="24"/>
                <w:szCs w:val="24"/>
                <w:lang w:eastAsia="en-US"/>
              </w:rPr>
              <w:t>300</w:t>
            </w:r>
            <w:r w:rsidR="00BF0CD5" w:rsidRPr="002A0D3C">
              <w:rPr>
                <w:rFonts w:ascii="Times New Roman" w:hAnsi="Times New Roman" w:cs="Times New Roman"/>
                <w:sz w:val="24"/>
                <w:szCs w:val="24"/>
                <w:lang w:eastAsia="en-US"/>
              </w:rPr>
              <w:t xml:space="preserve"> eurų</w:t>
            </w:r>
            <w:r w:rsidR="00BF0CD5">
              <w:rPr>
                <w:rFonts w:ascii="Times New Roman" w:hAnsi="Times New Roman" w:cs="Times New Roman"/>
                <w:sz w:val="24"/>
                <w:szCs w:val="24"/>
                <w:lang w:eastAsia="en-US"/>
              </w:rPr>
              <w:t xml:space="preserve"> iš valstybės biudžeto lėšų,</w:t>
            </w:r>
          </w:p>
          <w:p w14:paraId="5B3E3A26" w14:textId="73E592C2" w:rsidR="00BF0CD5" w:rsidRDefault="00F609F9" w:rsidP="000E7CF1">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6</w:t>
            </w:r>
            <w:r w:rsidR="00BF0CD5" w:rsidRPr="00E015D9">
              <w:rPr>
                <w:rFonts w:ascii="Times New Roman" w:hAnsi="Times New Roman" w:cs="Times New Roman"/>
                <w:sz w:val="24"/>
                <w:szCs w:val="24"/>
                <w:lang w:eastAsia="en-US"/>
              </w:rPr>
              <w:t> </w:t>
            </w:r>
            <w:r w:rsidR="00C647ED" w:rsidRPr="00E015D9">
              <w:rPr>
                <w:rFonts w:ascii="Times New Roman" w:hAnsi="Times New Roman" w:cs="Times New Roman"/>
                <w:sz w:val="24"/>
                <w:szCs w:val="24"/>
                <w:lang w:eastAsia="en-US"/>
              </w:rPr>
              <w:t>6</w:t>
            </w:r>
            <w:r w:rsidR="00BF0CD5" w:rsidRPr="00E015D9">
              <w:rPr>
                <w:rFonts w:ascii="Times New Roman" w:hAnsi="Times New Roman" w:cs="Times New Roman"/>
                <w:sz w:val="24"/>
                <w:szCs w:val="24"/>
                <w:lang w:eastAsia="en-US"/>
              </w:rPr>
              <w:t>00 eurų iš</w:t>
            </w:r>
            <w:r w:rsidR="00BF0CD5" w:rsidRPr="002A0D3C">
              <w:rPr>
                <w:rFonts w:ascii="Times New Roman" w:hAnsi="Times New Roman" w:cs="Times New Roman"/>
                <w:sz w:val="24"/>
                <w:szCs w:val="24"/>
                <w:lang w:eastAsia="en-US"/>
              </w:rPr>
              <w:t xml:space="preserve"> savivaldybės</w:t>
            </w:r>
            <w:r w:rsidR="00BF0CD5">
              <w:rPr>
                <w:rFonts w:ascii="Times New Roman" w:hAnsi="Times New Roman" w:cs="Times New Roman"/>
                <w:sz w:val="24"/>
                <w:szCs w:val="24"/>
                <w:lang w:eastAsia="en-US"/>
              </w:rPr>
              <w:t xml:space="preserve"> biudžeto lėšų</w:t>
            </w:r>
          </w:p>
        </w:tc>
        <w:tc>
          <w:tcPr>
            <w:tcW w:w="1843" w:type="dxa"/>
            <w:gridSpan w:val="2"/>
          </w:tcPr>
          <w:p w14:paraId="7D499CBE" w14:textId="47141F6E" w:rsidR="00BF0CD5" w:rsidRDefault="00BF0CD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Šauklių kaimo bendruomenė</w:t>
            </w:r>
          </w:p>
        </w:tc>
        <w:tc>
          <w:tcPr>
            <w:tcW w:w="2011" w:type="dxa"/>
            <w:gridSpan w:val="2"/>
          </w:tcPr>
          <w:p w14:paraId="0C0F162B" w14:textId="50798609" w:rsidR="00130005" w:rsidRDefault="00130005" w:rsidP="0013000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 xml:space="preserve">Socialinės paslaugos 10 </w:t>
            </w:r>
            <w:r w:rsidR="004645B3">
              <w:rPr>
                <w:lang w:eastAsia="en-US"/>
              </w:rPr>
              <w:t>socialinę riziką patiriančių šeimų vaikams ir kitiems vaikams</w:t>
            </w:r>
          </w:p>
        </w:tc>
      </w:tr>
      <w:tr w:rsidR="005D5E30" w14:paraId="58D8A324" w14:textId="77777777" w:rsidTr="00662A17">
        <w:trPr>
          <w:gridAfter w:val="1"/>
          <w:wAfter w:w="6" w:type="dxa"/>
        </w:trPr>
        <w:tc>
          <w:tcPr>
            <w:tcW w:w="1799" w:type="dxa"/>
            <w:vMerge/>
          </w:tcPr>
          <w:p w14:paraId="6B972B5B" w14:textId="77777777" w:rsidR="005D5E30" w:rsidRDefault="005D5E30" w:rsidP="00C57EE2">
            <w:pPr>
              <w:pStyle w:val="HTMLiankstoformatuotas"/>
              <w:spacing w:line="240" w:lineRule="auto"/>
              <w:jc w:val="left"/>
              <w:rPr>
                <w:rFonts w:ascii="Times New Roman" w:hAnsi="Times New Roman" w:cs="Times New Roman"/>
                <w:sz w:val="24"/>
                <w:szCs w:val="24"/>
                <w:lang w:eastAsia="en-US"/>
              </w:rPr>
            </w:pPr>
          </w:p>
        </w:tc>
        <w:tc>
          <w:tcPr>
            <w:tcW w:w="1993" w:type="dxa"/>
            <w:vMerge/>
          </w:tcPr>
          <w:p w14:paraId="216728CA" w14:textId="77777777" w:rsidR="005D5E30" w:rsidRDefault="005D5E30" w:rsidP="00C57EE2">
            <w:pPr>
              <w:pStyle w:val="HTMLiankstoformatuotas"/>
              <w:spacing w:line="240" w:lineRule="auto"/>
              <w:jc w:val="left"/>
              <w:rPr>
                <w:rFonts w:ascii="Times New Roman" w:hAnsi="Times New Roman" w:cs="Times New Roman"/>
                <w:sz w:val="24"/>
                <w:szCs w:val="24"/>
                <w:lang w:eastAsia="en-US"/>
              </w:rPr>
            </w:pPr>
          </w:p>
        </w:tc>
        <w:tc>
          <w:tcPr>
            <w:tcW w:w="1984" w:type="dxa"/>
            <w:gridSpan w:val="2"/>
          </w:tcPr>
          <w:p w14:paraId="2D4B9D12" w14:textId="77777777" w:rsidR="005D5E30" w:rsidRDefault="005D5E30" w:rsidP="005D5E30">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18 300</w:t>
            </w:r>
            <w:r w:rsidRPr="002A0D3C">
              <w:rPr>
                <w:rFonts w:ascii="Times New Roman" w:hAnsi="Times New Roman" w:cs="Times New Roman"/>
                <w:sz w:val="24"/>
                <w:szCs w:val="24"/>
                <w:lang w:eastAsia="en-US"/>
              </w:rPr>
              <w:t xml:space="preserve"> eurų</w:t>
            </w:r>
            <w:r>
              <w:rPr>
                <w:rFonts w:ascii="Times New Roman" w:hAnsi="Times New Roman" w:cs="Times New Roman"/>
                <w:sz w:val="24"/>
                <w:szCs w:val="24"/>
                <w:lang w:eastAsia="en-US"/>
              </w:rPr>
              <w:t xml:space="preserve"> iš valstybės biudžeto lėšų,</w:t>
            </w:r>
          </w:p>
          <w:p w14:paraId="0D948210" w14:textId="1E4B1D3E" w:rsidR="005D5E30" w:rsidRPr="002A0D3C" w:rsidRDefault="005D5E30" w:rsidP="005D5E30">
            <w:pPr>
              <w:pStyle w:val="HTMLiankstoformatuotas"/>
              <w:spacing w:line="240" w:lineRule="auto"/>
              <w:jc w:val="left"/>
              <w:rPr>
                <w:rFonts w:ascii="Times New Roman" w:hAnsi="Times New Roman" w:cs="Times New Roman"/>
                <w:sz w:val="24"/>
                <w:szCs w:val="24"/>
                <w:lang w:eastAsia="en-US"/>
              </w:rPr>
            </w:pPr>
            <w:r w:rsidRPr="00C647ED">
              <w:rPr>
                <w:rFonts w:ascii="Times New Roman" w:hAnsi="Times New Roman" w:cs="Times New Roman"/>
                <w:b/>
                <w:bCs/>
                <w:sz w:val="24"/>
                <w:szCs w:val="24"/>
                <w:lang w:eastAsia="en-US"/>
              </w:rPr>
              <w:t xml:space="preserve"> </w:t>
            </w:r>
            <w:r w:rsidRPr="00E015D9">
              <w:rPr>
                <w:rFonts w:ascii="Times New Roman" w:hAnsi="Times New Roman" w:cs="Times New Roman"/>
                <w:sz w:val="24"/>
                <w:szCs w:val="24"/>
                <w:lang w:eastAsia="en-US"/>
              </w:rPr>
              <w:t>6 </w:t>
            </w:r>
            <w:r w:rsidR="00FD6BC8" w:rsidRPr="00E015D9">
              <w:rPr>
                <w:rFonts w:ascii="Times New Roman" w:hAnsi="Times New Roman" w:cs="Times New Roman"/>
                <w:sz w:val="24"/>
                <w:szCs w:val="24"/>
                <w:lang w:eastAsia="en-US"/>
              </w:rPr>
              <w:t>6</w:t>
            </w:r>
            <w:r w:rsidRPr="00E015D9">
              <w:rPr>
                <w:rFonts w:ascii="Times New Roman" w:hAnsi="Times New Roman" w:cs="Times New Roman"/>
                <w:sz w:val="24"/>
                <w:szCs w:val="24"/>
                <w:lang w:eastAsia="en-US"/>
              </w:rPr>
              <w:t>00 eurų iš</w:t>
            </w:r>
            <w:r w:rsidRPr="002A0D3C">
              <w:rPr>
                <w:rFonts w:ascii="Times New Roman" w:hAnsi="Times New Roman" w:cs="Times New Roman"/>
                <w:sz w:val="24"/>
                <w:szCs w:val="24"/>
                <w:lang w:eastAsia="en-US"/>
              </w:rPr>
              <w:t xml:space="preserve"> savivaldybės</w:t>
            </w:r>
            <w:r>
              <w:rPr>
                <w:rFonts w:ascii="Times New Roman" w:hAnsi="Times New Roman" w:cs="Times New Roman"/>
                <w:sz w:val="24"/>
                <w:szCs w:val="24"/>
                <w:lang w:eastAsia="en-US"/>
              </w:rPr>
              <w:t xml:space="preserve"> biudžeto lėšų</w:t>
            </w:r>
          </w:p>
        </w:tc>
        <w:tc>
          <w:tcPr>
            <w:tcW w:w="1843" w:type="dxa"/>
            <w:gridSpan w:val="2"/>
          </w:tcPr>
          <w:p w14:paraId="154E4787" w14:textId="548A82BE" w:rsidR="005D5E30" w:rsidRDefault="005D5E30"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Lenkimų seniūnijos bendruomenė</w:t>
            </w:r>
          </w:p>
        </w:tc>
        <w:tc>
          <w:tcPr>
            <w:tcW w:w="2011" w:type="dxa"/>
            <w:gridSpan w:val="2"/>
          </w:tcPr>
          <w:p w14:paraId="771AC3DB" w14:textId="1FEB4C6F" w:rsidR="005D5E30" w:rsidRDefault="005D5E30" w:rsidP="0013000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Socialinės paslaugos 10 socialinę riziką patiriančių šeimų vaikams ir kitiems vaikams</w:t>
            </w:r>
          </w:p>
        </w:tc>
      </w:tr>
      <w:tr w:rsidR="00BF0CD5" w14:paraId="23BD7F69" w14:textId="77777777" w:rsidTr="00662A17">
        <w:trPr>
          <w:gridAfter w:val="1"/>
          <w:wAfter w:w="6" w:type="dxa"/>
        </w:trPr>
        <w:tc>
          <w:tcPr>
            <w:tcW w:w="1799" w:type="dxa"/>
            <w:vMerge/>
          </w:tcPr>
          <w:p w14:paraId="5692C03C" w14:textId="77777777" w:rsidR="00BF0CD5" w:rsidRDefault="00BF0CD5" w:rsidP="00C57EE2">
            <w:pPr>
              <w:pStyle w:val="HTMLiankstoformatuotas"/>
              <w:spacing w:line="240" w:lineRule="auto"/>
              <w:jc w:val="left"/>
              <w:rPr>
                <w:rFonts w:ascii="Times New Roman" w:hAnsi="Times New Roman" w:cs="Times New Roman"/>
                <w:sz w:val="24"/>
                <w:szCs w:val="24"/>
                <w:lang w:eastAsia="en-US"/>
              </w:rPr>
            </w:pPr>
          </w:p>
        </w:tc>
        <w:tc>
          <w:tcPr>
            <w:tcW w:w="1993" w:type="dxa"/>
            <w:vMerge/>
          </w:tcPr>
          <w:p w14:paraId="56E59F47" w14:textId="77777777" w:rsidR="00BF0CD5" w:rsidRDefault="00BF0CD5" w:rsidP="00C57EE2">
            <w:pPr>
              <w:pStyle w:val="HTMLiankstoformatuotas"/>
              <w:spacing w:line="240" w:lineRule="auto"/>
              <w:jc w:val="left"/>
              <w:rPr>
                <w:rFonts w:ascii="Times New Roman" w:hAnsi="Times New Roman" w:cs="Times New Roman"/>
                <w:sz w:val="24"/>
                <w:szCs w:val="24"/>
                <w:lang w:eastAsia="en-US"/>
              </w:rPr>
            </w:pPr>
          </w:p>
        </w:tc>
        <w:tc>
          <w:tcPr>
            <w:tcW w:w="1984" w:type="dxa"/>
            <w:gridSpan w:val="2"/>
          </w:tcPr>
          <w:p w14:paraId="294FD0EF" w14:textId="67845657" w:rsidR="00BF0CD5" w:rsidRDefault="00BF0CD5" w:rsidP="000E7CF1">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 xml:space="preserve">7 </w:t>
            </w:r>
            <w:r w:rsidR="004645B3" w:rsidRPr="00E015D9">
              <w:rPr>
                <w:rFonts w:ascii="Times New Roman" w:hAnsi="Times New Roman" w:cs="Times New Roman"/>
                <w:sz w:val="24"/>
                <w:szCs w:val="24"/>
                <w:lang w:eastAsia="en-US"/>
              </w:rPr>
              <w:t>9</w:t>
            </w:r>
            <w:r w:rsidRPr="00E015D9">
              <w:rPr>
                <w:rFonts w:ascii="Times New Roman" w:hAnsi="Times New Roman" w:cs="Times New Roman"/>
                <w:sz w:val="24"/>
                <w:szCs w:val="24"/>
                <w:lang w:eastAsia="en-US"/>
              </w:rPr>
              <w:t>00 eurų</w:t>
            </w:r>
            <w:r>
              <w:rPr>
                <w:rFonts w:ascii="Times New Roman" w:hAnsi="Times New Roman" w:cs="Times New Roman"/>
                <w:sz w:val="24"/>
                <w:szCs w:val="24"/>
                <w:lang w:eastAsia="en-US"/>
              </w:rPr>
              <w:t xml:space="preserve"> iš valstybės biudžeto lėšų,</w:t>
            </w:r>
          </w:p>
          <w:p w14:paraId="421C4CB2" w14:textId="2FF2A37B" w:rsidR="00BF0CD5" w:rsidRDefault="00595973" w:rsidP="000E7CF1">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rPr>
              <w:t>4</w:t>
            </w:r>
            <w:r w:rsidR="00FD6BC8" w:rsidRPr="00E015D9">
              <w:rPr>
                <w:rFonts w:ascii="Times New Roman" w:hAnsi="Times New Roman" w:cs="Times New Roman"/>
                <w:sz w:val="24"/>
                <w:szCs w:val="24"/>
              </w:rPr>
              <w:t>3</w:t>
            </w:r>
            <w:r w:rsidRPr="00E015D9">
              <w:rPr>
                <w:rFonts w:ascii="Times New Roman" w:hAnsi="Times New Roman" w:cs="Times New Roman"/>
                <w:sz w:val="24"/>
                <w:szCs w:val="24"/>
              </w:rPr>
              <w:t xml:space="preserve"> </w:t>
            </w:r>
            <w:r w:rsidR="00FD6BC8" w:rsidRPr="00E015D9">
              <w:rPr>
                <w:rFonts w:ascii="Times New Roman" w:hAnsi="Times New Roman" w:cs="Times New Roman"/>
                <w:sz w:val="24"/>
                <w:szCs w:val="24"/>
              </w:rPr>
              <w:t>4</w:t>
            </w:r>
            <w:r w:rsidRPr="00E015D9">
              <w:rPr>
                <w:rFonts w:ascii="Times New Roman" w:hAnsi="Times New Roman" w:cs="Times New Roman"/>
                <w:sz w:val="24"/>
                <w:szCs w:val="24"/>
              </w:rPr>
              <w:t>00</w:t>
            </w:r>
            <w:r w:rsidR="00BF0CD5" w:rsidRPr="00E015D9">
              <w:t xml:space="preserve"> </w:t>
            </w:r>
            <w:r w:rsidR="00BF0CD5" w:rsidRPr="00E015D9">
              <w:rPr>
                <w:rFonts w:ascii="Times New Roman" w:hAnsi="Times New Roman" w:cs="Times New Roman"/>
                <w:sz w:val="24"/>
                <w:szCs w:val="24"/>
                <w:lang w:eastAsia="en-US"/>
              </w:rPr>
              <w:t>eurų</w:t>
            </w:r>
            <w:r w:rsidR="00BF0CD5">
              <w:rPr>
                <w:rFonts w:ascii="Times New Roman" w:hAnsi="Times New Roman" w:cs="Times New Roman"/>
                <w:sz w:val="24"/>
                <w:szCs w:val="24"/>
                <w:lang w:eastAsia="en-US"/>
              </w:rPr>
              <w:t xml:space="preserve"> iš savivaldybės biudžeto lėšų</w:t>
            </w:r>
          </w:p>
        </w:tc>
        <w:tc>
          <w:tcPr>
            <w:tcW w:w="1843" w:type="dxa"/>
            <w:gridSpan w:val="2"/>
          </w:tcPr>
          <w:p w14:paraId="52B723B3" w14:textId="1380A136" w:rsidR="00BF0CD5" w:rsidRDefault="00BF0CD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tc>
        <w:tc>
          <w:tcPr>
            <w:tcW w:w="2011" w:type="dxa"/>
            <w:gridSpan w:val="2"/>
          </w:tcPr>
          <w:p w14:paraId="56E17E77" w14:textId="6E0C6ADB" w:rsidR="00BF0CD5" w:rsidRDefault="00BF0CD5"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 xml:space="preserve">Socialinės paslaugos 25 </w:t>
            </w:r>
            <w:r w:rsidR="004645B3">
              <w:rPr>
                <w:lang w:eastAsia="en-US"/>
              </w:rPr>
              <w:t>socialinę riziką patiriančių šeimų vaikams ir kitiems vaikams</w:t>
            </w:r>
          </w:p>
        </w:tc>
      </w:tr>
      <w:tr w:rsidR="007A5451" w14:paraId="00AA3060" w14:textId="77777777" w:rsidTr="00662A17">
        <w:trPr>
          <w:gridAfter w:val="1"/>
          <w:wAfter w:w="6" w:type="dxa"/>
        </w:trPr>
        <w:tc>
          <w:tcPr>
            <w:tcW w:w="1799" w:type="dxa"/>
          </w:tcPr>
          <w:p w14:paraId="57010B40" w14:textId="31C49406" w:rsidR="007A5451" w:rsidRDefault="007A5451" w:rsidP="00BF0CD5">
            <w:pPr>
              <w:pStyle w:val="HTMLiankstoformatuotas"/>
              <w:spacing w:line="240" w:lineRule="auto"/>
              <w:jc w:val="left"/>
              <w:rPr>
                <w:rFonts w:ascii="Times New Roman" w:hAnsi="Times New Roman" w:cs="Times New Roman"/>
                <w:sz w:val="24"/>
                <w:szCs w:val="24"/>
                <w:lang w:eastAsia="en-US"/>
              </w:rPr>
            </w:pPr>
          </w:p>
        </w:tc>
        <w:tc>
          <w:tcPr>
            <w:tcW w:w="1993" w:type="dxa"/>
          </w:tcPr>
          <w:p w14:paraId="5E198BE3" w14:textId="0B2E69DD" w:rsidR="007A5451" w:rsidRDefault="00602D6B"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 priežiūra šeimoms</w:t>
            </w:r>
          </w:p>
        </w:tc>
        <w:tc>
          <w:tcPr>
            <w:tcW w:w="1984" w:type="dxa"/>
            <w:gridSpan w:val="2"/>
          </w:tcPr>
          <w:p w14:paraId="1518640D" w14:textId="4CD1E0C4" w:rsidR="007A5451" w:rsidRDefault="00DC189D" w:rsidP="0008234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448</w:t>
            </w:r>
            <w:r w:rsidR="00D75464" w:rsidRPr="00E015D9">
              <w:rPr>
                <w:rFonts w:ascii="Times New Roman" w:hAnsi="Times New Roman" w:cs="Times New Roman"/>
                <w:sz w:val="24"/>
                <w:szCs w:val="24"/>
                <w:lang w:eastAsia="en-US"/>
              </w:rPr>
              <w:t xml:space="preserve"> 900</w:t>
            </w:r>
            <w:r w:rsidR="007A5451">
              <w:rPr>
                <w:rFonts w:ascii="Times New Roman" w:hAnsi="Times New Roman" w:cs="Times New Roman"/>
                <w:sz w:val="24"/>
                <w:szCs w:val="24"/>
                <w:lang w:eastAsia="en-US"/>
              </w:rPr>
              <w:t xml:space="preserve"> eur</w:t>
            </w:r>
            <w:r w:rsidR="002236B1">
              <w:rPr>
                <w:rFonts w:ascii="Times New Roman" w:hAnsi="Times New Roman" w:cs="Times New Roman"/>
                <w:sz w:val="24"/>
                <w:szCs w:val="24"/>
                <w:lang w:eastAsia="en-US"/>
              </w:rPr>
              <w:t>ų</w:t>
            </w:r>
            <w:r w:rsidR="007A5451">
              <w:rPr>
                <w:rFonts w:ascii="Times New Roman" w:hAnsi="Times New Roman" w:cs="Times New Roman"/>
                <w:sz w:val="24"/>
                <w:szCs w:val="24"/>
                <w:lang w:eastAsia="en-US"/>
              </w:rPr>
              <w:t xml:space="preserve"> iš valstybės </w:t>
            </w:r>
            <w:r w:rsidR="009114FC">
              <w:rPr>
                <w:rFonts w:ascii="Times New Roman" w:hAnsi="Times New Roman" w:cs="Times New Roman"/>
                <w:sz w:val="24"/>
                <w:szCs w:val="24"/>
                <w:lang w:eastAsia="en-US"/>
              </w:rPr>
              <w:t>biudžeto</w:t>
            </w:r>
            <w:r w:rsidR="007A5451">
              <w:rPr>
                <w:rFonts w:ascii="Times New Roman" w:hAnsi="Times New Roman" w:cs="Times New Roman"/>
                <w:sz w:val="24"/>
                <w:szCs w:val="24"/>
                <w:lang w:eastAsia="en-US"/>
              </w:rPr>
              <w:t xml:space="preserve"> lėšų  </w:t>
            </w:r>
          </w:p>
        </w:tc>
        <w:tc>
          <w:tcPr>
            <w:tcW w:w="1843" w:type="dxa"/>
            <w:gridSpan w:val="2"/>
          </w:tcPr>
          <w:p w14:paraId="63C2FF5E"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tc>
        <w:tc>
          <w:tcPr>
            <w:tcW w:w="2011" w:type="dxa"/>
            <w:gridSpan w:val="2"/>
          </w:tcPr>
          <w:p w14:paraId="4ACB9F46" w14:textId="1176DEAF"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Socialinė priežiūra šeimoms</w:t>
            </w:r>
            <w:r w:rsidR="006A2608">
              <w:rPr>
                <w:lang w:eastAsia="en-US"/>
              </w:rPr>
              <w:t>, kurias organizuoja ir teikia atvejo vadybininkai ir socialiniai darbuotojai</w:t>
            </w:r>
          </w:p>
        </w:tc>
      </w:tr>
      <w:tr w:rsidR="007A5451" w14:paraId="65C80192" w14:textId="77777777" w:rsidTr="00662A17">
        <w:trPr>
          <w:gridAfter w:val="1"/>
          <w:wAfter w:w="6" w:type="dxa"/>
          <w:trHeight w:val="273"/>
        </w:trPr>
        <w:tc>
          <w:tcPr>
            <w:tcW w:w="1799" w:type="dxa"/>
          </w:tcPr>
          <w:p w14:paraId="1C0E9497" w14:textId="77777777" w:rsidR="007A5451" w:rsidRDefault="007A5451" w:rsidP="00C57EE2">
            <w:pPr>
              <w:pStyle w:val="HTMLiankstoformatuotas"/>
              <w:spacing w:line="240" w:lineRule="auto"/>
              <w:rPr>
                <w:rFonts w:ascii="Times New Roman" w:hAnsi="Times New Roman" w:cs="Times New Roman"/>
                <w:sz w:val="24"/>
                <w:szCs w:val="24"/>
                <w:highlight w:val="yellow"/>
                <w:lang w:eastAsia="en-US"/>
              </w:rPr>
            </w:pPr>
          </w:p>
        </w:tc>
        <w:tc>
          <w:tcPr>
            <w:tcW w:w="1993" w:type="dxa"/>
          </w:tcPr>
          <w:p w14:paraId="766723CB" w14:textId="102ECE0F" w:rsidR="007A5451" w:rsidRDefault="007A5451" w:rsidP="000E7CF1">
            <w:pPr>
              <w:pStyle w:val="Betarp"/>
              <w:jc w:val="left"/>
              <w:rPr>
                <w:lang w:eastAsia="en-US"/>
              </w:rPr>
            </w:pPr>
            <w:r>
              <w:rPr>
                <w:lang w:eastAsia="en-US"/>
              </w:rPr>
              <w:t>Organizuoti krizių įveikimo  paslaugas asmenims, atsidūrusiems krizinėje situacijoje</w:t>
            </w:r>
            <w:r w:rsidR="005F7480">
              <w:rPr>
                <w:lang w:eastAsia="en-US"/>
              </w:rPr>
              <w:t>.</w:t>
            </w:r>
            <w:r>
              <w:rPr>
                <w:lang w:eastAsia="en-US"/>
              </w:rPr>
              <w:t xml:space="preserve"> </w:t>
            </w:r>
          </w:p>
        </w:tc>
        <w:tc>
          <w:tcPr>
            <w:tcW w:w="1984" w:type="dxa"/>
            <w:gridSpan w:val="2"/>
          </w:tcPr>
          <w:p w14:paraId="6DD51E43" w14:textId="05E1AB07" w:rsidR="007A5451" w:rsidRDefault="00717ABB" w:rsidP="00C57EE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1</w:t>
            </w:r>
            <w:r w:rsidR="00526077" w:rsidRPr="00E015D9">
              <w:rPr>
                <w:rFonts w:ascii="Times New Roman" w:hAnsi="Times New Roman" w:cs="Times New Roman"/>
                <w:sz w:val="24"/>
                <w:szCs w:val="24"/>
                <w:lang w:eastAsia="en-US"/>
              </w:rPr>
              <w:t>8</w:t>
            </w:r>
            <w:r w:rsidRPr="00E015D9">
              <w:rPr>
                <w:rFonts w:ascii="Times New Roman" w:hAnsi="Times New Roman" w:cs="Times New Roman"/>
                <w:sz w:val="24"/>
                <w:szCs w:val="24"/>
                <w:lang w:eastAsia="en-US"/>
              </w:rPr>
              <w:t xml:space="preserve"> </w:t>
            </w:r>
            <w:r w:rsidR="00526077" w:rsidRPr="00E015D9">
              <w:rPr>
                <w:rFonts w:ascii="Times New Roman" w:hAnsi="Times New Roman" w:cs="Times New Roman"/>
                <w:sz w:val="24"/>
                <w:szCs w:val="24"/>
                <w:lang w:eastAsia="en-US"/>
              </w:rPr>
              <w:t>9</w:t>
            </w:r>
            <w:r w:rsidR="007A0F10" w:rsidRPr="00E015D9">
              <w:rPr>
                <w:rFonts w:ascii="Times New Roman" w:hAnsi="Times New Roman" w:cs="Times New Roman"/>
                <w:sz w:val="24"/>
                <w:szCs w:val="24"/>
                <w:lang w:eastAsia="en-US"/>
              </w:rPr>
              <w:t>00</w:t>
            </w:r>
            <w:r w:rsidR="00EE6D5D" w:rsidRPr="00E015D9">
              <w:rPr>
                <w:rFonts w:ascii="Times New Roman" w:hAnsi="Times New Roman" w:cs="Times New Roman"/>
                <w:sz w:val="24"/>
                <w:szCs w:val="24"/>
                <w:lang w:eastAsia="en-US"/>
              </w:rPr>
              <w:t xml:space="preserve"> </w:t>
            </w:r>
            <w:r w:rsidR="007A5451" w:rsidRPr="00E015D9">
              <w:rPr>
                <w:rFonts w:ascii="Times New Roman" w:hAnsi="Times New Roman" w:cs="Times New Roman"/>
                <w:sz w:val="24"/>
                <w:szCs w:val="24"/>
                <w:lang w:eastAsia="en-US"/>
              </w:rPr>
              <w:t xml:space="preserve"> eurų</w:t>
            </w:r>
            <w:r w:rsidR="007A5451">
              <w:rPr>
                <w:rFonts w:ascii="Times New Roman" w:hAnsi="Times New Roman" w:cs="Times New Roman"/>
                <w:sz w:val="24"/>
                <w:szCs w:val="24"/>
                <w:lang w:eastAsia="en-US"/>
              </w:rPr>
              <w:t xml:space="preserve"> iš savivaldybės biudžeto lėšų</w:t>
            </w:r>
          </w:p>
          <w:p w14:paraId="23F6EE26"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531ADA61"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tc>
        <w:tc>
          <w:tcPr>
            <w:tcW w:w="1843" w:type="dxa"/>
            <w:gridSpan w:val="2"/>
          </w:tcPr>
          <w:p w14:paraId="4838AC61"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tc>
        <w:tc>
          <w:tcPr>
            <w:tcW w:w="2011" w:type="dxa"/>
            <w:gridSpan w:val="2"/>
          </w:tcPr>
          <w:p w14:paraId="4139E9B8" w14:textId="6EA3CCF8"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Paslaugos pagal poreikį asmenims, atsidūrusiems krizinėje situacijoje</w:t>
            </w:r>
          </w:p>
        </w:tc>
      </w:tr>
      <w:tr w:rsidR="00F72240" w14:paraId="4278D93D" w14:textId="77777777" w:rsidTr="00662A17">
        <w:trPr>
          <w:gridAfter w:val="1"/>
          <w:wAfter w:w="6" w:type="dxa"/>
          <w:trHeight w:val="273"/>
        </w:trPr>
        <w:tc>
          <w:tcPr>
            <w:tcW w:w="1799" w:type="dxa"/>
          </w:tcPr>
          <w:p w14:paraId="298964A6" w14:textId="2629CC32" w:rsidR="00F72240" w:rsidRDefault="00323DB2" w:rsidP="00C57EE2">
            <w:pPr>
              <w:pStyle w:val="HTMLiankstoformatuotas"/>
              <w:spacing w:line="240" w:lineRule="auto"/>
              <w:rPr>
                <w:rFonts w:ascii="Times New Roman" w:hAnsi="Times New Roman" w:cs="Times New Roman"/>
                <w:sz w:val="24"/>
                <w:szCs w:val="24"/>
                <w:highlight w:val="yellow"/>
                <w:lang w:eastAsia="en-US"/>
              </w:rPr>
            </w:pPr>
            <w:r w:rsidRPr="00573A9C">
              <w:rPr>
                <w:rFonts w:ascii="Times New Roman" w:hAnsi="Times New Roman" w:cs="Times New Roman"/>
                <w:sz w:val="24"/>
                <w:szCs w:val="24"/>
                <w:lang w:eastAsia="en-US"/>
              </w:rPr>
              <w:t>Teikti gyventojams nemokamas gerovės konsultanto paslaugas</w:t>
            </w:r>
          </w:p>
        </w:tc>
        <w:tc>
          <w:tcPr>
            <w:tcW w:w="1993" w:type="dxa"/>
          </w:tcPr>
          <w:p w14:paraId="16E6F605" w14:textId="373745CE" w:rsidR="00F72240" w:rsidRDefault="00323DB2" w:rsidP="000E7CF1">
            <w:pPr>
              <w:pStyle w:val="Betarp"/>
              <w:jc w:val="left"/>
              <w:rPr>
                <w:lang w:eastAsia="en-US"/>
              </w:rPr>
            </w:pPr>
            <w:r>
              <w:rPr>
                <w:lang w:eastAsia="en-US"/>
              </w:rPr>
              <w:t>Projektas „Gerovės konsultanto modelio įdiegimas Skuodo rajono savivaldybėje</w:t>
            </w:r>
            <w:r w:rsidR="005F7480">
              <w:rPr>
                <w:lang w:eastAsia="en-US"/>
              </w:rPr>
              <w:t>“.</w:t>
            </w:r>
          </w:p>
        </w:tc>
        <w:tc>
          <w:tcPr>
            <w:tcW w:w="1984" w:type="dxa"/>
            <w:gridSpan w:val="2"/>
          </w:tcPr>
          <w:p w14:paraId="3578DCC2" w14:textId="400FF5B1" w:rsidR="00F72240" w:rsidRDefault="00573A9C"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C53F56" w:rsidRPr="00E015D9">
              <w:rPr>
                <w:rFonts w:ascii="Times New Roman" w:hAnsi="Times New Roman" w:cs="Times New Roman"/>
                <w:sz w:val="24"/>
                <w:szCs w:val="24"/>
                <w:lang w:eastAsia="en-US"/>
              </w:rPr>
              <w:t>17 66</w:t>
            </w:r>
            <w:r w:rsidR="00E015D9" w:rsidRPr="00E015D9">
              <w:rPr>
                <w:rFonts w:ascii="Times New Roman" w:hAnsi="Times New Roman" w:cs="Times New Roman"/>
                <w:sz w:val="24"/>
                <w:szCs w:val="24"/>
                <w:lang w:eastAsia="en-US"/>
              </w:rPr>
              <w:t>3</w:t>
            </w:r>
            <w:r w:rsidR="00C53F56" w:rsidRPr="00E015D9">
              <w:rPr>
                <w:rFonts w:ascii="Times New Roman" w:hAnsi="Times New Roman" w:cs="Times New Roman"/>
                <w:sz w:val="24"/>
                <w:szCs w:val="24"/>
                <w:lang w:eastAsia="en-US"/>
              </w:rPr>
              <w:t xml:space="preserve"> </w:t>
            </w:r>
            <w:r w:rsidR="0029009D" w:rsidRPr="00E015D9">
              <w:rPr>
                <w:rFonts w:ascii="Times New Roman" w:hAnsi="Times New Roman" w:cs="Times New Roman"/>
                <w:sz w:val="24"/>
                <w:szCs w:val="24"/>
                <w:lang w:eastAsia="en-US"/>
              </w:rPr>
              <w:t xml:space="preserve"> eur</w:t>
            </w:r>
            <w:r w:rsidR="00D300D3">
              <w:rPr>
                <w:rFonts w:ascii="Times New Roman" w:hAnsi="Times New Roman" w:cs="Times New Roman"/>
                <w:sz w:val="24"/>
                <w:szCs w:val="24"/>
                <w:lang w:eastAsia="en-US"/>
              </w:rPr>
              <w:t>ai</w:t>
            </w:r>
            <w:r w:rsidR="0056210D">
              <w:rPr>
                <w:rFonts w:ascii="Times New Roman" w:hAnsi="Times New Roman" w:cs="Times New Roman"/>
                <w:sz w:val="24"/>
                <w:szCs w:val="24"/>
                <w:lang w:eastAsia="en-US"/>
              </w:rPr>
              <w:t xml:space="preserve"> </w:t>
            </w:r>
            <w:r w:rsidR="00323DB2">
              <w:rPr>
                <w:rFonts w:ascii="Times New Roman" w:hAnsi="Times New Roman" w:cs="Times New Roman"/>
                <w:sz w:val="24"/>
                <w:szCs w:val="24"/>
                <w:lang w:eastAsia="en-US"/>
              </w:rPr>
              <w:t xml:space="preserve">ES </w:t>
            </w:r>
            <w:r w:rsidR="001B6D04">
              <w:rPr>
                <w:rFonts w:ascii="Times New Roman" w:hAnsi="Times New Roman" w:cs="Times New Roman"/>
                <w:sz w:val="24"/>
                <w:szCs w:val="24"/>
                <w:lang w:eastAsia="en-US"/>
              </w:rPr>
              <w:t>s</w:t>
            </w:r>
            <w:r w:rsidR="00323DB2">
              <w:rPr>
                <w:rFonts w:ascii="Times New Roman" w:hAnsi="Times New Roman" w:cs="Times New Roman"/>
                <w:sz w:val="24"/>
                <w:szCs w:val="24"/>
                <w:lang w:eastAsia="en-US"/>
              </w:rPr>
              <w:t>truktūrinių fondų lė</w:t>
            </w:r>
            <w:r>
              <w:rPr>
                <w:rFonts w:ascii="Times New Roman" w:hAnsi="Times New Roman" w:cs="Times New Roman"/>
                <w:sz w:val="24"/>
                <w:szCs w:val="24"/>
                <w:lang w:eastAsia="en-US"/>
              </w:rPr>
              <w:t>š</w:t>
            </w:r>
            <w:r w:rsidR="001B6D04">
              <w:rPr>
                <w:rFonts w:ascii="Times New Roman" w:hAnsi="Times New Roman" w:cs="Times New Roman"/>
                <w:sz w:val="24"/>
                <w:szCs w:val="24"/>
                <w:lang w:eastAsia="en-US"/>
              </w:rPr>
              <w:t>ų</w:t>
            </w:r>
          </w:p>
        </w:tc>
        <w:tc>
          <w:tcPr>
            <w:tcW w:w="1843" w:type="dxa"/>
            <w:gridSpan w:val="2"/>
          </w:tcPr>
          <w:p w14:paraId="78B9C821" w14:textId="32637650" w:rsidR="00F72240" w:rsidRDefault="00323DB2"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tc>
        <w:tc>
          <w:tcPr>
            <w:tcW w:w="2011" w:type="dxa"/>
            <w:gridSpan w:val="2"/>
          </w:tcPr>
          <w:p w14:paraId="0A3F8909" w14:textId="05A3662D" w:rsidR="00F72240" w:rsidRDefault="00573A9C"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Paslaugos pagal poreikį asmenims, susidūrusiems su lengvais emociniais sunkumais, siekiat pagerinti jų būklę, užkertant kelią psichoemocinės būklės pablogėjimui</w:t>
            </w:r>
          </w:p>
        </w:tc>
      </w:tr>
      <w:tr w:rsidR="00384AC5" w14:paraId="13C9EC66" w14:textId="77777777" w:rsidTr="00662A17">
        <w:trPr>
          <w:gridAfter w:val="1"/>
          <w:wAfter w:w="6" w:type="dxa"/>
          <w:trHeight w:val="273"/>
        </w:trPr>
        <w:tc>
          <w:tcPr>
            <w:tcW w:w="1799" w:type="dxa"/>
          </w:tcPr>
          <w:p w14:paraId="3409F864" w14:textId="7DD70156" w:rsidR="00384AC5" w:rsidRPr="00573A9C" w:rsidRDefault="00384AC5" w:rsidP="00C57EE2">
            <w:pPr>
              <w:pStyle w:val="HTMLiankstoformatuotas"/>
              <w:spacing w:line="240" w:lineRule="auto"/>
              <w:rPr>
                <w:rFonts w:ascii="Times New Roman" w:hAnsi="Times New Roman" w:cs="Times New Roman"/>
                <w:sz w:val="24"/>
                <w:szCs w:val="24"/>
                <w:lang w:eastAsia="en-US"/>
              </w:rPr>
            </w:pPr>
          </w:p>
        </w:tc>
        <w:tc>
          <w:tcPr>
            <w:tcW w:w="1993" w:type="dxa"/>
          </w:tcPr>
          <w:p w14:paraId="7D8AF01D" w14:textId="3C72EB96" w:rsidR="00384AC5" w:rsidRDefault="00384AC5" w:rsidP="000E7CF1">
            <w:pPr>
              <w:pStyle w:val="Betarp"/>
              <w:jc w:val="left"/>
              <w:rPr>
                <w:lang w:eastAsia="en-US"/>
              </w:rPr>
            </w:pPr>
            <w:r>
              <w:rPr>
                <w:lang w:eastAsia="en-US"/>
              </w:rPr>
              <w:t>Teikti asmeninę pagalbą</w:t>
            </w:r>
            <w:r w:rsidR="005F7480">
              <w:rPr>
                <w:lang w:eastAsia="en-US"/>
              </w:rPr>
              <w:t>.</w:t>
            </w:r>
          </w:p>
        </w:tc>
        <w:tc>
          <w:tcPr>
            <w:tcW w:w="1984" w:type="dxa"/>
            <w:gridSpan w:val="2"/>
          </w:tcPr>
          <w:p w14:paraId="7D85174A" w14:textId="5FBD8021" w:rsidR="00384AC5" w:rsidRPr="001760E9" w:rsidRDefault="00DC189D" w:rsidP="00C57EE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77 868</w:t>
            </w:r>
            <w:r>
              <w:rPr>
                <w:rFonts w:ascii="Times New Roman" w:hAnsi="Times New Roman" w:cs="Times New Roman"/>
                <w:b/>
                <w:bCs/>
                <w:sz w:val="24"/>
                <w:szCs w:val="24"/>
                <w:lang w:eastAsia="en-US"/>
              </w:rPr>
              <w:t xml:space="preserve"> </w:t>
            </w:r>
            <w:r w:rsidR="0029009D">
              <w:rPr>
                <w:rFonts w:ascii="Times New Roman" w:hAnsi="Times New Roman" w:cs="Times New Roman"/>
                <w:sz w:val="24"/>
                <w:szCs w:val="24"/>
                <w:lang w:eastAsia="en-US"/>
              </w:rPr>
              <w:t>eur</w:t>
            </w:r>
            <w:r w:rsidR="005F7480">
              <w:rPr>
                <w:rFonts w:ascii="Times New Roman" w:hAnsi="Times New Roman" w:cs="Times New Roman"/>
                <w:sz w:val="24"/>
                <w:szCs w:val="24"/>
                <w:lang w:eastAsia="en-US"/>
              </w:rPr>
              <w:t>ai</w:t>
            </w:r>
          </w:p>
          <w:p w14:paraId="562A75EE" w14:textId="4F2BC15B" w:rsidR="00384AC5" w:rsidRDefault="00E1580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w:t>
            </w:r>
            <w:r w:rsidR="00384AC5">
              <w:rPr>
                <w:rFonts w:ascii="Times New Roman" w:hAnsi="Times New Roman" w:cs="Times New Roman"/>
                <w:sz w:val="24"/>
                <w:szCs w:val="24"/>
                <w:lang w:eastAsia="en-US"/>
              </w:rPr>
              <w:t>alstybės biudžeto lėš</w:t>
            </w:r>
            <w:r w:rsidR="001B6D04">
              <w:rPr>
                <w:rFonts w:ascii="Times New Roman" w:hAnsi="Times New Roman" w:cs="Times New Roman"/>
                <w:sz w:val="24"/>
                <w:szCs w:val="24"/>
                <w:lang w:eastAsia="en-US"/>
              </w:rPr>
              <w:t>ų</w:t>
            </w:r>
          </w:p>
        </w:tc>
        <w:tc>
          <w:tcPr>
            <w:tcW w:w="1843" w:type="dxa"/>
            <w:gridSpan w:val="2"/>
          </w:tcPr>
          <w:p w14:paraId="35CD82D2" w14:textId="38BDFA3C" w:rsidR="00384AC5" w:rsidRDefault="00384AC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r w:rsidR="00D10285">
              <w:rPr>
                <w:rFonts w:ascii="Times New Roman" w:hAnsi="Times New Roman" w:cs="Times New Roman"/>
                <w:sz w:val="24"/>
                <w:szCs w:val="24"/>
                <w:lang w:eastAsia="en-US"/>
              </w:rPr>
              <w:t>,</w:t>
            </w:r>
          </w:p>
          <w:p w14:paraId="35FB0CCB" w14:textId="0F2A9D42" w:rsidR="00384AC5" w:rsidRDefault="00384AC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krašto bendruomenė</w:t>
            </w:r>
          </w:p>
        </w:tc>
        <w:tc>
          <w:tcPr>
            <w:tcW w:w="2011" w:type="dxa"/>
            <w:gridSpan w:val="2"/>
          </w:tcPr>
          <w:p w14:paraId="7B269FB5" w14:textId="3F51706D" w:rsidR="00384AC5" w:rsidRDefault="00384AC5"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Paslaugos pagal poreikį asmenims su negalia</w:t>
            </w:r>
            <w:r w:rsidR="004C49A2">
              <w:rPr>
                <w:lang w:eastAsia="en-US"/>
              </w:rPr>
              <w:t>,</w:t>
            </w:r>
            <w:r>
              <w:rPr>
                <w:lang w:eastAsia="en-US"/>
              </w:rPr>
              <w:t xml:space="preserve"> </w:t>
            </w:r>
            <w:r w:rsidR="004C49A2" w:rsidRPr="00EE3476">
              <w:t xml:space="preserve"> kurių veikla  dėl negalios yra visiškai arba iš dalies apribota</w:t>
            </w:r>
            <w:r w:rsidR="00760F8B">
              <w:t>,</w:t>
            </w:r>
            <w:r w:rsidR="004C49A2" w:rsidRPr="00EE3476">
              <w:t xml:space="preserve">  </w:t>
            </w:r>
            <w:r w:rsidR="004C49A2">
              <w:t>reikalinga ki</w:t>
            </w:r>
            <w:r w:rsidR="004C49A2" w:rsidRPr="00EE3476">
              <w:t>tų asmenų pagalba</w:t>
            </w:r>
            <w:r w:rsidR="00D300D3">
              <w:t>,</w:t>
            </w:r>
            <w:r w:rsidR="004C49A2">
              <w:t xml:space="preserve"> planuojama teikti 11 asmenų</w:t>
            </w:r>
            <w:r w:rsidR="004C49A2" w:rsidRPr="00EE3476">
              <w:t xml:space="preserve"> </w:t>
            </w:r>
            <w:r w:rsidR="004C49A2" w:rsidRPr="00EE3476">
              <w:rPr>
                <w:b/>
                <w:bCs/>
              </w:rPr>
              <w:t xml:space="preserve">  </w:t>
            </w:r>
          </w:p>
        </w:tc>
      </w:tr>
      <w:tr w:rsidR="0029009D" w14:paraId="28F4F1D5" w14:textId="77777777" w:rsidTr="00662A17">
        <w:trPr>
          <w:gridAfter w:val="1"/>
          <w:wAfter w:w="6" w:type="dxa"/>
          <w:trHeight w:val="273"/>
        </w:trPr>
        <w:tc>
          <w:tcPr>
            <w:tcW w:w="1799" w:type="dxa"/>
          </w:tcPr>
          <w:p w14:paraId="4FBE148F" w14:textId="3252D95E" w:rsidR="0029009D" w:rsidRPr="00573A9C" w:rsidRDefault="0029009D" w:rsidP="002A7833">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 reabilitacij</w:t>
            </w:r>
            <w:r w:rsidR="00DC189D">
              <w:rPr>
                <w:rFonts w:ascii="Times New Roman" w:hAnsi="Times New Roman" w:cs="Times New Roman"/>
                <w:sz w:val="24"/>
                <w:szCs w:val="24"/>
                <w:lang w:eastAsia="en-US"/>
              </w:rPr>
              <w:t>a</w:t>
            </w:r>
            <w:r>
              <w:rPr>
                <w:rFonts w:ascii="Times New Roman" w:hAnsi="Times New Roman" w:cs="Times New Roman"/>
                <w:sz w:val="24"/>
                <w:szCs w:val="24"/>
                <w:lang w:eastAsia="en-US"/>
              </w:rPr>
              <w:t xml:space="preserve"> </w:t>
            </w:r>
            <w:r w:rsidR="002A7833">
              <w:rPr>
                <w:rFonts w:ascii="Times New Roman" w:hAnsi="Times New Roman" w:cs="Times New Roman"/>
                <w:sz w:val="24"/>
                <w:szCs w:val="24"/>
                <w:lang w:eastAsia="en-US"/>
              </w:rPr>
              <w:t>asmenims su negalia</w:t>
            </w:r>
            <w:r>
              <w:rPr>
                <w:rFonts w:ascii="Times New Roman" w:hAnsi="Times New Roman" w:cs="Times New Roman"/>
                <w:sz w:val="24"/>
                <w:szCs w:val="24"/>
                <w:lang w:eastAsia="en-US"/>
              </w:rPr>
              <w:t xml:space="preserve"> bendruomenėje</w:t>
            </w:r>
          </w:p>
        </w:tc>
        <w:tc>
          <w:tcPr>
            <w:tcW w:w="1993" w:type="dxa"/>
          </w:tcPr>
          <w:p w14:paraId="4A278E09" w14:textId="43DEEA31" w:rsidR="0029009D" w:rsidRDefault="0029009D" w:rsidP="000E7CF1">
            <w:pPr>
              <w:pStyle w:val="Betarp"/>
              <w:jc w:val="left"/>
              <w:rPr>
                <w:lang w:eastAsia="en-US"/>
              </w:rPr>
            </w:pPr>
            <w:r>
              <w:rPr>
                <w:lang w:eastAsia="en-US"/>
              </w:rPr>
              <w:t>Teikti socialinės reabilitacijos paslaugas neįgaliesiems</w:t>
            </w:r>
            <w:r w:rsidR="005F7480">
              <w:rPr>
                <w:lang w:eastAsia="en-US"/>
              </w:rPr>
              <w:t>.</w:t>
            </w:r>
          </w:p>
        </w:tc>
        <w:tc>
          <w:tcPr>
            <w:tcW w:w="1984" w:type="dxa"/>
            <w:gridSpan w:val="2"/>
          </w:tcPr>
          <w:p w14:paraId="3DACF595" w14:textId="2F69C7D6" w:rsidR="0029009D" w:rsidRDefault="0029009D"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1</w:t>
            </w:r>
            <w:r w:rsidR="00F249C2">
              <w:rPr>
                <w:rFonts w:ascii="Times New Roman" w:hAnsi="Times New Roman" w:cs="Times New Roman"/>
                <w:sz w:val="24"/>
                <w:szCs w:val="24"/>
                <w:lang w:eastAsia="en-US"/>
              </w:rPr>
              <w:t>4 418</w:t>
            </w:r>
            <w:r>
              <w:rPr>
                <w:rFonts w:ascii="Times New Roman" w:hAnsi="Times New Roman" w:cs="Times New Roman"/>
                <w:sz w:val="24"/>
                <w:szCs w:val="24"/>
                <w:lang w:eastAsia="en-US"/>
              </w:rPr>
              <w:t xml:space="preserve"> eur</w:t>
            </w:r>
            <w:r w:rsidR="00D300D3">
              <w:rPr>
                <w:rFonts w:ascii="Times New Roman" w:hAnsi="Times New Roman" w:cs="Times New Roman"/>
                <w:sz w:val="24"/>
                <w:szCs w:val="24"/>
                <w:lang w:eastAsia="en-US"/>
              </w:rPr>
              <w:t>ų</w:t>
            </w:r>
            <w:r>
              <w:rPr>
                <w:rFonts w:ascii="Times New Roman" w:hAnsi="Times New Roman" w:cs="Times New Roman"/>
                <w:sz w:val="24"/>
                <w:szCs w:val="24"/>
                <w:lang w:eastAsia="en-US"/>
              </w:rPr>
              <w:t xml:space="preserve"> valstybės biudžeto lėš</w:t>
            </w:r>
            <w:r w:rsidR="001B6D04">
              <w:rPr>
                <w:rFonts w:ascii="Times New Roman" w:hAnsi="Times New Roman" w:cs="Times New Roman"/>
                <w:sz w:val="24"/>
                <w:szCs w:val="24"/>
                <w:lang w:eastAsia="en-US"/>
              </w:rPr>
              <w:t>ų</w:t>
            </w:r>
            <w:r>
              <w:rPr>
                <w:rFonts w:ascii="Times New Roman" w:hAnsi="Times New Roman" w:cs="Times New Roman"/>
                <w:sz w:val="24"/>
                <w:szCs w:val="24"/>
                <w:lang w:eastAsia="en-US"/>
              </w:rPr>
              <w:t xml:space="preserve">, </w:t>
            </w:r>
          </w:p>
          <w:p w14:paraId="6A80D22C" w14:textId="1B132802" w:rsidR="0029009D" w:rsidRPr="001760E9" w:rsidRDefault="005D5E30" w:rsidP="00C57EE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sz w:val="24"/>
                <w:szCs w:val="24"/>
                <w:lang w:eastAsia="en-US"/>
              </w:rPr>
              <w:t>10 890</w:t>
            </w:r>
            <w:r w:rsidR="0029009D" w:rsidRPr="00E015D9">
              <w:rPr>
                <w:rFonts w:ascii="Times New Roman" w:hAnsi="Times New Roman" w:cs="Times New Roman"/>
                <w:sz w:val="24"/>
                <w:szCs w:val="24"/>
                <w:lang w:eastAsia="en-US"/>
              </w:rPr>
              <w:t xml:space="preserve"> eurų</w:t>
            </w:r>
            <w:r w:rsidR="0029009D">
              <w:rPr>
                <w:rFonts w:ascii="Times New Roman" w:hAnsi="Times New Roman" w:cs="Times New Roman"/>
                <w:sz w:val="24"/>
                <w:szCs w:val="24"/>
                <w:lang w:eastAsia="en-US"/>
              </w:rPr>
              <w:t xml:space="preserve"> savivaldybės biudžeto lėš</w:t>
            </w:r>
            <w:r w:rsidR="001B6D04">
              <w:rPr>
                <w:rFonts w:ascii="Times New Roman" w:hAnsi="Times New Roman" w:cs="Times New Roman"/>
                <w:sz w:val="24"/>
                <w:szCs w:val="24"/>
                <w:lang w:eastAsia="en-US"/>
              </w:rPr>
              <w:t>ų</w:t>
            </w:r>
          </w:p>
        </w:tc>
        <w:tc>
          <w:tcPr>
            <w:tcW w:w="1843" w:type="dxa"/>
            <w:gridSpan w:val="2"/>
          </w:tcPr>
          <w:p w14:paraId="7F792DAF" w14:textId="77777777" w:rsidR="0029009D" w:rsidRDefault="0029009D"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krašto bendruomenė,</w:t>
            </w:r>
          </w:p>
          <w:p w14:paraId="6B0BD931" w14:textId="5DC93B2D" w:rsidR="0029009D" w:rsidRDefault="0029009D"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Viešoji įstaiga LASS </w:t>
            </w:r>
            <w:r w:rsidR="005F7480">
              <w:rPr>
                <w:rFonts w:ascii="Times New Roman" w:hAnsi="Times New Roman" w:cs="Times New Roman"/>
                <w:sz w:val="24"/>
                <w:szCs w:val="24"/>
                <w:lang w:eastAsia="en-US"/>
              </w:rPr>
              <w:t>š</w:t>
            </w:r>
            <w:r>
              <w:rPr>
                <w:rFonts w:ascii="Times New Roman" w:hAnsi="Times New Roman" w:cs="Times New Roman"/>
                <w:sz w:val="24"/>
                <w:szCs w:val="24"/>
                <w:lang w:eastAsia="en-US"/>
              </w:rPr>
              <w:t>iaurės rytų centras</w:t>
            </w:r>
          </w:p>
        </w:tc>
        <w:tc>
          <w:tcPr>
            <w:tcW w:w="2011" w:type="dxa"/>
            <w:gridSpan w:val="2"/>
          </w:tcPr>
          <w:p w14:paraId="40982CA1" w14:textId="65B3165A" w:rsidR="0029009D" w:rsidRDefault="0029009D"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Paslaugos vertinamos pagal individualius asmens poreikius, planuojamas paslaugų gavėjų skai</w:t>
            </w:r>
            <w:r w:rsidR="00A16AD2">
              <w:rPr>
                <w:lang w:eastAsia="en-US"/>
              </w:rPr>
              <w:t xml:space="preserve">čius </w:t>
            </w:r>
            <w:r w:rsidR="00D300D3">
              <w:rPr>
                <w:lang w:eastAsia="en-US"/>
              </w:rPr>
              <w:t xml:space="preserve">– </w:t>
            </w:r>
            <w:r w:rsidR="00D10285">
              <w:rPr>
                <w:lang w:eastAsia="en-US"/>
              </w:rPr>
              <w:t xml:space="preserve">36 </w:t>
            </w:r>
            <w:r w:rsidR="00A16AD2">
              <w:rPr>
                <w:lang w:eastAsia="en-US"/>
              </w:rPr>
              <w:t>asmenys</w:t>
            </w:r>
          </w:p>
        </w:tc>
      </w:tr>
      <w:tr w:rsidR="007A5451" w14:paraId="4870B77F" w14:textId="77777777" w:rsidTr="00662A17">
        <w:trPr>
          <w:gridAfter w:val="1"/>
          <w:wAfter w:w="6" w:type="dxa"/>
          <w:trHeight w:val="900"/>
        </w:trPr>
        <w:tc>
          <w:tcPr>
            <w:tcW w:w="1799" w:type="dxa"/>
          </w:tcPr>
          <w:p w14:paraId="44F1340D" w14:textId="77777777" w:rsidR="007A5451" w:rsidRDefault="007A5451" w:rsidP="00C57EE2">
            <w:pPr>
              <w:pStyle w:val="HTMLiankstoformatuotas"/>
              <w:spacing w:line="240" w:lineRule="auto"/>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 xml:space="preserve">Padidinti bendruomenėje teikiamų paslaugų prieinamumą ir kokybę, plėtoti paslaugas </w:t>
            </w:r>
            <w:r>
              <w:rPr>
                <w:rFonts w:ascii="Times New Roman" w:hAnsi="Times New Roman" w:cs="Times New Roman"/>
                <w:sz w:val="24"/>
                <w:szCs w:val="24"/>
                <w:lang w:eastAsia="en-US"/>
              </w:rPr>
              <w:lastRenderedPageBreak/>
              <w:t>šeimai</w:t>
            </w:r>
          </w:p>
        </w:tc>
        <w:tc>
          <w:tcPr>
            <w:tcW w:w="1993" w:type="dxa"/>
          </w:tcPr>
          <w:p w14:paraId="7466B3C8"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Kompleksinės paslaugos šeimai: pozityvios tėvystės mokymai, psichosocialinė pagalba, šeimos </w:t>
            </w:r>
            <w:r>
              <w:rPr>
                <w:rFonts w:ascii="Times New Roman" w:hAnsi="Times New Roman" w:cs="Times New Roman"/>
                <w:sz w:val="24"/>
                <w:szCs w:val="24"/>
                <w:lang w:eastAsia="en-US"/>
              </w:rPr>
              <w:lastRenderedPageBreak/>
              <w:t xml:space="preserve">įgūdžių ugdymo ir sociokultūrinės paslaugos, vaikų priežiūros, pavėžėjimo paslaugos.               </w:t>
            </w:r>
          </w:p>
        </w:tc>
        <w:tc>
          <w:tcPr>
            <w:tcW w:w="1984" w:type="dxa"/>
            <w:gridSpan w:val="2"/>
          </w:tcPr>
          <w:p w14:paraId="230BF06D" w14:textId="3DB05970" w:rsidR="007A5451" w:rsidRDefault="00854204" w:rsidP="00BA213F">
            <w:pPr>
              <w:pStyle w:val="HTMLiankstoformatuotas"/>
              <w:spacing w:line="240" w:lineRule="auto"/>
              <w:jc w:val="left"/>
              <w:rPr>
                <w:rFonts w:ascii="Times New Roman" w:hAnsi="Times New Roman" w:cs="Times New Roman"/>
                <w:sz w:val="24"/>
                <w:szCs w:val="24"/>
                <w:lang w:eastAsia="en-US"/>
              </w:rPr>
            </w:pPr>
            <w:r w:rsidRPr="00B0540A">
              <w:rPr>
                <w:rFonts w:ascii="Times New Roman" w:hAnsi="Times New Roman" w:cs="Times New Roman"/>
                <w:kern w:val="28"/>
                <w:sz w:val="24"/>
                <w:szCs w:val="24"/>
                <w:lang w:eastAsia="en-US"/>
              </w:rPr>
              <w:lastRenderedPageBreak/>
              <w:t>40</w:t>
            </w:r>
            <w:r w:rsidR="00683B6D" w:rsidRPr="00B0540A">
              <w:rPr>
                <w:rFonts w:ascii="Times New Roman" w:hAnsi="Times New Roman" w:cs="Times New Roman"/>
                <w:kern w:val="28"/>
                <w:sz w:val="24"/>
                <w:szCs w:val="24"/>
                <w:lang w:eastAsia="en-US"/>
              </w:rPr>
              <w:t xml:space="preserve"> </w:t>
            </w:r>
            <w:r w:rsidRPr="00B0540A">
              <w:rPr>
                <w:rFonts w:ascii="Times New Roman" w:hAnsi="Times New Roman" w:cs="Times New Roman"/>
                <w:kern w:val="28"/>
                <w:sz w:val="24"/>
                <w:szCs w:val="24"/>
                <w:lang w:eastAsia="en-US"/>
              </w:rPr>
              <w:t>0</w:t>
            </w:r>
            <w:r w:rsidR="00683B6D" w:rsidRPr="00B0540A">
              <w:rPr>
                <w:rFonts w:ascii="Times New Roman" w:hAnsi="Times New Roman" w:cs="Times New Roman"/>
                <w:kern w:val="28"/>
                <w:sz w:val="24"/>
                <w:szCs w:val="24"/>
                <w:lang w:eastAsia="en-US"/>
              </w:rPr>
              <w:t>00</w:t>
            </w:r>
            <w:r w:rsidR="007A5451" w:rsidRPr="00B0540A">
              <w:rPr>
                <w:rFonts w:ascii="Times New Roman" w:hAnsi="Times New Roman" w:cs="Times New Roman"/>
                <w:kern w:val="28"/>
                <w:sz w:val="24"/>
                <w:szCs w:val="24"/>
                <w:lang w:eastAsia="en-US"/>
              </w:rPr>
              <w:t xml:space="preserve"> </w:t>
            </w:r>
            <w:r w:rsidR="0029009D" w:rsidRPr="00B0540A">
              <w:rPr>
                <w:rFonts w:ascii="Times New Roman" w:hAnsi="Times New Roman" w:cs="Times New Roman"/>
                <w:kern w:val="28"/>
                <w:sz w:val="24"/>
                <w:szCs w:val="24"/>
                <w:lang w:eastAsia="en-US"/>
              </w:rPr>
              <w:t>e</w:t>
            </w:r>
            <w:r w:rsidR="006C7164" w:rsidRPr="00B0540A">
              <w:rPr>
                <w:rFonts w:ascii="Times New Roman" w:hAnsi="Times New Roman" w:cs="Times New Roman"/>
                <w:kern w:val="28"/>
                <w:sz w:val="24"/>
                <w:szCs w:val="24"/>
                <w:lang w:eastAsia="en-US"/>
              </w:rPr>
              <w:t>ur</w:t>
            </w:r>
            <w:r w:rsidR="0029009D" w:rsidRPr="00B0540A">
              <w:rPr>
                <w:rFonts w:ascii="Times New Roman" w:hAnsi="Times New Roman" w:cs="Times New Roman"/>
                <w:kern w:val="28"/>
                <w:sz w:val="24"/>
                <w:szCs w:val="24"/>
                <w:lang w:eastAsia="en-US"/>
              </w:rPr>
              <w:t>ų</w:t>
            </w:r>
            <w:r w:rsidR="006C7164" w:rsidRPr="00B0540A">
              <w:rPr>
                <w:rFonts w:ascii="Times New Roman" w:hAnsi="Times New Roman" w:cs="Times New Roman"/>
                <w:kern w:val="28"/>
                <w:sz w:val="24"/>
                <w:szCs w:val="24"/>
                <w:lang w:eastAsia="en-US"/>
              </w:rPr>
              <w:t xml:space="preserve"> </w:t>
            </w:r>
            <w:r w:rsidR="007A5451" w:rsidRPr="00B0540A">
              <w:rPr>
                <w:rFonts w:ascii="Times New Roman" w:hAnsi="Times New Roman" w:cs="Times New Roman"/>
                <w:kern w:val="28"/>
                <w:sz w:val="24"/>
                <w:szCs w:val="24"/>
                <w:lang w:eastAsia="en-US"/>
              </w:rPr>
              <w:t>ES struktūrinių fondų lėš</w:t>
            </w:r>
            <w:r w:rsidR="001B6D04" w:rsidRPr="00B0540A">
              <w:rPr>
                <w:rFonts w:ascii="Times New Roman" w:hAnsi="Times New Roman" w:cs="Times New Roman"/>
                <w:kern w:val="28"/>
                <w:sz w:val="24"/>
                <w:szCs w:val="24"/>
                <w:lang w:eastAsia="en-US"/>
              </w:rPr>
              <w:t>ų</w:t>
            </w:r>
            <w:r w:rsidR="007A5451">
              <w:rPr>
                <w:rFonts w:ascii="Times New Roman" w:hAnsi="Times New Roman" w:cs="Times New Roman"/>
                <w:kern w:val="28"/>
                <w:sz w:val="24"/>
                <w:szCs w:val="24"/>
                <w:lang w:eastAsia="en-US"/>
              </w:rPr>
              <w:t xml:space="preserve"> </w:t>
            </w:r>
          </w:p>
        </w:tc>
        <w:tc>
          <w:tcPr>
            <w:tcW w:w="1843" w:type="dxa"/>
            <w:gridSpan w:val="2"/>
          </w:tcPr>
          <w:p w14:paraId="1C134750"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krašto bendruomenė</w:t>
            </w:r>
          </w:p>
        </w:tc>
        <w:tc>
          <w:tcPr>
            <w:tcW w:w="2011" w:type="dxa"/>
            <w:gridSpan w:val="2"/>
          </w:tcPr>
          <w:p w14:paraId="2AA38701" w14:textId="4C316ED9" w:rsidR="007A5451" w:rsidRDefault="00682915" w:rsidP="00C5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bCs/>
                <w:lang w:eastAsia="en-US"/>
              </w:rPr>
              <w:t>300</w:t>
            </w:r>
            <w:r w:rsidR="00333A13">
              <w:rPr>
                <w:bCs/>
                <w:lang w:eastAsia="en-US"/>
              </w:rPr>
              <w:t xml:space="preserve">  rajono</w:t>
            </w:r>
            <w:r w:rsidR="007A5451" w:rsidRPr="004A0A12">
              <w:rPr>
                <w:bCs/>
                <w:lang w:eastAsia="en-US"/>
              </w:rPr>
              <w:t xml:space="preserve"> </w:t>
            </w:r>
            <w:r w:rsidR="007A5451">
              <w:rPr>
                <w:lang w:eastAsia="en-US"/>
              </w:rPr>
              <w:t>gyventoj</w:t>
            </w:r>
            <w:r w:rsidR="004A0A12">
              <w:rPr>
                <w:lang w:eastAsia="en-US"/>
              </w:rPr>
              <w:t>ų</w:t>
            </w:r>
            <w:r w:rsidR="007A5451">
              <w:rPr>
                <w:lang w:eastAsia="en-US"/>
              </w:rPr>
              <w:t xml:space="preserve"> </w:t>
            </w:r>
            <w:r w:rsidR="00333A13">
              <w:rPr>
                <w:lang w:eastAsia="en-US"/>
              </w:rPr>
              <w:t xml:space="preserve">gaus </w:t>
            </w:r>
            <w:r w:rsidR="007A5451">
              <w:rPr>
                <w:lang w:eastAsia="en-US"/>
              </w:rPr>
              <w:t xml:space="preserve">kompleksiškai teikiamas kokybiškas paslaugas. </w:t>
            </w:r>
          </w:p>
          <w:p w14:paraId="5E7EFB04"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tc>
      </w:tr>
      <w:tr w:rsidR="007A5451" w14:paraId="4AAFFAF7" w14:textId="77777777" w:rsidTr="00662A17">
        <w:trPr>
          <w:gridAfter w:val="1"/>
          <w:wAfter w:w="6" w:type="dxa"/>
          <w:trHeight w:val="900"/>
        </w:trPr>
        <w:tc>
          <w:tcPr>
            <w:tcW w:w="1799" w:type="dxa"/>
            <w:vMerge w:val="restart"/>
          </w:tcPr>
          <w:p w14:paraId="273C6452"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Įgyvendinti socialinių paslaugų prieinamumą vaikus globojančioms šeimoms, globėjams (rūpintojams), įtėviams ar besirengian-tiems jais tapti asmenims</w:t>
            </w:r>
          </w:p>
        </w:tc>
        <w:tc>
          <w:tcPr>
            <w:tcW w:w="1993" w:type="dxa"/>
          </w:tcPr>
          <w:p w14:paraId="52E167D1"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1. Globėjų (rūpintojų) ir įtėvių paieška</w:t>
            </w:r>
            <w:r>
              <w:rPr>
                <w:rFonts w:ascii="Times New Roman" w:hAnsi="Times New Roman" w:cs="Times New Roman"/>
                <w:sz w:val="24"/>
                <w:szCs w:val="24"/>
                <w:lang w:eastAsia="ar-SA"/>
              </w:rPr>
              <w:t>, rengimas, konsultavimas ir pagalbos jiems paslauga.</w:t>
            </w:r>
          </w:p>
          <w:p w14:paraId="2C58A873" w14:textId="77777777" w:rsidR="007A5451" w:rsidRDefault="007A5451" w:rsidP="00C57EE2">
            <w:pPr>
              <w:pStyle w:val="HTMLiankstoformatuotas"/>
              <w:jc w:val="left"/>
              <w:rPr>
                <w:rFonts w:ascii="Times New Roman" w:hAnsi="Times New Roman" w:cs="Times New Roman"/>
                <w:sz w:val="24"/>
                <w:szCs w:val="24"/>
                <w:lang w:eastAsia="en-US"/>
              </w:rPr>
            </w:pPr>
          </w:p>
        </w:tc>
        <w:tc>
          <w:tcPr>
            <w:tcW w:w="1984" w:type="dxa"/>
            <w:gridSpan w:val="2"/>
          </w:tcPr>
          <w:p w14:paraId="23F62F51" w14:textId="5C891E26" w:rsidR="00054B32" w:rsidRDefault="00595973" w:rsidP="00C57EE2">
            <w:pPr>
              <w:pStyle w:val="HTMLiankstoformatuotas"/>
              <w:spacing w:line="240" w:lineRule="auto"/>
              <w:jc w:val="left"/>
              <w:rPr>
                <w:rFonts w:ascii="Times New Roman" w:hAnsi="Times New Roman" w:cs="Times New Roman"/>
                <w:sz w:val="24"/>
                <w:szCs w:val="24"/>
                <w:lang w:eastAsia="en-US"/>
              </w:rPr>
            </w:pPr>
            <w:r w:rsidRPr="00F42893">
              <w:rPr>
                <w:rFonts w:ascii="Times New Roman" w:hAnsi="Times New Roman" w:cs="Times New Roman"/>
                <w:sz w:val="24"/>
                <w:szCs w:val="24"/>
                <w:lang w:eastAsia="en-US"/>
              </w:rPr>
              <w:t>72 000</w:t>
            </w:r>
            <w:r w:rsidR="00127952" w:rsidRPr="00F42893">
              <w:rPr>
                <w:rFonts w:ascii="Times New Roman" w:hAnsi="Times New Roman" w:cs="Times New Roman"/>
                <w:sz w:val="24"/>
                <w:szCs w:val="24"/>
                <w:lang w:eastAsia="en-US"/>
              </w:rPr>
              <w:t xml:space="preserve">  </w:t>
            </w:r>
            <w:r w:rsidR="004A0A12" w:rsidRPr="00F42893">
              <w:rPr>
                <w:rFonts w:ascii="Times New Roman" w:hAnsi="Times New Roman" w:cs="Times New Roman"/>
                <w:sz w:val="24"/>
                <w:szCs w:val="24"/>
                <w:lang w:eastAsia="en-US"/>
              </w:rPr>
              <w:t xml:space="preserve"> </w:t>
            </w:r>
            <w:r w:rsidR="0029009D" w:rsidRPr="00F42893">
              <w:rPr>
                <w:rFonts w:ascii="Times New Roman" w:hAnsi="Times New Roman" w:cs="Times New Roman"/>
                <w:sz w:val="24"/>
                <w:szCs w:val="24"/>
                <w:lang w:eastAsia="en-US"/>
              </w:rPr>
              <w:t>eurų</w:t>
            </w:r>
            <w:r w:rsidR="004A0A12" w:rsidRPr="00F42893">
              <w:rPr>
                <w:rFonts w:ascii="Times New Roman" w:hAnsi="Times New Roman" w:cs="Times New Roman"/>
                <w:sz w:val="24"/>
                <w:szCs w:val="24"/>
                <w:lang w:eastAsia="en-US"/>
              </w:rPr>
              <w:t xml:space="preserve"> iš savivaldybės biudžeto lėšų</w:t>
            </w:r>
          </w:p>
          <w:p w14:paraId="67973D47" w14:textId="476517AF" w:rsidR="00333A13" w:rsidRDefault="00333A13"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3016CBCC"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75952660"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75EE25D6"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4C2E7169"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2CC1ADED"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1D3A1C57"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595DF4C5" w14:textId="77777777" w:rsidR="007A5451" w:rsidRDefault="007A5451" w:rsidP="00C57EE2">
            <w:pPr>
              <w:pStyle w:val="HTMLiankstoformatuotas"/>
              <w:ind w:left="360"/>
              <w:jc w:val="center"/>
              <w:rPr>
                <w:rFonts w:ascii="Times New Roman" w:hAnsi="Times New Roman" w:cs="Times New Roman"/>
                <w:sz w:val="24"/>
                <w:szCs w:val="24"/>
                <w:lang w:eastAsia="en-US"/>
              </w:rPr>
            </w:pPr>
          </w:p>
        </w:tc>
        <w:tc>
          <w:tcPr>
            <w:tcW w:w="1843" w:type="dxa"/>
            <w:gridSpan w:val="2"/>
          </w:tcPr>
          <w:p w14:paraId="04840821"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p w14:paraId="5838964E"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0DEB10A5"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0DEA4969" w14:textId="77777777" w:rsidR="007A5451" w:rsidRDefault="007A5451" w:rsidP="00C57EE2">
            <w:pPr>
              <w:pStyle w:val="HTMLiankstoformatuotas"/>
              <w:jc w:val="left"/>
              <w:rPr>
                <w:rFonts w:ascii="Times New Roman" w:hAnsi="Times New Roman" w:cs="Times New Roman"/>
                <w:sz w:val="24"/>
                <w:szCs w:val="24"/>
                <w:lang w:eastAsia="en-US"/>
              </w:rPr>
            </w:pPr>
          </w:p>
        </w:tc>
        <w:tc>
          <w:tcPr>
            <w:tcW w:w="2011" w:type="dxa"/>
            <w:gridSpan w:val="2"/>
          </w:tcPr>
          <w:p w14:paraId="700EEED9"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Atestuoti socialiniai darbuotojai vykdys globėjų (rūpintojų) ar įtėvių paiešką, atranką, konsultavimą,  rengimą ir pagalbą jiems.</w:t>
            </w:r>
          </w:p>
          <w:p w14:paraId="07EDF365"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Parengta</w:t>
            </w:r>
          </w:p>
          <w:p w14:paraId="4E9F2735" w14:textId="6EAB8D74"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2 budinčių globotojų šeimos, globėjai-giminaičiai ir socialiniai globėjai</w:t>
            </w:r>
            <w:r w:rsidR="00D300D3">
              <w:rPr>
                <w:lang w:eastAsia="en-US"/>
              </w:rPr>
              <w:t>.</w:t>
            </w:r>
          </w:p>
        </w:tc>
      </w:tr>
      <w:tr w:rsidR="007A5451" w14:paraId="2ACD982B" w14:textId="77777777" w:rsidTr="00662A17">
        <w:trPr>
          <w:gridAfter w:val="1"/>
          <w:wAfter w:w="6" w:type="dxa"/>
          <w:trHeight w:val="900"/>
        </w:trPr>
        <w:tc>
          <w:tcPr>
            <w:tcW w:w="1799" w:type="dxa"/>
            <w:vMerge/>
            <w:vAlign w:val="center"/>
          </w:tcPr>
          <w:p w14:paraId="5C3B9FFC" w14:textId="77777777" w:rsidR="007A5451" w:rsidRDefault="007A5451" w:rsidP="00C57EE2">
            <w:pPr>
              <w:rPr>
                <w:lang w:eastAsia="en-US"/>
              </w:rPr>
            </w:pPr>
          </w:p>
        </w:tc>
        <w:tc>
          <w:tcPr>
            <w:tcW w:w="1993" w:type="dxa"/>
          </w:tcPr>
          <w:p w14:paraId="7675609C" w14:textId="51633D75"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2. Užtikrinti socialinių paslaugų prieinamumą vaikus globojančioms šeimoms, globėjams (rūpintojams)</w:t>
            </w:r>
            <w:r w:rsidR="005F7480">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įtėviams ar besirengiantiems jais tapti asmenims.</w:t>
            </w:r>
          </w:p>
        </w:tc>
        <w:tc>
          <w:tcPr>
            <w:tcW w:w="1984" w:type="dxa"/>
            <w:gridSpan w:val="2"/>
          </w:tcPr>
          <w:p w14:paraId="10082741"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23D68F5A"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79464602"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17F8C486"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3D97FDA8"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0AEAD99F"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6EAB5617"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3E12AC70"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6D6E16BB"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336B002A"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2AF22B64" w14:textId="77777777" w:rsidR="007A5451" w:rsidRDefault="007A5451" w:rsidP="00C57EE2">
            <w:pPr>
              <w:pStyle w:val="HTMLiankstoformatuotas"/>
              <w:spacing w:line="240" w:lineRule="auto"/>
              <w:ind w:left="360"/>
              <w:jc w:val="center"/>
              <w:rPr>
                <w:rFonts w:ascii="Times New Roman" w:hAnsi="Times New Roman" w:cs="Times New Roman"/>
                <w:sz w:val="24"/>
                <w:szCs w:val="24"/>
                <w:lang w:eastAsia="en-US"/>
              </w:rPr>
            </w:pPr>
          </w:p>
        </w:tc>
        <w:tc>
          <w:tcPr>
            <w:tcW w:w="1843" w:type="dxa"/>
            <w:gridSpan w:val="2"/>
          </w:tcPr>
          <w:p w14:paraId="277776E4" w14:textId="28024DA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Savivaldybės administracij</w:t>
            </w:r>
            <w:r w:rsidR="00D10285">
              <w:rPr>
                <w:rFonts w:ascii="Times New Roman" w:hAnsi="Times New Roman" w:cs="Times New Roman"/>
                <w:sz w:val="24"/>
                <w:szCs w:val="24"/>
                <w:lang w:eastAsia="en-US"/>
              </w:rPr>
              <w:t>os</w:t>
            </w:r>
          </w:p>
          <w:p w14:paraId="2D18E152"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Socialinės paramos skyrius,</w:t>
            </w:r>
          </w:p>
          <w:p w14:paraId="2E88CE1F"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tc>
        <w:tc>
          <w:tcPr>
            <w:tcW w:w="2011" w:type="dxa"/>
            <w:gridSpan w:val="2"/>
          </w:tcPr>
          <w:p w14:paraId="5158521A"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Globojamų (rūpinamų) vaikų skaičiaus šeimose didėjimas.</w:t>
            </w:r>
          </w:p>
          <w:p w14:paraId="44529D4A"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Globojamų vaikų skaičiaus institucijoje mažėjimas.</w:t>
            </w:r>
          </w:p>
          <w:p w14:paraId="306904AA"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47E4ACFF"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tc>
      </w:tr>
      <w:tr w:rsidR="007A5451" w14:paraId="3CDD159D" w14:textId="77777777" w:rsidTr="00662A17">
        <w:trPr>
          <w:gridAfter w:val="1"/>
          <w:wAfter w:w="6" w:type="dxa"/>
          <w:trHeight w:val="556"/>
        </w:trPr>
        <w:tc>
          <w:tcPr>
            <w:tcW w:w="1799" w:type="dxa"/>
            <w:vMerge/>
            <w:vAlign w:val="center"/>
          </w:tcPr>
          <w:p w14:paraId="2C5361D2" w14:textId="77777777" w:rsidR="007A5451" w:rsidRDefault="007A5451" w:rsidP="00C57EE2">
            <w:pPr>
              <w:rPr>
                <w:lang w:eastAsia="en-US"/>
              </w:rPr>
            </w:pPr>
          </w:p>
        </w:tc>
        <w:tc>
          <w:tcPr>
            <w:tcW w:w="1993" w:type="dxa"/>
          </w:tcPr>
          <w:p w14:paraId="15DC719C" w14:textId="77777777" w:rsidR="007A5451" w:rsidRPr="000011E5" w:rsidRDefault="007A5451" w:rsidP="00C57EE2">
            <w:pPr>
              <w:pStyle w:val="HTMLiankstoformatuotas"/>
              <w:spacing w:line="240" w:lineRule="auto"/>
              <w:jc w:val="left"/>
              <w:rPr>
                <w:rFonts w:ascii="Times New Roman" w:hAnsi="Times New Roman" w:cs="Times New Roman"/>
                <w:sz w:val="24"/>
                <w:szCs w:val="24"/>
                <w:lang w:eastAsia="en-US"/>
              </w:rPr>
            </w:pPr>
            <w:r w:rsidRPr="000011E5">
              <w:rPr>
                <w:rFonts w:ascii="Times New Roman" w:hAnsi="Times New Roman" w:cs="Times New Roman"/>
                <w:sz w:val="24"/>
                <w:szCs w:val="24"/>
                <w:lang w:eastAsia="en-US"/>
              </w:rPr>
              <w:t>3.</w:t>
            </w:r>
            <w:r w:rsidRPr="000011E5">
              <w:rPr>
                <w:sz w:val="24"/>
                <w:szCs w:val="24"/>
              </w:rPr>
              <w:t xml:space="preserve"> </w:t>
            </w:r>
            <w:r w:rsidRPr="000011E5">
              <w:rPr>
                <w:rFonts w:ascii="Times New Roman" w:hAnsi="Times New Roman" w:cs="Times New Roman"/>
                <w:sz w:val="24"/>
                <w:szCs w:val="24"/>
              </w:rPr>
              <w:t xml:space="preserve">Projektas „Vaikų gerovės ir saugumo didinimo, paslaugų šeimai, globėjams (rūpintojams) kokybės </w:t>
            </w:r>
            <w:r>
              <w:rPr>
                <w:rFonts w:ascii="Times New Roman" w:hAnsi="Times New Roman" w:cs="Times New Roman"/>
                <w:sz w:val="24"/>
                <w:szCs w:val="24"/>
              </w:rPr>
              <w:t>gerinimo</w:t>
            </w:r>
            <w:r w:rsidRPr="000011E5">
              <w:rPr>
                <w:rFonts w:ascii="Times New Roman" w:hAnsi="Times New Roman" w:cs="Times New Roman"/>
                <w:sz w:val="24"/>
                <w:szCs w:val="24"/>
              </w:rPr>
              <w:t xml:space="preserve"> bei prieinamumo plėtra“</w:t>
            </w:r>
            <w:r>
              <w:rPr>
                <w:rFonts w:ascii="Times New Roman" w:hAnsi="Times New Roman" w:cs="Times New Roman"/>
                <w:sz w:val="24"/>
                <w:szCs w:val="24"/>
              </w:rPr>
              <w:t>.</w:t>
            </w:r>
            <w:r w:rsidRPr="000011E5">
              <w:rPr>
                <w:rFonts w:ascii="Times New Roman" w:hAnsi="Times New Roman" w:cs="Times New Roman"/>
                <w:sz w:val="24"/>
                <w:szCs w:val="24"/>
              </w:rPr>
              <w:t xml:space="preserve"> </w:t>
            </w:r>
          </w:p>
        </w:tc>
        <w:tc>
          <w:tcPr>
            <w:tcW w:w="1984" w:type="dxa"/>
            <w:gridSpan w:val="2"/>
          </w:tcPr>
          <w:p w14:paraId="44FF299D" w14:textId="55B97592" w:rsidR="003F46DC" w:rsidRDefault="00C53F56" w:rsidP="00C57EE2">
            <w:pPr>
              <w:pStyle w:val="HTMLiankstoformatuotas"/>
              <w:spacing w:line="240" w:lineRule="auto"/>
              <w:jc w:val="left"/>
              <w:rPr>
                <w:rFonts w:ascii="Times New Roman" w:hAnsi="Times New Roman" w:cs="Times New Roman"/>
                <w:kern w:val="28"/>
                <w:sz w:val="24"/>
                <w:szCs w:val="24"/>
                <w:lang w:eastAsia="en-US"/>
              </w:rPr>
            </w:pPr>
            <w:r w:rsidRPr="00B0540A">
              <w:rPr>
                <w:rFonts w:ascii="Times New Roman" w:hAnsi="Times New Roman" w:cs="Times New Roman"/>
                <w:kern w:val="28"/>
                <w:sz w:val="24"/>
                <w:szCs w:val="24"/>
                <w:lang w:eastAsia="en-US"/>
              </w:rPr>
              <w:t>6</w:t>
            </w:r>
            <w:r w:rsidR="00E015D9" w:rsidRPr="00B0540A">
              <w:rPr>
                <w:rFonts w:ascii="Times New Roman" w:hAnsi="Times New Roman" w:cs="Times New Roman"/>
                <w:kern w:val="28"/>
                <w:sz w:val="24"/>
                <w:szCs w:val="24"/>
                <w:lang w:eastAsia="en-US"/>
              </w:rPr>
              <w:t> </w:t>
            </w:r>
            <w:r w:rsidRPr="00B0540A">
              <w:rPr>
                <w:rFonts w:ascii="Times New Roman" w:hAnsi="Times New Roman" w:cs="Times New Roman"/>
                <w:kern w:val="28"/>
                <w:sz w:val="24"/>
                <w:szCs w:val="24"/>
                <w:lang w:eastAsia="en-US"/>
              </w:rPr>
              <w:t>165</w:t>
            </w:r>
            <w:r w:rsidR="00E015D9" w:rsidRPr="00B0540A">
              <w:rPr>
                <w:rFonts w:ascii="Times New Roman" w:hAnsi="Times New Roman" w:cs="Times New Roman"/>
                <w:kern w:val="28"/>
                <w:sz w:val="24"/>
                <w:szCs w:val="24"/>
                <w:lang w:eastAsia="en-US"/>
              </w:rPr>
              <w:t xml:space="preserve"> </w:t>
            </w:r>
            <w:r w:rsidR="00054B32" w:rsidRPr="00B0540A">
              <w:rPr>
                <w:rFonts w:ascii="Times New Roman" w:hAnsi="Times New Roman" w:cs="Times New Roman"/>
                <w:kern w:val="28"/>
                <w:sz w:val="24"/>
                <w:szCs w:val="24"/>
                <w:lang w:eastAsia="en-US"/>
              </w:rPr>
              <w:t xml:space="preserve"> </w:t>
            </w:r>
            <w:r w:rsidR="0029009D" w:rsidRPr="00B0540A">
              <w:rPr>
                <w:rFonts w:ascii="Times New Roman" w:hAnsi="Times New Roman" w:cs="Times New Roman"/>
                <w:kern w:val="28"/>
                <w:sz w:val="24"/>
                <w:szCs w:val="24"/>
                <w:lang w:eastAsia="en-US"/>
              </w:rPr>
              <w:t>eur</w:t>
            </w:r>
            <w:r w:rsidR="005F7480" w:rsidRPr="00B0540A">
              <w:rPr>
                <w:rFonts w:ascii="Times New Roman" w:hAnsi="Times New Roman" w:cs="Times New Roman"/>
                <w:kern w:val="28"/>
                <w:sz w:val="24"/>
                <w:szCs w:val="24"/>
                <w:lang w:eastAsia="en-US"/>
              </w:rPr>
              <w:t>ai</w:t>
            </w:r>
            <w:r w:rsidR="007A5451" w:rsidRPr="00B0540A">
              <w:rPr>
                <w:rFonts w:ascii="Times New Roman" w:hAnsi="Times New Roman" w:cs="Times New Roman"/>
                <w:kern w:val="28"/>
                <w:sz w:val="24"/>
                <w:szCs w:val="24"/>
                <w:lang w:eastAsia="en-US"/>
              </w:rPr>
              <w:t xml:space="preserve"> ES struktūrinių fondų lėš</w:t>
            </w:r>
            <w:r w:rsidR="001B6D04" w:rsidRPr="00B0540A">
              <w:rPr>
                <w:rFonts w:ascii="Times New Roman" w:hAnsi="Times New Roman" w:cs="Times New Roman"/>
                <w:kern w:val="28"/>
                <w:sz w:val="24"/>
                <w:szCs w:val="24"/>
                <w:lang w:eastAsia="en-US"/>
              </w:rPr>
              <w:t>ų</w:t>
            </w:r>
          </w:p>
          <w:p w14:paraId="0BEC51DE" w14:textId="4A6BD481" w:rsidR="007A5451" w:rsidRDefault="007A5451" w:rsidP="007A0F10">
            <w:pPr>
              <w:pStyle w:val="HTMLiankstoformatuotas"/>
              <w:spacing w:line="240" w:lineRule="auto"/>
              <w:jc w:val="left"/>
              <w:rPr>
                <w:rFonts w:ascii="Times New Roman" w:hAnsi="Times New Roman" w:cs="Times New Roman"/>
                <w:sz w:val="24"/>
                <w:szCs w:val="24"/>
                <w:lang w:eastAsia="en-US"/>
              </w:rPr>
            </w:pPr>
          </w:p>
        </w:tc>
        <w:tc>
          <w:tcPr>
            <w:tcW w:w="1843" w:type="dxa"/>
            <w:gridSpan w:val="2"/>
          </w:tcPr>
          <w:p w14:paraId="040D5F5C"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Skuodo socialinių paslaugų šeimai centras</w:t>
            </w:r>
          </w:p>
        </w:tc>
        <w:tc>
          <w:tcPr>
            <w:tcW w:w="2011" w:type="dxa"/>
            <w:gridSpan w:val="2"/>
          </w:tcPr>
          <w:p w14:paraId="100FF842"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w:t>
            </w:r>
            <w:r w:rsidRPr="00EE66E2">
              <w:t>eikiamų paslaugų prieinamumas</w:t>
            </w:r>
            <w:r>
              <w:t xml:space="preserve">, </w:t>
            </w:r>
            <w:r w:rsidRPr="00EE66E2">
              <w:t>kok</w:t>
            </w:r>
            <w:r>
              <w:t>yb</w:t>
            </w:r>
            <w:r w:rsidR="00662A17">
              <w:t>ės</w:t>
            </w:r>
            <w:r>
              <w:t xml:space="preserve"> gerinimas</w:t>
            </w:r>
            <w:r w:rsidRPr="00EE66E2">
              <w:t>,</w:t>
            </w:r>
          </w:p>
          <w:p w14:paraId="4FB3B96B"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E66E2">
              <w:t>pagalba siekiant tinkamo vaiko, įvaikio ugdymo</w:t>
            </w:r>
            <w:r>
              <w:t xml:space="preserve">, </w:t>
            </w:r>
            <w:r w:rsidRPr="00EE66E2">
              <w:t>auklėjimo šeimai artimoje aplinkoje</w:t>
            </w:r>
            <w:r>
              <w:t xml:space="preserve">. </w:t>
            </w:r>
          </w:p>
        </w:tc>
      </w:tr>
      <w:tr w:rsidR="002237B7" w14:paraId="50CAB582" w14:textId="77777777" w:rsidTr="002237B7">
        <w:trPr>
          <w:gridAfter w:val="1"/>
          <w:wAfter w:w="6" w:type="dxa"/>
          <w:trHeight w:val="1559"/>
        </w:trPr>
        <w:tc>
          <w:tcPr>
            <w:tcW w:w="1799" w:type="dxa"/>
            <w:vAlign w:val="center"/>
          </w:tcPr>
          <w:p w14:paraId="0892F66A" w14:textId="77777777" w:rsidR="002237B7" w:rsidRDefault="002237B7" w:rsidP="00C57EE2">
            <w:pPr>
              <w:rPr>
                <w:lang w:eastAsia="en-US"/>
              </w:rPr>
            </w:pPr>
          </w:p>
        </w:tc>
        <w:tc>
          <w:tcPr>
            <w:tcW w:w="1993" w:type="dxa"/>
          </w:tcPr>
          <w:p w14:paraId="0903F3D6" w14:textId="77777777" w:rsidR="002237B7" w:rsidRDefault="002237B7"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4</w:t>
            </w:r>
            <w:r w:rsidRPr="00280C86">
              <w:rPr>
                <w:rFonts w:ascii="Times New Roman" w:hAnsi="Times New Roman" w:cs="Times New Roman"/>
                <w:b/>
                <w:bCs/>
                <w:sz w:val="24"/>
                <w:szCs w:val="24"/>
                <w:lang w:eastAsia="en-US"/>
              </w:rPr>
              <w:t xml:space="preserve">. </w:t>
            </w:r>
            <w:r w:rsidRPr="007204CA">
              <w:rPr>
                <w:rFonts w:ascii="Times New Roman" w:hAnsi="Times New Roman" w:cs="Times New Roman"/>
                <w:sz w:val="24"/>
                <w:szCs w:val="24"/>
                <w:lang w:eastAsia="en-US"/>
              </w:rPr>
              <w:t>Pagalbos pinigų mokėjimas vaikus globojančioms šeimoms</w:t>
            </w:r>
            <w:r>
              <w:rPr>
                <w:rFonts w:ascii="Times New Roman" w:hAnsi="Times New Roman" w:cs="Times New Roman"/>
                <w:sz w:val="24"/>
                <w:szCs w:val="24"/>
                <w:lang w:eastAsia="en-US"/>
              </w:rPr>
              <w:t>.</w:t>
            </w:r>
          </w:p>
        </w:tc>
        <w:tc>
          <w:tcPr>
            <w:tcW w:w="1984" w:type="dxa"/>
            <w:gridSpan w:val="2"/>
          </w:tcPr>
          <w:p w14:paraId="77AE1C79" w14:textId="79A10375" w:rsidR="002237B7" w:rsidRDefault="00E70DAD" w:rsidP="00C57EE2">
            <w:pPr>
              <w:pStyle w:val="HTMLiankstoformatuotas"/>
              <w:spacing w:line="240" w:lineRule="auto"/>
              <w:jc w:val="left"/>
              <w:rPr>
                <w:rFonts w:ascii="Times New Roman" w:hAnsi="Times New Roman" w:cs="Times New Roman"/>
                <w:sz w:val="24"/>
                <w:szCs w:val="24"/>
                <w:lang w:eastAsia="en-US"/>
              </w:rPr>
            </w:pPr>
            <w:r w:rsidRPr="00E015D9">
              <w:rPr>
                <w:rFonts w:ascii="Times New Roman" w:hAnsi="Times New Roman" w:cs="Times New Roman"/>
                <w:bCs/>
                <w:sz w:val="24"/>
                <w:szCs w:val="24"/>
                <w:lang w:eastAsia="zh-CN"/>
              </w:rPr>
              <w:t xml:space="preserve">81 </w:t>
            </w:r>
            <w:r w:rsidR="00DC189D" w:rsidRPr="00E015D9">
              <w:rPr>
                <w:rFonts w:ascii="Times New Roman" w:hAnsi="Times New Roman" w:cs="Times New Roman"/>
                <w:bCs/>
                <w:sz w:val="24"/>
                <w:szCs w:val="24"/>
                <w:lang w:eastAsia="zh-CN"/>
              </w:rPr>
              <w:t>180</w:t>
            </w:r>
            <w:r w:rsidR="002237B7">
              <w:rPr>
                <w:rFonts w:ascii="Times New Roman" w:hAnsi="Times New Roman" w:cs="Times New Roman"/>
                <w:bCs/>
                <w:sz w:val="24"/>
                <w:szCs w:val="24"/>
                <w:lang w:eastAsia="zh-CN"/>
              </w:rPr>
              <w:t xml:space="preserve"> </w:t>
            </w:r>
            <w:r w:rsidR="0029009D">
              <w:rPr>
                <w:rFonts w:ascii="Times New Roman" w:hAnsi="Times New Roman" w:cs="Times New Roman"/>
                <w:bCs/>
                <w:sz w:val="24"/>
                <w:szCs w:val="24"/>
                <w:lang w:eastAsia="zh-CN"/>
              </w:rPr>
              <w:t>e</w:t>
            </w:r>
            <w:r w:rsidR="002237B7">
              <w:rPr>
                <w:rFonts w:ascii="Times New Roman" w:hAnsi="Times New Roman" w:cs="Times New Roman"/>
                <w:bCs/>
                <w:sz w:val="24"/>
                <w:szCs w:val="24"/>
                <w:lang w:eastAsia="zh-CN"/>
              </w:rPr>
              <w:t>ur</w:t>
            </w:r>
            <w:r w:rsidR="0029009D">
              <w:rPr>
                <w:rFonts w:ascii="Times New Roman" w:hAnsi="Times New Roman" w:cs="Times New Roman"/>
                <w:bCs/>
                <w:sz w:val="24"/>
                <w:szCs w:val="24"/>
                <w:lang w:eastAsia="zh-CN"/>
              </w:rPr>
              <w:t>ų</w:t>
            </w:r>
            <w:r w:rsidR="002237B7" w:rsidRPr="00D7509B">
              <w:rPr>
                <w:rFonts w:ascii="Times New Roman" w:hAnsi="Times New Roman" w:cs="Times New Roman"/>
                <w:bCs/>
                <w:sz w:val="24"/>
                <w:szCs w:val="24"/>
                <w:lang w:eastAsia="en-US"/>
              </w:rPr>
              <w:t xml:space="preserve"> iš</w:t>
            </w:r>
            <w:r w:rsidR="002237B7">
              <w:rPr>
                <w:rFonts w:ascii="Times New Roman" w:hAnsi="Times New Roman" w:cs="Times New Roman"/>
                <w:sz w:val="24"/>
                <w:szCs w:val="24"/>
                <w:lang w:eastAsia="en-US"/>
              </w:rPr>
              <w:t xml:space="preserve"> savivaldybės biudžeto lėšų</w:t>
            </w:r>
          </w:p>
          <w:p w14:paraId="6D8755F3" w14:textId="77777777" w:rsidR="002237B7" w:rsidRDefault="002237B7" w:rsidP="00C57EE2">
            <w:pPr>
              <w:pStyle w:val="HTMLiankstoformatuotas"/>
              <w:ind w:left="360"/>
              <w:jc w:val="center"/>
              <w:rPr>
                <w:rFonts w:ascii="Times New Roman" w:hAnsi="Times New Roman" w:cs="Times New Roman"/>
                <w:sz w:val="24"/>
                <w:szCs w:val="24"/>
                <w:lang w:eastAsia="en-US"/>
              </w:rPr>
            </w:pPr>
          </w:p>
        </w:tc>
        <w:tc>
          <w:tcPr>
            <w:tcW w:w="1843" w:type="dxa"/>
            <w:gridSpan w:val="2"/>
          </w:tcPr>
          <w:p w14:paraId="7BF93F30" w14:textId="33A68BBC" w:rsidR="002237B7" w:rsidRDefault="002237B7"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Savivaldybės administracij</w:t>
            </w:r>
            <w:r w:rsidR="00D10285">
              <w:rPr>
                <w:rFonts w:ascii="Times New Roman" w:hAnsi="Times New Roman" w:cs="Times New Roman"/>
                <w:sz w:val="24"/>
                <w:szCs w:val="24"/>
                <w:lang w:eastAsia="en-US"/>
              </w:rPr>
              <w:t xml:space="preserve">os </w:t>
            </w:r>
          </w:p>
          <w:p w14:paraId="23FA14A4" w14:textId="77777777" w:rsidR="002237B7" w:rsidRDefault="002237B7"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Socialinės paramos skyrius</w:t>
            </w:r>
          </w:p>
        </w:tc>
        <w:tc>
          <w:tcPr>
            <w:tcW w:w="2011" w:type="dxa"/>
            <w:gridSpan w:val="2"/>
          </w:tcPr>
          <w:p w14:paraId="4BF6A953" w14:textId="762B2E42" w:rsidR="002237B7" w:rsidRDefault="002237B7"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Pr>
                <w:lang w:eastAsia="en-US"/>
              </w:rPr>
              <w:t>3 BSI dydžio pagalbos pinigai už kiekvieną globojamą vaiką.</w:t>
            </w:r>
          </w:p>
        </w:tc>
      </w:tr>
      <w:tr w:rsidR="007A5451" w14:paraId="06815217" w14:textId="77777777" w:rsidTr="00662A17">
        <w:trPr>
          <w:trHeight w:val="835"/>
        </w:trPr>
        <w:tc>
          <w:tcPr>
            <w:tcW w:w="9636" w:type="dxa"/>
            <w:gridSpan w:val="9"/>
          </w:tcPr>
          <w:p w14:paraId="3F5DA4A0" w14:textId="77777777" w:rsidR="007A5451" w:rsidRDefault="007A5451" w:rsidP="00C57EE2">
            <w:pPr>
              <w:pStyle w:val="prastasiniatinklio"/>
              <w:widowControl w:val="0"/>
              <w:tabs>
                <w:tab w:val="left" w:pos="1260"/>
                <w:tab w:val="num" w:pos="165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jc w:val="both"/>
              <w:rPr>
                <w:rFonts w:ascii="Times New Roman" w:hAnsi="Times New Roman" w:cs="Times New Roman"/>
                <w:sz w:val="24"/>
                <w:szCs w:val="24"/>
              </w:rPr>
            </w:pPr>
            <w:r>
              <w:rPr>
                <w:rFonts w:ascii="Times New Roman" w:hAnsi="Times New Roman" w:cs="Times New Roman"/>
                <w:sz w:val="24"/>
                <w:szCs w:val="24"/>
              </w:rPr>
              <w:t>3. tikslas. Suteikti pagalbą asmeniui (šeimai) dėl amžiaus, neįgalumo, socialinių problemų iš dalies ar visiškai neturinčiam, neįgijusiam arba praradusiam gebėjimus ar galimybes savarankiškai rūpintis asmeniniu (šeimos) gyvenimu ir dalyvauti visuomenės gyvenime.</w:t>
            </w:r>
          </w:p>
        </w:tc>
      </w:tr>
      <w:tr w:rsidR="007A5451" w14:paraId="3E41B01F" w14:textId="77777777" w:rsidTr="00662A17">
        <w:tc>
          <w:tcPr>
            <w:tcW w:w="1799" w:type="dxa"/>
          </w:tcPr>
          <w:p w14:paraId="2A36E62B"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Uždaviniai</w:t>
            </w:r>
          </w:p>
        </w:tc>
        <w:tc>
          <w:tcPr>
            <w:tcW w:w="1993" w:type="dxa"/>
          </w:tcPr>
          <w:p w14:paraId="1728C0BD"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Priemonės</w:t>
            </w:r>
          </w:p>
        </w:tc>
        <w:tc>
          <w:tcPr>
            <w:tcW w:w="1984" w:type="dxa"/>
            <w:gridSpan w:val="2"/>
          </w:tcPr>
          <w:p w14:paraId="1176C038"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Lėšos (eurais),</w:t>
            </w:r>
          </w:p>
          <w:p w14:paraId="13B8E89B"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finansavimo šaltiniai</w:t>
            </w:r>
          </w:p>
        </w:tc>
        <w:tc>
          <w:tcPr>
            <w:tcW w:w="1896" w:type="dxa"/>
            <w:gridSpan w:val="3"/>
          </w:tcPr>
          <w:p w14:paraId="37C047FE"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Atsakingi vykdytojai</w:t>
            </w:r>
          </w:p>
        </w:tc>
        <w:tc>
          <w:tcPr>
            <w:tcW w:w="1964" w:type="dxa"/>
            <w:gridSpan w:val="2"/>
          </w:tcPr>
          <w:p w14:paraId="6696B243"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Laukiamas rezultatas </w:t>
            </w:r>
          </w:p>
        </w:tc>
      </w:tr>
      <w:tr w:rsidR="007A5451" w14:paraId="5BFBB0DA" w14:textId="77777777" w:rsidTr="00662A17">
        <w:tc>
          <w:tcPr>
            <w:tcW w:w="1799" w:type="dxa"/>
            <w:vMerge w:val="restart"/>
          </w:tcPr>
          <w:p w14:paraId="790E71CC" w14:textId="77777777" w:rsidR="007A5451" w:rsidRDefault="007A5451" w:rsidP="00541CE8">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Organizuoti stacionarias socialines paslaugas </w:t>
            </w:r>
            <w:r w:rsidR="00541CE8">
              <w:rPr>
                <w:rFonts w:ascii="Times New Roman" w:hAnsi="Times New Roman" w:cs="Times New Roman"/>
                <w:sz w:val="24"/>
                <w:szCs w:val="24"/>
                <w:lang w:eastAsia="en-US"/>
              </w:rPr>
              <w:t xml:space="preserve">suaugusiems </w:t>
            </w:r>
            <w:r>
              <w:rPr>
                <w:rFonts w:ascii="Times New Roman" w:hAnsi="Times New Roman" w:cs="Times New Roman"/>
                <w:sz w:val="24"/>
                <w:szCs w:val="24"/>
                <w:lang w:eastAsia="en-US"/>
              </w:rPr>
              <w:t>asmenims su negalia, senyvo amžiaus asmenims</w:t>
            </w:r>
          </w:p>
        </w:tc>
        <w:tc>
          <w:tcPr>
            <w:tcW w:w="1993" w:type="dxa"/>
          </w:tcPr>
          <w:p w14:paraId="3A308576" w14:textId="6FC78FF5" w:rsidR="007A5451" w:rsidRDefault="002237B7"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Ilgalaikė socialinė globa </w:t>
            </w:r>
            <w:r w:rsidR="007A5451">
              <w:rPr>
                <w:rFonts w:ascii="Times New Roman" w:hAnsi="Times New Roman" w:cs="Times New Roman"/>
                <w:sz w:val="24"/>
                <w:szCs w:val="24"/>
                <w:lang w:eastAsia="en-US"/>
              </w:rPr>
              <w:t>VšĮ Skuodo globos namuose</w:t>
            </w:r>
            <w:r w:rsidR="005204D6">
              <w:rPr>
                <w:rFonts w:ascii="Times New Roman" w:hAnsi="Times New Roman" w:cs="Times New Roman"/>
                <w:sz w:val="24"/>
                <w:szCs w:val="24"/>
                <w:lang w:eastAsia="en-US"/>
              </w:rPr>
              <w:t>.</w:t>
            </w:r>
          </w:p>
        </w:tc>
        <w:tc>
          <w:tcPr>
            <w:tcW w:w="1984" w:type="dxa"/>
            <w:gridSpan w:val="2"/>
          </w:tcPr>
          <w:p w14:paraId="727CDE80" w14:textId="6E85B85C" w:rsidR="007A5451" w:rsidRDefault="00106714" w:rsidP="00106714">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1</w:t>
            </w:r>
            <w:r w:rsidR="00752C31">
              <w:rPr>
                <w:rFonts w:ascii="Times New Roman" w:hAnsi="Times New Roman" w:cs="Times New Roman"/>
                <w:sz w:val="24"/>
                <w:szCs w:val="24"/>
                <w:lang w:eastAsia="en-US"/>
              </w:rPr>
              <w:t>85 203</w:t>
            </w:r>
            <w:r w:rsidR="007A5451">
              <w:rPr>
                <w:rFonts w:ascii="Times New Roman" w:hAnsi="Times New Roman" w:cs="Times New Roman"/>
                <w:sz w:val="24"/>
                <w:szCs w:val="24"/>
                <w:lang w:eastAsia="en-US"/>
              </w:rPr>
              <w:t xml:space="preserve"> eur</w:t>
            </w:r>
            <w:r w:rsidR="00D300D3">
              <w:rPr>
                <w:rFonts w:ascii="Times New Roman" w:hAnsi="Times New Roman" w:cs="Times New Roman"/>
                <w:sz w:val="24"/>
                <w:szCs w:val="24"/>
                <w:lang w:eastAsia="en-US"/>
              </w:rPr>
              <w:t>ai</w:t>
            </w:r>
            <w:r w:rsidR="007A5451">
              <w:rPr>
                <w:rFonts w:ascii="Times New Roman" w:hAnsi="Times New Roman" w:cs="Times New Roman"/>
                <w:sz w:val="24"/>
                <w:szCs w:val="24"/>
                <w:lang w:eastAsia="en-US"/>
              </w:rPr>
              <w:t xml:space="preserve"> iš savivaldybės biudžeto lėšų,  </w:t>
            </w:r>
            <w:r w:rsidR="00E344AB">
              <w:rPr>
                <w:rFonts w:ascii="Times New Roman" w:hAnsi="Times New Roman" w:cs="Times New Roman"/>
                <w:sz w:val="24"/>
                <w:szCs w:val="24"/>
                <w:lang w:eastAsia="en-US"/>
              </w:rPr>
              <w:t>292 394</w:t>
            </w:r>
            <w:r w:rsidR="0079754C">
              <w:rPr>
                <w:rFonts w:ascii="Times New Roman" w:hAnsi="Times New Roman" w:cs="Times New Roman"/>
                <w:sz w:val="24"/>
                <w:szCs w:val="24"/>
                <w:lang w:eastAsia="en-US"/>
              </w:rPr>
              <w:t xml:space="preserve"> </w:t>
            </w:r>
            <w:r w:rsidR="007A5451">
              <w:rPr>
                <w:rFonts w:ascii="Times New Roman" w:hAnsi="Times New Roman" w:cs="Times New Roman"/>
                <w:sz w:val="24"/>
                <w:szCs w:val="24"/>
                <w:lang w:eastAsia="en-US"/>
              </w:rPr>
              <w:t xml:space="preserve"> eur</w:t>
            </w:r>
            <w:r w:rsidR="00D300D3">
              <w:rPr>
                <w:rFonts w:ascii="Times New Roman" w:hAnsi="Times New Roman" w:cs="Times New Roman"/>
                <w:sz w:val="24"/>
                <w:szCs w:val="24"/>
                <w:lang w:eastAsia="en-US"/>
              </w:rPr>
              <w:t>ai</w:t>
            </w:r>
            <w:r w:rsidR="007A5451">
              <w:rPr>
                <w:rFonts w:ascii="Times New Roman" w:hAnsi="Times New Roman" w:cs="Times New Roman"/>
                <w:sz w:val="24"/>
                <w:szCs w:val="24"/>
                <w:lang w:eastAsia="en-US"/>
              </w:rPr>
              <w:t xml:space="preserve"> iš valstybės biudžeto specialiųjų dotacijų</w:t>
            </w:r>
            <w:r w:rsidR="001B6D04">
              <w:rPr>
                <w:rFonts w:ascii="Times New Roman" w:hAnsi="Times New Roman" w:cs="Times New Roman"/>
                <w:sz w:val="24"/>
                <w:szCs w:val="24"/>
                <w:lang w:eastAsia="en-US"/>
              </w:rPr>
              <w:t xml:space="preserve"> lėšų</w:t>
            </w:r>
          </w:p>
        </w:tc>
        <w:tc>
          <w:tcPr>
            <w:tcW w:w="1896" w:type="dxa"/>
            <w:gridSpan w:val="3"/>
          </w:tcPr>
          <w:p w14:paraId="3B70BE26"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VšĮ Skuodo globos namai</w:t>
            </w:r>
          </w:p>
        </w:tc>
        <w:tc>
          <w:tcPr>
            <w:tcW w:w="1964" w:type="dxa"/>
            <w:gridSpan w:val="2"/>
          </w:tcPr>
          <w:p w14:paraId="6F3B9623"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 globa 40 asmenų</w:t>
            </w:r>
          </w:p>
        </w:tc>
      </w:tr>
      <w:tr w:rsidR="007A5451" w14:paraId="6EB3D151" w14:textId="77777777" w:rsidTr="00662A17">
        <w:tc>
          <w:tcPr>
            <w:tcW w:w="1799" w:type="dxa"/>
            <w:vMerge/>
            <w:vAlign w:val="center"/>
          </w:tcPr>
          <w:p w14:paraId="61BC8A03" w14:textId="77777777" w:rsidR="007A5451" w:rsidRDefault="007A5451" w:rsidP="00C57EE2">
            <w:pPr>
              <w:rPr>
                <w:lang w:eastAsia="en-US"/>
              </w:rPr>
            </w:pPr>
          </w:p>
        </w:tc>
        <w:tc>
          <w:tcPr>
            <w:tcW w:w="1993" w:type="dxa"/>
          </w:tcPr>
          <w:p w14:paraId="190787BC" w14:textId="5404D3EF" w:rsidR="007A5451" w:rsidRDefault="002237B7"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Ilgalaikė socialinė globa </w:t>
            </w:r>
            <w:r w:rsidR="007A5451">
              <w:rPr>
                <w:rFonts w:ascii="Times New Roman" w:hAnsi="Times New Roman" w:cs="Times New Roman"/>
                <w:sz w:val="24"/>
                <w:szCs w:val="24"/>
                <w:lang w:eastAsia="en-US"/>
              </w:rPr>
              <w:t>VšĮ Ylakių globos namuose</w:t>
            </w:r>
            <w:r w:rsidR="005204D6">
              <w:rPr>
                <w:rFonts w:ascii="Times New Roman" w:hAnsi="Times New Roman" w:cs="Times New Roman"/>
                <w:sz w:val="24"/>
                <w:szCs w:val="24"/>
                <w:lang w:eastAsia="en-US"/>
              </w:rPr>
              <w:t>.</w:t>
            </w:r>
          </w:p>
        </w:tc>
        <w:tc>
          <w:tcPr>
            <w:tcW w:w="1984" w:type="dxa"/>
            <w:gridSpan w:val="2"/>
          </w:tcPr>
          <w:p w14:paraId="50EEE753" w14:textId="15D32DF9" w:rsidR="002B31CE" w:rsidRDefault="007A5451" w:rsidP="004975C8">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424538">
              <w:rPr>
                <w:rFonts w:ascii="Times New Roman" w:hAnsi="Times New Roman" w:cs="Times New Roman"/>
                <w:sz w:val="24"/>
                <w:szCs w:val="24"/>
                <w:lang w:eastAsia="en-US"/>
              </w:rPr>
              <w:t>20</w:t>
            </w:r>
            <w:r w:rsidR="00DD00E6">
              <w:rPr>
                <w:rFonts w:ascii="Times New Roman" w:hAnsi="Times New Roman" w:cs="Times New Roman"/>
                <w:sz w:val="24"/>
                <w:szCs w:val="24"/>
                <w:lang w:eastAsia="en-US"/>
              </w:rPr>
              <w:t>0</w:t>
            </w:r>
            <w:r w:rsidR="00424538">
              <w:rPr>
                <w:rFonts w:ascii="Times New Roman" w:hAnsi="Times New Roman" w:cs="Times New Roman"/>
                <w:sz w:val="24"/>
                <w:szCs w:val="24"/>
                <w:lang w:eastAsia="en-US"/>
              </w:rPr>
              <w:t xml:space="preserve"> </w:t>
            </w:r>
            <w:r w:rsidR="00DD00E6">
              <w:rPr>
                <w:rFonts w:ascii="Times New Roman" w:hAnsi="Times New Roman" w:cs="Times New Roman"/>
                <w:sz w:val="24"/>
                <w:szCs w:val="24"/>
                <w:lang w:eastAsia="en-US"/>
              </w:rPr>
              <w:t>000</w:t>
            </w:r>
            <w:r>
              <w:rPr>
                <w:rFonts w:ascii="Times New Roman" w:hAnsi="Times New Roman" w:cs="Times New Roman"/>
                <w:sz w:val="24"/>
                <w:szCs w:val="24"/>
                <w:lang w:eastAsia="en-US"/>
              </w:rPr>
              <w:t xml:space="preserve"> eur</w:t>
            </w:r>
            <w:r w:rsidR="002236B1">
              <w:rPr>
                <w:rFonts w:ascii="Times New Roman" w:hAnsi="Times New Roman" w:cs="Times New Roman"/>
                <w:sz w:val="24"/>
                <w:szCs w:val="24"/>
                <w:lang w:eastAsia="en-US"/>
              </w:rPr>
              <w:t>ų</w:t>
            </w:r>
            <w:r>
              <w:rPr>
                <w:rFonts w:ascii="Times New Roman" w:hAnsi="Times New Roman" w:cs="Times New Roman"/>
                <w:sz w:val="24"/>
                <w:szCs w:val="24"/>
                <w:lang w:eastAsia="en-US"/>
              </w:rPr>
              <w:t xml:space="preserve"> iš savivaldybės biudžeto lėšų,</w:t>
            </w:r>
          </w:p>
          <w:p w14:paraId="782D458C" w14:textId="1AFEA440" w:rsidR="007A5451" w:rsidRDefault="00E344AB" w:rsidP="00106714">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184 993</w:t>
            </w:r>
            <w:r w:rsidR="007A5451">
              <w:rPr>
                <w:rFonts w:ascii="Times New Roman" w:hAnsi="Times New Roman" w:cs="Times New Roman"/>
                <w:sz w:val="24"/>
                <w:szCs w:val="24"/>
                <w:lang w:eastAsia="en-US"/>
              </w:rPr>
              <w:t xml:space="preserve">  eur</w:t>
            </w:r>
            <w:r w:rsidR="007D3170">
              <w:rPr>
                <w:rFonts w:ascii="Times New Roman" w:hAnsi="Times New Roman" w:cs="Times New Roman"/>
                <w:sz w:val="24"/>
                <w:szCs w:val="24"/>
                <w:lang w:eastAsia="en-US"/>
              </w:rPr>
              <w:t>ai</w:t>
            </w:r>
            <w:r w:rsidR="007A5451">
              <w:rPr>
                <w:rFonts w:ascii="Times New Roman" w:hAnsi="Times New Roman" w:cs="Times New Roman"/>
                <w:sz w:val="24"/>
                <w:szCs w:val="24"/>
                <w:lang w:eastAsia="en-US"/>
              </w:rPr>
              <w:t xml:space="preserve"> iš valstybės biudžeto specialiųjų dotacijų</w:t>
            </w:r>
            <w:r w:rsidR="001B6D04">
              <w:rPr>
                <w:rFonts w:ascii="Times New Roman" w:hAnsi="Times New Roman" w:cs="Times New Roman"/>
                <w:sz w:val="24"/>
                <w:szCs w:val="24"/>
                <w:lang w:eastAsia="en-US"/>
              </w:rPr>
              <w:t xml:space="preserve"> lėšų</w:t>
            </w:r>
          </w:p>
        </w:tc>
        <w:tc>
          <w:tcPr>
            <w:tcW w:w="1896" w:type="dxa"/>
            <w:gridSpan w:val="3"/>
          </w:tcPr>
          <w:p w14:paraId="7BD2095C"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VšĮ Ylakių globos namai</w:t>
            </w:r>
          </w:p>
        </w:tc>
        <w:tc>
          <w:tcPr>
            <w:tcW w:w="1964" w:type="dxa"/>
            <w:gridSpan w:val="2"/>
          </w:tcPr>
          <w:p w14:paraId="43BE1837" w14:textId="64806EB9"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 globa 3</w:t>
            </w:r>
            <w:r w:rsidR="00E015D9">
              <w:rPr>
                <w:rFonts w:ascii="Times New Roman" w:hAnsi="Times New Roman" w:cs="Times New Roman"/>
                <w:sz w:val="24"/>
                <w:szCs w:val="24"/>
                <w:lang w:eastAsia="en-US"/>
              </w:rPr>
              <w:t>5</w:t>
            </w:r>
            <w:r>
              <w:rPr>
                <w:rFonts w:ascii="Times New Roman" w:hAnsi="Times New Roman" w:cs="Times New Roman"/>
                <w:sz w:val="24"/>
                <w:szCs w:val="24"/>
                <w:lang w:eastAsia="en-US"/>
              </w:rPr>
              <w:t xml:space="preserve"> asmen</w:t>
            </w:r>
            <w:r w:rsidR="00E015D9">
              <w:rPr>
                <w:rFonts w:ascii="Times New Roman" w:hAnsi="Times New Roman" w:cs="Times New Roman"/>
                <w:sz w:val="24"/>
                <w:szCs w:val="24"/>
                <w:lang w:eastAsia="en-US"/>
              </w:rPr>
              <w:t>ims</w:t>
            </w:r>
          </w:p>
        </w:tc>
      </w:tr>
      <w:tr w:rsidR="007A5451" w14:paraId="549CC958" w14:textId="77777777" w:rsidTr="00662A17">
        <w:trPr>
          <w:trHeight w:val="3675"/>
        </w:trPr>
        <w:tc>
          <w:tcPr>
            <w:tcW w:w="1799" w:type="dxa"/>
            <w:vAlign w:val="center"/>
          </w:tcPr>
          <w:p w14:paraId="0371FA61" w14:textId="77777777" w:rsidR="007A5451" w:rsidRDefault="007A5451" w:rsidP="00C57EE2">
            <w:pPr>
              <w:rPr>
                <w:lang w:eastAsia="en-US"/>
              </w:rPr>
            </w:pPr>
          </w:p>
        </w:tc>
        <w:tc>
          <w:tcPr>
            <w:tcW w:w="1993" w:type="dxa"/>
          </w:tcPr>
          <w:p w14:paraId="469F08B8" w14:textId="35EFE46C" w:rsidR="007A5451" w:rsidRDefault="002237B7"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Ilgalaikė</w:t>
            </w:r>
            <w:r w:rsidR="005F7480">
              <w:rPr>
                <w:rFonts w:ascii="Times New Roman" w:hAnsi="Times New Roman" w:cs="Times New Roman"/>
                <w:sz w:val="24"/>
                <w:szCs w:val="24"/>
                <w:lang w:eastAsia="en-US"/>
              </w:rPr>
              <w:t xml:space="preserve"> </w:t>
            </w:r>
            <w:r w:rsidR="00E15801">
              <w:rPr>
                <w:rFonts w:ascii="Times New Roman" w:hAnsi="Times New Roman" w:cs="Times New Roman"/>
                <w:sz w:val="24"/>
                <w:szCs w:val="24"/>
                <w:lang w:eastAsia="en-US"/>
              </w:rPr>
              <w:t>/</w:t>
            </w:r>
            <w:r w:rsidR="005F748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trumpalaikė socialinė globa k</w:t>
            </w:r>
            <w:r w:rsidR="007A5451">
              <w:rPr>
                <w:rFonts w:ascii="Times New Roman" w:hAnsi="Times New Roman" w:cs="Times New Roman"/>
                <w:sz w:val="24"/>
                <w:szCs w:val="24"/>
                <w:lang w:eastAsia="en-US"/>
              </w:rPr>
              <w:t>itų rajonų globos įstaigose</w:t>
            </w:r>
            <w:r w:rsidR="00E15801">
              <w:rPr>
                <w:rFonts w:ascii="Times New Roman" w:hAnsi="Times New Roman" w:cs="Times New Roman"/>
                <w:sz w:val="24"/>
                <w:szCs w:val="24"/>
                <w:lang w:eastAsia="en-US"/>
              </w:rPr>
              <w:t>,</w:t>
            </w:r>
            <w:r w:rsidR="007A5451">
              <w:rPr>
                <w:rFonts w:ascii="Times New Roman" w:hAnsi="Times New Roman" w:cs="Times New Roman"/>
                <w:sz w:val="24"/>
                <w:szCs w:val="24"/>
                <w:lang w:eastAsia="en-US"/>
              </w:rPr>
              <w:t xml:space="preserve"> ar valstybiniuose socialinės globos namuose</w:t>
            </w:r>
            <w:r w:rsidR="005204D6">
              <w:rPr>
                <w:rFonts w:ascii="Times New Roman" w:hAnsi="Times New Roman" w:cs="Times New Roman"/>
                <w:sz w:val="24"/>
                <w:szCs w:val="24"/>
                <w:lang w:eastAsia="en-US"/>
              </w:rPr>
              <w:t>.</w:t>
            </w:r>
          </w:p>
        </w:tc>
        <w:tc>
          <w:tcPr>
            <w:tcW w:w="1984" w:type="dxa"/>
            <w:gridSpan w:val="2"/>
          </w:tcPr>
          <w:p w14:paraId="5E1E5E7F" w14:textId="4F1ACD6A" w:rsidR="007A5451" w:rsidRDefault="00752C31" w:rsidP="00EF04D9">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113 445</w:t>
            </w:r>
            <w:r w:rsidR="007A5451">
              <w:rPr>
                <w:rFonts w:ascii="Times New Roman" w:hAnsi="Times New Roman" w:cs="Times New Roman"/>
                <w:sz w:val="24"/>
                <w:szCs w:val="24"/>
                <w:lang w:eastAsia="en-US"/>
              </w:rPr>
              <w:t xml:space="preserve"> eur</w:t>
            </w:r>
            <w:r w:rsidR="005F7480">
              <w:rPr>
                <w:rFonts w:ascii="Times New Roman" w:hAnsi="Times New Roman" w:cs="Times New Roman"/>
                <w:sz w:val="24"/>
                <w:szCs w:val="24"/>
                <w:lang w:eastAsia="en-US"/>
              </w:rPr>
              <w:t>ai</w:t>
            </w:r>
            <w:r w:rsidR="007A5451">
              <w:rPr>
                <w:rFonts w:ascii="Times New Roman" w:hAnsi="Times New Roman" w:cs="Times New Roman"/>
                <w:sz w:val="24"/>
                <w:szCs w:val="24"/>
                <w:lang w:eastAsia="en-US"/>
              </w:rPr>
              <w:t xml:space="preserve"> iš savivaldybės biudžeto lėšų,  </w:t>
            </w:r>
            <w:r w:rsidR="00106714">
              <w:rPr>
                <w:rFonts w:ascii="Times New Roman" w:hAnsi="Times New Roman" w:cs="Times New Roman"/>
                <w:sz w:val="24"/>
                <w:szCs w:val="24"/>
                <w:lang w:eastAsia="en-US"/>
              </w:rPr>
              <w:t xml:space="preserve">   </w:t>
            </w:r>
            <w:r w:rsidR="00424538">
              <w:rPr>
                <w:rFonts w:ascii="Times New Roman" w:hAnsi="Times New Roman" w:cs="Times New Roman"/>
                <w:sz w:val="24"/>
                <w:szCs w:val="24"/>
                <w:lang w:eastAsia="en-US"/>
              </w:rPr>
              <w:t xml:space="preserve"> </w:t>
            </w:r>
            <w:r w:rsidR="00E344AB">
              <w:rPr>
                <w:rFonts w:ascii="Times New Roman" w:hAnsi="Times New Roman" w:cs="Times New Roman"/>
                <w:sz w:val="24"/>
                <w:szCs w:val="24"/>
                <w:lang w:eastAsia="en-US"/>
              </w:rPr>
              <w:t>120  577</w:t>
            </w:r>
            <w:r w:rsidR="00424538">
              <w:rPr>
                <w:rFonts w:ascii="Times New Roman" w:hAnsi="Times New Roman" w:cs="Times New Roman"/>
                <w:sz w:val="24"/>
                <w:szCs w:val="24"/>
                <w:lang w:eastAsia="en-US"/>
              </w:rPr>
              <w:t xml:space="preserve"> </w:t>
            </w:r>
            <w:r w:rsidR="007A5451">
              <w:rPr>
                <w:rFonts w:ascii="Times New Roman" w:hAnsi="Times New Roman" w:cs="Times New Roman"/>
                <w:sz w:val="24"/>
                <w:szCs w:val="24"/>
                <w:lang w:eastAsia="en-US"/>
              </w:rPr>
              <w:t>eu</w:t>
            </w:r>
            <w:r w:rsidR="00EF04D9">
              <w:rPr>
                <w:rFonts w:ascii="Times New Roman" w:hAnsi="Times New Roman" w:cs="Times New Roman"/>
                <w:sz w:val="24"/>
                <w:szCs w:val="24"/>
                <w:lang w:eastAsia="en-US"/>
              </w:rPr>
              <w:t>r</w:t>
            </w:r>
            <w:r w:rsidR="007D3170">
              <w:rPr>
                <w:rFonts w:ascii="Times New Roman" w:hAnsi="Times New Roman" w:cs="Times New Roman"/>
                <w:sz w:val="24"/>
                <w:szCs w:val="24"/>
                <w:lang w:eastAsia="en-US"/>
              </w:rPr>
              <w:t>ai</w:t>
            </w:r>
            <w:r w:rsidR="007A5451">
              <w:rPr>
                <w:rFonts w:ascii="Times New Roman" w:hAnsi="Times New Roman" w:cs="Times New Roman"/>
                <w:sz w:val="24"/>
                <w:szCs w:val="24"/>
                <w:lang w:eastAsia="en-US"/>
              </w:rPr>
              <w:t xml:space="preserve"> iš valstybės biudžeto specialiųjų dotacijų</w:t>
            </w:r>
            <w:r w:rsidR="001B6D04">
              <w:rPr>
                <w:rFonts w:ascii="Times New Roman" w:hAnsi="Times New Roman" w:cs="Times New Roman"/>
                <w:sz w:val="24"/>
                <w:szCs w:val="24"/>
                <w:lang w:eastAsia="en-US"/>
              </w:rPr>
              <w:t xml:space="preserve"> lėšų</w:t>
            </w:r>
          </w:p>
        </w:tc>
        <w:tc>
          <w:tcPr>
            <w:tcW w:w="1896" w:type="dxa"/>
            <w:gridSpan w:val="3"/>
          </w:tcPr>
          <w:p w14:paraId="4E1C1E4E"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Stonaičių,</w:t>
            </w:r>
          </w:p>
          <w:p w14:paraId="27C36CF4"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Macikų,   Dūseikių,</w:t>
            </w:r>
          </w:p>
          <w:p w14:paraId="0F37A595" w14:textId="40298BA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Padvarių,</w:t>
            </w:r>
            <w:r w:rsidR="00B26BE7">
              <w:rPr>
                <w:rFonts w:ascii="Times New Roman" w:hAnsi="Times New Roman" w:cs="Times New Roman"/>
                <w:sz w:val="24"/>
                <w:szCs w:val="24"/>
                <w:lang w:eastAsia="en-US"/>
              </w:rPr>
              <w:t xml:space="preserve"> Tremtinių socialinės globos namai,</w:t>
            </w:r>
          </w:p>
          <w:p w14:paraId="7020D191" w14:textId="6032629F" w:rsidR="007A5451" w:rsidRDefault="00541CE8"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Ventos,</w:t>
            </w:r>
            <w:r w:rsidR="007A5451">
              <w:rPr>
                <w:rFonts w:ascii="Times New Roman" w:hAnsi="Times New Roman" w:cs="Times New Roman"/>
                <w:sz w:val="24"/>
                <w:szCs w:val="24"/>
                <w:lang w:eastAsia="en-US"/>
              </w:rPr>
              <w:t xml:space="preserve"> </w:t>
            </w:r>
            <w:r w:rsidR="003C7855">
              <w:rPr>
                <w:rFonts w:ascii="Times New Roman" w:hAnsi="Times New Roman" w:cs="Times New Roman"/>
                <w:sz w:val="24"/>
                <w:szCs w:val="24"/>
                <w:lang w:eastAsia="en-US"/>
              </w:rPr>
              <w:t xml:space="preserve"> Jurdaičių  socialinės globos namai,</w:t>
            </w:r>
            <w:r w:rsidR="007A5451">
              <w:rPr>
                <w:rFonts w:ascii="Times New Roman" w:hAnsi="Times New Roman" w:cs="Times New Roman"/>
                <w:sz w:val="24"/>
                <w:szCs w:val="24"/>
                <w:lang w:eastAsia="en-US"/>
              </w:rPr>
              <w:t xml:space="preserve">Viliaus Gaigalaičio globos namai, </w:t>
            </w:r>
          </w:p>
          <w:p w14:paraId="4FF24613" w14:textId="4DE1121B" w:rsidR="007A5451" w:rsidRDefault="004049A2"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w:t>
            </w:r>
            <w:r w:rsidR="007A5451">
              <w:rPr>
                <w:rFonts w:ascii="Times New Roman" w:hAnsi="Times New Roman" w:cs="Times New Roman"/>
                <w:sz w:val="24"/>
                <w:szCs w:val="24"/>
                <w:lang w:eastAsia="en-US"/>
              </w:rPr>
              <w:t>šĮ „Senjorų Eldoradas“,</w:t>
            </w:r>
          </w:p>
          <w:p w14:paraId="1C771847" w14:textId="70D14F20"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VšĮ </w:t>
            </w:r>
            <w:r w:rsidR="00EA4BA0">
              <w:rPr>
                <w:rFonts w:ascii="Times New Roman" w:hAnsi="Times New Roman" w:cs="Times New Roman"/>
                <w:sz w:val="24"/>
                <w:szCs w:val="24"/>
                <w:lang w:eastAsia="en-US"/>
              </w:rPr>
              <w:t>„Akacijų žiedai“</w:t>
            </w:r>
            <w:r w:rsidR="005F7480">
              <w:rPr>
                <w:rFonts w:ascii="Times New Roman" w:hAnsi="Times New Roman" w:cs="Times New Roman"/>
                <w:sz w:val="24"/>
                <w:szCs w:val="24"/>
                <w:lang w:eastAsia="en-US"/>
              </w:rPr>
              <w:t>,</w:t>
            </w:r>
            <w:r w:rsidR="003C7855">
              <w:rPr>
                <w:rFonts w:ascii="Times New Roman" w:hAnsi="Times New Roman" w:cs="Times New Roman"/>
                <w:sz w:val="24"/>
                <w:szCs w:val="24"/>
                <w:lang w:eastAsia="en-US"/>
              </w:rPr>
              <w:t>VšĮ Senjorų namai „Pušelė“</w:t>
            </w:r>
          </w:p>
          <w:p w14:paraId="1FEB1950" w14:textId="16BEA886" w:rsidR="00541CE8" w:rsidRDefault="007A5451" w:rsidP="00DC2DB7">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VšĮ Deltuvos senelių globos namai</w:t>
            </w:r>
            <w:r w:rsidR="00DC2DB7">
              <w:rPr>
                <w:rFonts w:ascii="Times New Roman" w:hAnsi="Times New Roman" w:cs="Times New Roman"/>
                <w:sz w:val="24"/>
                <w:szCs w:val="24"/>
                <w:lang w:eastAsia="en-US"/>
              </w:rPr>
              <w:t>, Viešoji įstaiga „Akacijų užuovėja“</w:t>
            </w:r>
            <w:r w:rsidR="002613D5">
              <w:rPr>
                <w:rFonts w:ascii="Times New Roman" w:hAnsi="Times New Roman" w:cs="Times New Roman"/>
                <w:sz w:val="24"/>
                <w:szCs w:val="24"/>
                <w:lang w:eastAsia="en-US"/>
              </w:rPr>
              <w:t>,</w:t>
            </w:r>
          </w:p>
          <w:p w14:paraId="1936CA69" w14:textId="41E98834" w:rsidR="00541CE8" w:rsidRDefault="00DC2DB7" w:rsidP="00A43A38">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Kaltinėnų parapijos senelių globos namai</w:t>
            </w:r>
            <w:r w:rsidR="00EA4BA0">
              <w:rPr>
                <w:rFonts w:ascii="Times New Roman" w:hAnsi="Times New Roman" w:cs="Times New Roman"/>
                <w:sz w:val="24"/>
                <w:szCs w:val="24"/>
                <w:lang w:eastAsia="en-US"/>
              </w:rPr>
              <w:t xml:space="preserve">, </w:t>
            </w:r>
            <w:r w:rsidR="006F0EA8">
              <w:rPr>
                <w:rFonts w:ascii="Times New Roman" w:hAnsi="Times New Roman" w:cs="Times New Roman"/>
                <w:sz w:val="24"/>
                <w:szCs w:val="24"/>
                <w:lang w:eastAsia="en-US"/>
              </w:rPr>
              <w:t>VšĮ „Sveikatos metai“</w:t>
            </w:r>
          </w:p>
        </w:tc>
        <w:tc>
          <w:tcPr>
            <w:tcW w:w="1964" w:type="dxa"/>
            <w:gridSpan w:val="2"/>
          </w:tcPr>
          <w:p w14:paraId="65FFE865" w14:textId="367DF3CE"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Socialinė globa </w:t>
            </w:r>
            <w:r w:rsidR="006F0EA8">
              <w:rPr>
                <w:rFonts w:ascii="Times New Roman" w:hAnsi="Times New Roman" w:cs="Times New Roman"/>
                <w:sz w:val="24"/>
                <w:szCs w:val="24"/>
                <w:lang w:eastAsia="en-US"/>
              </w:rPr>
              <w:t>3</w:t>
            </w:r>
            <w:r w:rsidR="007052F5">
              <w:rPr>
                <w:rFonts w:ascii="Times New Roman" w:hAnsi="Times New Roman" w:cs="Times New Roman"/>
                <w:sz w:val="24"/>
                <w:szCs w:val="24"/>
                <w:lang w:eastAsia="en-US"/>
              </w:rPr>
              <w:t>6</w:t>
            </w:r>
            <w:r>
              <w:rPr>
                <w:rFonts w:ascii="Times New Roman" w:hAnsi="Times New Roman" w:cs="Times New Roman"/>
                <w:sz w:val="24"/>
                <w:szCs w:val="24"/>
                <w:lang w:eastAsia="en-US"/>
              </w:rPr>
              <w:t xml:space="preserve"> suaugusiems asmenims su negalia</w:t>
            </w:r>
            <w:r w:rsidR="00541CE8">
              <w:rPr>
                <w:rFonts w:ascii="Times New Roman" w:hAnsi="Times New Roman" w:cs="Times New Roman"/>
                <w:sz w:val="24"/>
                <w:szCs w:val="24"/>
                <w:lang w:eastAsia="en-US"/>
              </w:rPr>
              <w:t xml:space="preserve"> ir senyvo amžiaus asmenims</w:t>
            </w:r>
          </w:p>
          <w:p w14:paraId="25836B1F"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p>
          <w:p w14:paraId="052A7F7C" w14:textId="77777777" w:rsidR="00A43A38" w:rsidRDefault="00A43A38" w:rsidP="00C57EE2">
            <w:pPr>
              <w:pStyle w:val="HTMLiankstoformatuotas"/>
              <w:spacing w:line="240" w:lineRule="auto"/>
              <w:jc w:val="left"/>
              <w:rPr>
                <w:rFonts w:ascii="Times New Roman" w:hAnsi="Times New Roman" w:cs="Times New Roman"/>
                <w:sz w:val="24"/>
                <w:szCs w:val="24"/>
                <w:lang w:eastAsia="en-US"/>
              </w:rPr>
            </w:pPr>
          </w:p>
          <w:p w14:paraId="0D7A5E31" w14:textId="77777777" w:rsidR="00B125B7" w:rsidRDefault="00B125B7" w:rsidP="00C57EE2">
            <w:pPr>
              <w:pStyle w:val="HTMLiankstoformatuotas"/>
              <w:spacing w:line="240" w:lineRule="auto"/>
              <w:jc w:val="left"/>
              <w:rPr>
                <w:rFonts w:ascii="Times New Roman" w:hAnsi="Times New Roman" w:cs="Times New Roman"/>
                <w:sz w:val="24"/>
                <w:szCs w:val="24"/>
                <w:lang w:eastAsia="en-US"/>
              </w:rPr>
            </w:pPr>
          </w:p>
          <w:p w14:paraId="7D01D9DA"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2E3909BB"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277C3240"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43B01274"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02FF19C8"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2580EB09"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7F0A5346"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37BDCDB5"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3D1838BF"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434A464D"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77908088"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793A53DE" w14:textId="77777777" w:rsidR="00BE1A12" w:rsidRDefault="00BE1A12" w:rsidP="00C57EE2">
            <w:pPr>
              <w:pStyle w:val="HTMLiankstoformatuotas"/>
              <w:spacing w:line="240" w:lineRule="auto"/>
              <w:jc w:val="left"/>
              <w:rPr>
                <w:rFonts w:ascii="Times New Roman" w:hAnsi="Times New Roman" w:cs="Times New Roman"/>
                <w:sz w:val="24"/>
                <w:szCs w:val="24"/>
                <w:lang w:eastAsia="en-US"/>
              </w:rPr>
            </w:pPr>
          </w:p>
          <w:p w14:paraId="3DB1447A" w14:textId="7D9FDEFC" w:rsidR="00BE1A12" w:rsidRDefault="00BE1A12" w:rsidP="00C57EE2">
            <w:pPr>
              <w:pStyle w:val="HTMLiankstoformatuotas"/>
              <w:spacing w:line="240" w:lineRule="auto"/>
              <w:jc w:val="left"/>
              <w:rPr>
                <w:rFonts w:ascii="Times New Roman" w:hAnsi="Times New Roman" w:cs="Times New Roman"/>
                <w:sz w:val="24"/>
                <w:szCs w:val="24"/>
                <w:lang w:eastAsia="en-US"/>
              </w:rPr>
            </w:pPr>
          </w:p>
        </w:tc>
      </w:tr>
      <w:tr w:rsidR="007A5451" w14:paraId="18DAB552" w14:textId="77777777" w:rsidTr="00662A17">
        <w:tc>
          <w:tcPr>
            <w:tcW w:w="1799" w:type="dxa"/>
            <w:vMerge w:val="restart"/>
            <w:vAlign w:val="center"/>
          </w:tcPr>
          <w:p w14:paraId="1DE52AAF" w14:textId="77777777" w:rsidR="007A5451" w:rsidRDefault="007A5451" w:rsidP="00C57EE2">
            <w:pPr>
              <w:rPr>
                <w:rFonts w:ascii="Courier New" w:hAnsi="Courier New" w:cs="Courier New"/>
                <w:sz w:val="20"/>
                <w:szCs w:val="20"/>
                <w:highlight w:val="yellow"/>
                <w:lang w:eastAsia="en-US"/>
              </w:rPr>
            </w:pPr>
          </w:p>
        </w:tc>
        <w:tc>
          <w:tcPr>
            <w:tcW w:w="1993" w:type="dxa"/>
          </w:tcPr>
          <w:p w14:paraId="7BA33CC2" w14:textId="5AA3BE0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VšĮ Skuodo globos namų Bendruomeninių vaikų globos namų padalinyje</w:t>
            </w:r>
            <w:r w:rsidR="005204D6">
              <w:rPr>
                <w:rFonts w:ascii="Times New Roman" w:hAnsi="Times New Roman" w:cs="Times New Roman"/>
                <w:sz w:val="24"/>
                <w:szCs w:val="24"/>
                <w:lang w:eastAsia="en-US"/>
              </w:rPr>
              <w:t>.</w:t>
            </w:r>
          </w:p>
        </w:tc>
        <w:tc>
          <w:tcPr>
            <w:tcW w:w="1984" w:type="dxa"/>
            <w:gridSpan w:val="2"/>
          </w:tcPr>
          <w:p w14:paraId="405EDFBA" w14:textId="3379839D" w:rsidR="007A5451" w:rsidRDefault="00752C31" w:rsidP="00EF04D9">
            <w:pPr>
              <w:pStyle w:val="HTMLiankstoformatuotas"/>
              <w:spacing w:line="240" w:lineRule="auto"/>
              <w:jc w:val="left"/>
              <w:rPr>
                <w:rFonts w:ascii="Times New Roman" w:hAnsi="Times New Roman" w:cs="Times New Roman"/>
                <w:b/>
                <w:bCs/>
                <w:sz w:val="24"/>
                <w:szCs w:val="24"/>
                <w:lang w:eastAsia="en-US"/>
              </w:rPr>
            </w:pPr>
            <w:r>
              <w:rPr>
                <w:rFonts w:ascii="Times New Roman" w:hAnsi="Times New Roman" w:cs="Times New Roman"/>
                <w:sz w:val="24"/>
                <w:szCs w:val="24"/>
                <w:lang w:eastAsia="en-US"/>
              </w:rPr>
              <w:t>69</w:t>
            </w:r>
            <w:r w:rsidR="00B134F7">
              <w:rPr>
                <w:rFonts w:ascii="Times New Roman" w:hAnsi="Times New Roman" w:cs="Times New Roman"/>
                <w:sz w:val="24"/>
                <w:szCs w:val="24"/>
                <w:lang w:eastAsia="en-US"/>
              </w:rPr>
              <w:t xml:space="preserve"> 897 </w:t>
            </w:r>
            <w:r w:rsidR="007A5451">
              <w:rPr>
                <w:rFonts w:ascii="Times New Roman" w:hAnsi="Times New Roman" w:cs="Times New Roman"/>
                <w:sz w:val="24"/>
                <w:szCs w:val="24"/>
                <w:lang w:eastAsia="en-US"/>
              </w:rPr>
              <w:t xml:space="preserve">  eu</w:t>
            </w:r>
            <w:r w:rsidR="00EF04D9">
              <w:rPr>
                <w:rFonts w:ascii="Times New Roman" w:hAnsi="Times New Roman" w:cs="Times New Roman"/>
                <w:sz w:val="24"/>
                <w:szCs w:val="24"/>
                <w:lang w:eastAsia="en-US"/>
              </w:rPr>
              <w:t>r</w:t>
            </w:r>
            <w:r w:rsidR="005204D6">
              <w:rPr>
                <w:rFonts w:ascii="Times New Roman" w:hAnsi="Times New Roman" w:cs="Times New Roman"/>
                <w:sz w:val="24"/>
                <w:szCs w:val="24"/>
                <w:lang w:eastAsia="en-US"/>
              </w:rPr>
              <w:t>ai</w:t>
            </w:r>
            <w:r w:rsidR="007A5451">
              <w:rPr>
                <w:rFonts w:ascii="Times New Roman" w:hAnsi="Times New Roman" w:cs="Times New Roman"/>
                <w:sz w:val="24"/>
                <w:szCs w:val="24"/>
                <w:lang w:eastAsia="en-US"/>
              </w:rPr>
              <w:t xml:space="preserve"> iš savivaldybės biudžeto lėšų</w:t>
            </w:r>
            <w:r w:rsidR="002613D5">
              <w:rPr>
                <w:rFonts w:ascii="Times New Roman" w:hAnsi="Times New Roman" w:cs="Times New Roman"/>
                <w:sz w:val="24"/>
                <w:szCs w:val="24"/>
                <w:lang w:eastAsia="en-US"/>
              </w:rPr>
              <w:t>,</w:t>
            </w:r>
            <w:r w:rsidR="007A5451">
              <w:rPr>
                <w:rFonts w:ascii="Times New Roman" w:hAnsi="Times New Roman" w:cs="Times New Roman"/>
                <w:sz w:val="24"/>
                <w:szCs w:val="24"/>
                <w:lang w:eastAsia="en-US"/>
              </w:rPr>
              <w:t xml:space="preserve"> </w:t>
            </w:r>
            <w:r w:rsidR="00D501EC">
              <w:rPr>
                <w:rFonts w:ascii="Times New Roman" w:hAnsi="Times New Roman" w:cs="Times New Roman"/>
                <w:sz w:val="24"/>
                <w:szCs w:val="24"/>
                <w:lang w:eastAsia="en-US"/>
              </w:rPr>
              <w:t xml:space="preserve"> </w:t>
            </w:r>
            <w:r w:rsidR="0019357C">
              <w:rPr>
                <w:rFonts w:ascii="Times New Roman" w:hAnsi="Times New Roman" w:cs="Times New Roman"/>
                <w:sz w:val="24"/>
                <w:szCs w:val="24"/>
                <w:lang w:eastAsia="en-US"/>
              </w:rPr>
              <w:t xml:space="preserve">   </w:t>
            </w:r>
            <w:r w:rsidR="003C7855">
              <w:rPr>
                <w:rFonts w:ascii="Times New Roman" w:hAnsi="Times New Roman" w:cs="Times New Roman"/>
                <w:sz w:val="24"/>
                <w:szCs w:val="24"/>
                <w:lang w:eastAsia="en-US"/>
              </w:rPr>
              <w:t>26 178</w:t>
            </w:r>
            <w:r w:rsidR="00EF04D9">
              <w:rPr>
                <w:rFonts w:ascii="Times New Roman" w:hAnsi="Times New Roman" w:cs="Times New Roman"/>
                <w:sz w:val="24"/>
                <w:szCs w:val="24"/>
                <w:lang w:eastAsia="en-US"/>
              </w:rPr>
              <w:t xml:space="preserve"> </w:t>
            </w:r>
            <w:r w:rsidR="00D501EC">
              <w:rPr>
                <w:rFonts w:ascii="Times New Roman" w:hAnsi="Times New Roman" w:cs="Times New Roman"/>
                <w:sz w:val="24"/>
                <w:szCs w:val="24"/>
                <w:lang w:eastAsia="en-US"/>
              </w:rPr>
              <w:t>eur</w:t>
            </w:r>
            <w:r w:rsidR="005204D6">
              <w:rPr>
                <w:rFonts w:ascii="Times New Roman" w:hAnsi="Times New Roman" w:cs="Times New Roman"/>
                <w:sz w:val="24"/>
                <w:szCs w:val="24"/>
                <w:lang w:eastAsia="en-US"/>
              </w:rPr>
              <w:t>ai</w:t>
            </w:r>
            <w:r w:rsidR="00D501EC">
              <w:rPr>
                <w:rFonts w:ascii="Times New Roman" w:hAnsi="Times New Roman" w:cs="Times New Roman"/>
                <w:sz w:val="24"/>
                <w:szCs w:val="24"/>
                <w:lang w:eastAsia="en-US"/>
              </w:rPr>
              <w:t xml:space="preserve"> </w:t>
            </w:r>
            <w:r w:rsidR="007A5451">
              <w:rPr>
                <w:rFonts w:ascii="Times New Roman" w:hAnsi="Times New Roman" w:cs="Times New Roman"/>
                <w:sz w:val="24"/>
                <w:szCs w:val="24"/>
                <w:lang w:eastAsia="en-US"/>
              </w:rPr>
              <w:t>iš valstybės</w:t>
            </w:r>
            <w:r w:rsidR="007A5451">
              <w:rPr>
                <w:rFonts w:ascii="Times New Roman" w:hAnsi="Times New Roman" w:cs="Times New Roman"/>
                <w:b/>
                <w:bCs/>
                <w:sz w:val="24"/>
                <w:szCs w:val="24"/>
                <w:lang w:eastAsia="en-US"/>
              </w:rPr>
              <w:t xml:space="preserve"> </w:t>
            </w:r>
            <w:r w:rsidR="007A5451">
              <w:rPr>
                <w:rFonts w:ascii="Times New Roman" w:hAnsi="Times New Roman" w:cs="Times New Roman"/>
                <w:sz w:val="24"/>
                <w:szCs w:val="24"/>
                <w:lang w:eastAsia="en-US"/>
              </w:rPr>
              <w:t>biudžeto lėšų</w:t>
            </w:r>
            <w:r w:rsidR="007A5451">
              <w:rPr>
                <w:rFonts w:ascii="Times New Roman" w:hAnsi="Times New Roman" w:cs="Times New Roman"/>
                <w:b/>
                <w:bCs/>
                <w:sz w:val="24"/>
                <w:szCs w:val="24"/>
                <w:lang w:eastAsia="en-US"/>
              </w:rPr>
              <w:t xml:space="preserve"> </w:t>
            </w:r>
          </w:p>
        </w:tc>
        <w:tc>
          <w:tcPr>
            <w:tcW w:w="1896" w:type="dxa"/>
            <w:gridSpan w:val="3"/>
          </w:tcPr>
          <w:p w14:paraId="12B9C926"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VšĮ Skuodo globos namų Bendruomeninių vaikų globos namų padalinys</w:t>
            </w:r>
          </w:p>
        </w:tc>
        <w:tc>
          <w:tcPr>
            <w:tcW w:w="1964" w:type="dxa"/>
            <w:gridSpan w:val="2"/>
          </w:tcPr>
          <w:p w14:paraId="7C6683D4" w14:textId="5F5568DE" w:rsidR="007A5451" w:rsidRDefault="007A5451" w:rsidP="00EF4CA6">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Socialinė globa </w:t>
            </w:r>
            <w:r w:rsidR="00E114D6">
              <w:rPr>
                <w:rFonts w:ascii="Times New Roman" w:hAnsi="Times New Roman" w:cs="Times New Roman"/>
                <w:sz w:val="24"/>
                <w:szCs w:val="24"/>
                <w:lang w:eastAsia="en-US"/>
              </w:rPr>
              <w:t>3</w:t>
            </w:r>
            <w:r>
              <w:rPr>
                <w:rFonts w:ascii="Times New Roman" w:hAnsi="Times New Roman" w:cs="Times New Roman"/>
                <w:sz w:val="24"/>
                <w:szCs w:val="24"/>
                <w:lang w:eastAsia="en-US"/>
              </w:rPr>
              <w:t xml:space="preserve"> vaik</w:t>
            </w:r>
            <w:r w:rsidR="00EF4CA6">
              <w:rPr>
                <w:rFonts w:ascii="Times New Roman" w:hAnsi="Times New Roman" w:cs="Times New Roman"/>
                <w:sz w:val="24"/>
                <w:szCs w:val="24"/>
                <w:lang w:eastAsia="en-US"/>
              </w:rPr>
              <w:t>a</w:t>
            </w:r>
            <w:r w:rsidR="005204D6">
              <w:rPr>
                <w:rFonts w:ascii="Times New Roman" w:hAnsi="Times New Roman" w:cs="Times New Roman"/>
                <w:sz w:val="24"/>
                <w:szCs w:val="24"/>
                <w:lang w:eastAsia="en-US"/>
              </w:rPr>
              <w:t>ms</w:t>
            </w:r>
          </w:p>
          <w:p w14:paraId="03DC51BB" w14:textId="77777777" w:rsidR="00A43A38" w:rsidRDefault="00A43A38" w:rsidP="00EF4CA6">
            <w:pPr>
              <w:pStyle w:val="HTMLiankstoformatuotas"/>
              <w:spacing w:line="240" w:lineRule="auto"/>
              <w:jc w:val="left"/>
              <w:rPr>
                <w:rFonts w:ascii="Times New Roman" w:hAnsi="Times New Roman" w:cs="Times New Roman"/>
                <w:sz w:val="24"/>
                <w:szCs w:val="24"/>
                <w:lang w:eastAsia="en-US"/>
              </w:rPr>
            </w:pPr>
          </w:p>
          <w:p w14:paraId="36383432" w14:textId="77777777" w:rsidR="00A43A38" w:rsidRDefault="00A43A38" w:rsidP="00EF4CA6">
            <w:pPr>
              <w:pStyle w:val="HTMLiankstoformatuotas"/>
              <w:spacing w:line="240" w:lineRule="auto"/>
              <w:jc w:val="left"/>
              <w:rPr>
                <w:rFonts w:ascii="Times New Roman" w:hAnsi="Times New Roman" w:cs="Times New Roman"/>
                <w:sz w:val="24"/>
                <w:szCs w:val="24"/>
                <w:lang w:eastAsia="en-US"/>
              </w:rPr>
            </w:pPr>
          </w:p>
          <w:p w14:paraId="25374406" w14:textId="77777777" w:rsidR="00A43A38" w:rsidRDefault="00A43A38" w:rsidP="00EF4CA6">
            <w:pPr>
              <w:pStyle w:val="HTMLiankstoformatuotas"/>
              <w:spacing w:line="240" w:lineRule="auto"/>
              <w:jc w:val="left"/>
              <w:rPr>
                <w:rFonts w:ascii="Times New Roman" w:hAnsi="Times New Roman" w:cs="Times New Roman"/>
                <w:sz w:val="24"/>
                <w:szCs w:val="24"/>
                <w:lang w:eastAsia="en-US"/>
              </w:rPr>
            </w:pPr>
          </w:p>
          <w:p w14:paraId="54395632" w14:textId="77777777" w:rsidR="00A43A38" w:rsidRDefault="00A43A38" w:rsidP="00EF4CA6">
            <w:pPr>
              <w:pStyle w:val="HTMLiankstoformatuotas"/>
              <w:spacing w:line="240" w:lineRule="auto"/>
              <w:jc w:val="left"/>
              <w:rPr>
                <w:rFonts w:ascii="Times New Roman" w:hAnsi="Times New Roman" w:cs="Times New Roman"/>
                <w:sz w:val="24"/>
                <w:szCs w:val="24"/>
                <w:lang w:eastAsia="en-US"/>
              </w:rPr>
            </w:pPr>
          </w:p>
          <w:p w14:paraId="36ACA8F6" w14:textId="77777777" w:rsidR="00A43A38" w:rsidRDefault="00A43A38" w:rsidP="00EF4CA6">
            <w:pPr>
              <w:pStyle w:val="HTMLiankstoformatuotas"/>
              <w:spacing w:line="240" w:lineRule="auto"/>
              <w:jc w:val="left"/>
              <w:rPr>
                <w:rFonts w:ascii="Times New Roman" w:hAnsi="Times New Roman" w:cs="Times New Roman"/>
                <w:sz w:val="24"/>
                <w:szCs w:val="24"/>
                <w:lang w:eastAsia="en-US"/>
              </w:rPr>
            </w:pPr>
          </w:p>
        </w:tc>
      </w:tr>
      <w:tr w:rsidR="007A5451" w14:paraId="4853CDA5" w14:textId="77777777" w:rsidTr="00662A17">
        <w:tc>
          <w:tcPr>
            <w:tcW w:w="1799" w:type="dxa"/>
            <w:vMerge/>
            <w:vAlign w:val="center"/>
          </w:tcPr>
          <w:p w14:paraId="196AB700" w14:textId="77777777" w:rsidR="007A5451" w:rsidRDefault="007A5451" w:rsidP="00C57EE2">
            <w:pPr>
              <w:rPr>
                <w:rFonts w:ascii="Courier New" w:hAnsi="Courier New" w:cs="Courier New"/>
                <w:sz w:val="20"/>
                <w:szCs w:val="20"/>
                <w:highlight w:val="yellow"/>
                <w:lang w:eastAsia="en-US"/>
              </w:rPr>
            </w:pPr>
          </w:p>
        </w:tc>
        <w:tc>
          <w:tcPr>
            <w:tcW w:w="1993" w:type="dxa"/>
          </w:tcPr>
          <w:p w14:paraId="2DFB34EC" w14:textId="5E50D772" w:rsidR="007A5451" w:rsidRPr="003F7E4B" w:rsidRDefault="00EA5FA5"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Algimanto Bandzos socialin</w:t>
            </w:r>
            <w:r w:rsidR="00C53503">
              <w:rPr>
                <w:rFonts w:ascii="Times New Roman" w:hAnsi="Times New Roman" w:cs="Times New Roman"/>
                <w:sz w:val="24"/>
                <w:szCs w:val="24"/>
                <w:lang w:eastAsia="en-US"/>
              </w:rPr>
              <w:t>ių paslaugų</w:t>
            </w:r>
            <w:r>
              <w:rPr>
                <w:rFonts w:ascii="Times New Roman" w:hAnsi="Times New Roman" w:cs="Times New Roman"/>
                <w:sz w:val="24"/>
                <w:szCs w:val="24"/>
                <w:lang w:eastAsia="en-US"/>
              </w:rPr>
              <w:t xml:space="preserve"> nam</w:t>
            </w:r>
            <w:r w:rsidR="002237B7">
              <w:rPr>
                <w:rFonts w:ascii="Times New Roman" w:hAnsi="Times New Roman" w:cs="Times New Roman"/>
                <w:sz w:val="24"/>
                <w:szCs w:val="24"/>
                <w:lang w:eastAsia="en-US"/>
              </w:rPr>
              <w:t>uose</w:t>
            </w:r>
            <w:r w:rsidR="005204D6">
              <w:rPr>
                <w:rFonts w:ascii="Times New Roman" w:hAnsi="Times New Roman" w:cs="Times New Roman"/>
                <w:sz w:val="24"/>
                <w:szCs w:val="24"/>
                <w:lang w:eastAsia="en-US"/>
              </w:rPr>
              <w:t>.</w:t>
            </w:r>
          </w:p>
        </w:tc>
        <w:tc>
          <w:tcPr>
            <w:tcW w:w="1984" w:type="dxa"/>
            <w:gridSpan w:val="2"/>
          </w:tcPr>
          <w:p w14:paraId="2CC36FE0" w14:textId="52472E9A" w:rsidR="007A5451" w:rsidRDefault="00B134F7" w:rsidP="00106714">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20</w:t>
            </w:r>
            <w:r w:rsidR="00046D51">
              <w:rPr>
                <w:rFonts w:ascii="Times New Roman" w:hAnsi="Times New Roman" w:cs="Times New Roman"/>
                <w:sz w:val="24"/>
                <w:szCs w:val="24"/>
                <w:lang w:eastAsia="en-US"/>
              </w:rPr>
              <w:t> </w:t>
            </w:r>
            <w:r w:rsidR="001C148E">
              <w:rPr>
                <w:rFonts w:ascii="Times New Roman" w:hAnsi="Times New Roman" w:cs="Times New Roman"/>
                <w:sz w:val="24"/>
                <w:szCs w:val="24"/>
                <w:lang w:eastAsia="en-US"/>
              </w:rPr>
              <w:t>858</w:t>
            </w:r>
            <w:r w:rsidR="00046D51">
              <w:rPr>
                <w:rFonts w:ascii="Times New Roman" w:hAnsi="Times New Roman" w:cs="Times New Roman"/>
                <w:sz w:val="24"/>
                <w:szCs w:val="24"/>
                <w:lang w:eastAsia="en-US"/>
              </w:rPr>
              <w:t xml:space="preserve"> </w:t>
            </w:r>
            <w:r w:rsidR="00EA5FA5">
              <w:rPr>
                <w:rFonts w:ascii="Times New Roman" w:hAnsi="Times New Roman" w:cs="Times New Roman"/>
                <w:sz w:val="24"/>
                <w:szCs w:val="24"/>
                <w:lang w:eastAsia="en-US"/>
              </w:rPr>
              <w:t xml:space="preserve"> eur</w:t>
            </w:r>
            <w:r w:rsidR="005204D6">
              <w:rPr>
                <w:rFonts w:ascii="Times New Roman" w:hAnsi="Times New Roman" w:cs="Times New Roman"/>
                <w:sz w:val="24"/>
                <w:szCs w:val="24"/>
                <w:lang w:eastAsia="en-US"/>
              </w:rPr>
              <w:t>ai</w:t>
            </w:r>
            <w:r w:rsidR="00EA5FA5">
              <w:rPr>
                <w:rFonts w:ascii="Times New Roman" w:hAnsi="Times New Roman" w:cs="Times New Roman"/>
                <w:sz w:val="24"/>
                <w:szCs w:val="24"/>
                <w:lang w:eastAsia="en-US"/>
              </w:rPr>
              <w:t xml:space="preserve"> iš valstybės</w:t>
            </w:r>
            <w:r w:rsidR="00EA5FA5">
              <w:rPr>
                <w:rFonts w:ascii="Times New Roman" w:hAnsi="Times New Roman" w:cs="Times New Roman"/>
                <w:b/>
                <w:bCs/>
                <w:sz w:val="24"/>
                <w:szCs w:val="24"/>
                <w:lang w:eastAsia="en-US"/>
              </w:rPr>
              <w:t xml:space="preserve"> </w:t>
            </w:r>
            <w:r w:rsidR="00EA5FA5">
              <w:rPr>
                <w:rFonts w:ascii="Times New Roman" w:hAnsi="Times New Roman" w:cs="Times New Roman"/>
                <w:sz w:val="24"/>
                <w:szCs w:val="24"/>
                <w:lang w:eastAsia="en-US"/>
              </w:rPr>
              <w:t>biudžeto lėšų</w:t>
            </w:r>
          </w:p>
          <w:p w14:paraId="7C09AF42" w14:textId="63FF8C7D" w:rsidR="00046D51" w:rsidRDefault="00046D51" w:rsidP="00106714">
            <w:pPr>
              <w:pStyle w:val="HTMLiankstoformatuotas"/>
              <w:spacing w:line="240" w:lineRule="auto"/>
              <w:jc w:val="left"/>
              <w:rPr>
                <w:rFonts w:ascii="Times New Roman" w:hAnsi="Times New Roman" w:cs="Times New Roman"/>
                <w:sz w:val="24"/>
                <w:szCs w:val="24"/>
                <w:lang w:eastAsia="en-US"/>
              </w:rPr>
            </w:pPr>
          </w:p>
        </w:tc>
        <w:tc>
          <w:tcPr>
            <w:tcW w:w="1896" w:type="dxa"/>
            <w:gridSpan w:val="3"/>
          </w:tcPr>
          <w:p w14:paraId="1A95656C" w14:textId="01FCC7E3" w:rsidR="007A5451" w:rsidRDefault="00D10285" w:rsidP="00C57EE2">
            <w:pPr>
              <w:pStyle w:val="HTMLiankstoformatuotas"/>
              <w:spacing w:line="240" w:lineRule="auto"/>
              <w:jc w:val="left"/>
              <w:rPr>
                <w:rFonts w:ascii="Times New Roman" w:hAnsi="Times New Roman" w:cs="Times New Roman"/>
                <w:sz w:val="24"/>
                <w:szCs w:val="24"/>
                <w:lang w:eastAsia="en-US"/>
              </w:rPr>
            </w:pPr>
            <w:r w:rsidRPr="00D10285">
              <w:rPr>
                <w:rFonts w:ascii="Times New Roman" w:hAnsi="Times New Roman" w:cs="Times New Roman"/>
                <w:sz w:val="24"/>
                <w:szCs w:val="24"/>
                <w:lang w:eastAsia="en-US"/>
              </w:rPr>
              <w:t>Algimanto Bandzos socialinių paslaugų namuose</w:t>
            </w:r>
          </w:p>
        </w:tc>
        <w:tc>
          <w:tcPr>
            <w:tcW w:w="1964" w:type="dxa"/>
            <w:gridSpan w:val="2"/>
          </w:tcPr>
          <w:p w14:paraId="64232977" w14:textId="697FFE88" w:rsidR="00EA5FA5" w:rsidRDefault="00EA5FA5" w:rsidP="00EA5FA5">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 globa 1 vaikui</w:t>
            </w:r>
          </w:p>
          <w:p w14:paraId="7060B02E" w14:textId="5286EE0B" w:rsidR="007A5451" w:rsidRDefault="007A5451" w:rsidP="007B47E5">
            <w:pPr>
              <w:pStyle w:val="HTMLiankstoformatuotas"/>
              <w:spacing w:line="240" w:lineRule="auto"/>
              <w:jc w:val="left"/>
              <w:rPr>
                <w:rFonts w:ascii="Times New Roman" w:hAnsi="Times New Roman" w:cs="Times New Roman"/>
                <w:sz w:val="24"/>
                <w:szCs w:val="24"/>
                <w:lang w:eastAsia="en-US"/>
              </w:rPr>
            </w:pPr>
          </w:p>
        </w:tc>
      </w:tr>
      <w:tr w:rsidR="00EA5FA5" w14:paraId="58DE798C" w14:textId="77777777" w:rsidTr="00662A17">
        <w:tc>
          <w:tcPr>
            <w:tcW w:w="1799" w:type="dxa"/>
            <w:vAlign w:val="center"/>
          </w:tcPr>
          <w:p w14:paraId="110CFD0C" w14:textId="77777777" w:rsidR="00EA5FA5" w:rsidRDefault="00EA5FA5" w:rsidP="00C57EE2">
            <w:pPr>
              <w:rPr>
                <w:rFonts w:ascii="Courier New" w:hAnsi="Courier New" w:cs="Courier New"/>
                <w:sz w:val="20"/>
                <w:szCs w:val="20"/>
                <w:highlight w:val="yellow"/>
                <w:lang w:eastAsia="en-US"/>
              </w:rPr>
            </w:pPr>
          </w:p>
        </w:tc>
        <w:tc>
          <w:tcPr>
            <w:tcW w:w="1993" w:type="dxa"/>
          </w:tcPr>
          <w:p w14:paraId="3A546D55" w14:textId="67E052D6" w:rsidR="00EA5FA5" w:rsidRDefault="002237B7"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VšĮ </w:t>
            </w:r>
            <w:r w:rsidR="00EA5FA5">
              <w:rPr>
                <w:rFonts w:ascii="Times New Roman" w:hAnsi="Times New Roman" w:cs="Times New Roman"/>
                <w:sz w:val="24"/>
                <w:szCs w:val="24"/>
                <w:lang w:eastAsia="en-US"/>
              </w:rPr>
              <w:t xml:space="preserve">Miežiškių </w:t>
            </w:r>
            <w:r w:rsidR="009A7EAF">
              <w:rPr>
                <w:rFonts w:ascii="Times New Roman" w:hAnsi="Times New Roman" w:cs="Times New Roman"/>
                <w:sz w:val="24"/>
                <w:szCs w:val="24"/>
                <w:lang w:eastAsia="en-US"/>
              </w:rPr>
              <w:t>bendruomeniniuose</w:t>
            </w:r>
            <w:r w:rsidR="00EA5FA5">
              <w:rPr>
                <w:rFonts w:ascii="Times New Roman" w:hAnsi="Times New Roman" w:cs="Times New Roman"/>
                <w:sz w:val="24"/>
                <w:szCs w:val="24"/>
                <w:lang w:eastAsia="en-US"/>
              </w:rPr>
              <w:t xml:space="preserve"> vaikų globos nam</w:t>
            </w:r>
            <w:r>
              <w:rPr>
                <w:rFonts w:ascii="Times New Roman" w:hAnsi="Times New Roman" w:cs="Times New Roman"/>
                <w:sz w:val="24"/>
                <w:szCs w:val="24"/>
                <w:lang w:eastAsia="en-US"/>
              </w:rPr>
              <w:t>uose</w:t>
            </w:r>
            <w:r w:rsidR="005204D6">
              <w:rPr>
                <w:rFonts w:ascii="Times New Roman" w:hAnsi="Times New Roman" w:cs="Times New Roman"/>
                <w:sz w:val="24"/>
                <w:szCs w:val="24"/>
                <w:lang w:eastAsia="en-US"/>
              </w:rPr>
              <w:t>.</w:t>
            </w:r>
          </w:p>
        </w:tc>
        <w:tc>
          <w:tcPr>
            <w:tcW w:w="1984" w:type="dxa"/>
            <w:gridSpan w:val="2"/>
          </w:tcPr>
          <w:p w14:paraId="1648F32C" w14:textId="0FD3B4A5" w:rsidR="00EA5FA5" w:rsidRDefault="00B134F7" w:rsidP="00106714">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21</w:t>
            </w:r>
            <w:r w:rsidR="006F0EA8">
              <w:rPr>
                <w:rFonts w:ascii="Times New Roman" w:hAnsi="Times New Roman" w:cs="Times New Roman"/>
                <w:sz w:val="24"/>
                <w:szCs w:val="24"/>
                <w:lang w:eastAsia="en-US"/>
              </w:rPr>
              <w:t> </w:t>
            </w:r>
            <w:r>
              <w:rPr>
                <w:rFonts w:ascii="Times New Roman" w:hAnsi="Times New Roman" w:cs="Times New Roman"/>
                <w:sz w:val="24"/>
                <w:szCs w:val="24"/>
                <w:lang w:eastAsia="en-US"/>
              </w:rPr>
              <w:t>455</w:t>
            </w:r>
            <w:r w:rsidR="006F0EA8">
              <w:rPr>
                <w:rFonts w:ascii="Times New Roman" w:hAnsi="Times New Roman" w:cs="Times New Roman"/>
                <w:sz w:val="24"/>
                <w:szCs w:val="24"/>
                <w:lang w:eastAsia="en-US"/>
              </w:rPr>
              <w:t xml:space="preserve"> eur</w:t>
            </w:r>
            <w:r w:rsidR="005204D6">
              <w:rPr>
                <w:rFonts w:ascii="Times New Roman" w:hAnsi="Times New Roman" w:cs="Times New Roman"/>
                <w:sz w:val="24"/>
                <w:szCs w:val="24"/>
                <w:lang w:eastAsia="en-US"/>
              </w:rPr>
              <w:t>ai</w:t>
            </w:r>
            <w:r w:rsidR="006F0EA8">
              <w:rPr>
                <w:rFonts w:ascii="Times New Roman" w:hAnsi="Times New Roman" w:cs="Times New Roman"/>
                <w:sz w:val="24"/>
                <w:szCs w:val="24"/>
                <w:lang w:eastAsia="en-US"/>
              </w:rPr>
              <w:t xml:space="preserve"> iš savivaldybės</w:t>
            </w:r>
            <w:r w:rsidR="006F0EA8">
              <w:rPr>
                <w:rFonts w:ascii="Times New Roman" w:hAnsi="Times New Roman" w:cs="Times New Roman"/>
                <w:b/>
                <w:bCs/>
                <w:sz w:val="24"/>
                <w:szCs w:val="24"/>
                <w:lang w:eastAsia="en-US"/>
              </w:rPr>
              <w:t xml:space="preserve"> </w:t>
            </w:r>
            <w:r w:rsidR="006F0EA8">
              <w:rPr>
                <w:rFonts w:ascii="Times New Roman" w:hAnsi="Times New Roman" w:cs="Times New Roman"/>
                <w:sz w:val="24"/>
                <w:szCs w:val="24"/>
                <w:lang w:eastAsia="en-US"/>
              </w:rPr>
              <w:t>biudžeto lėšų</w:t>
            </w:r>
          </w:p>
          <w:p w14:paraId="53F323A7" w14:textId="0EC59C18" w:rsidR="00046D51" w:rsidRDefault="00046D51" w:rsidP="00106714">
            <w:pPr>
              <w:pStyle w:val="HTMLiankstoformatuotas"/>
              <w:spacing w:line="240" w:lineRule="auto"/>
              <w:jc w:val="left"/>
              <w:rPr>
                <w:rFonts w:ascii="Times New Roman" w:hAnsi="Times New Roman" w:cs="Times New Roman"/>
                <w:sz w:val="24"/>
                <w:szCs w:val="24"/>
                <w:lang w:eastAsia="en-US"/>
              </w:rPr>
            </w:pPr>
          </w:p>
        </w:tc>
        <w:tc>
          <w:tcPr>
            <w:tcW w:w="1896" w:type="dxa"/>
            <w:gridSpan w:val="3"/>
          </w:tcPr>
          <w:p w14:paraId="31ABAC57" w14:textId="1DB5D3EB" w:rsidR="00EA5FA5" w:rsidRDefault="00D10285" w:rsidP="00C57EE2">
            <w:pPr>
              <w:pStyle w:val="HTMLiankstoformatuotas"/>
              <w:spacing w:line="240" w:lineRule="auto"/>
              <w:jc w:val="left"/>
              <w:rPr>
                <w:rFonts w:ascii="Times New Roman" w:hAnsi="Times New Roman" w:cs="Times New Roman"/>
                <w:sz w:val="24"/>
                <w:szCs w:val="24"/>
                <w:lang w:eastAsia="en-US"/>
              </w:rPr>
            </w:pPr>
            <w:r w:rsidRPr="00D10285">
              <w:rPr>
                <w:rFonts w:ascii="Times New Roman" w:hAnsi="Times New Roman" w:cs="Times New Roman"/>
                <w:sz w:val="24"/>
                <w:szCs w:val="24"/>
                <w:lang w:eastAsia="en-US"/>
              </w:rPr>
              <w:t>VšĮ Miežiškių bendruomeniniuose vaikų globos namuose</w:t>
            </w:r>
          </w:p>
        </w:tc>
        <w:tc>
          <w:tcPr>
            <w:tcW w:w="1964" w:type="dxa"/>
            <w:gridSpan w:val="2"/>
          </w:tcPr>
          <w:p w14:paraId="2F2E6899" w14:textId="77777777" w:rsidR="006F0EA8" w:rsidRDefault="006F0EA8" w:rsidP="006F0EA8">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Socialinė globa 1 vaikui</w:t>
            </w:r>
          </w:p>
          <w:p w14:paraId="21FF43F3" w14:textId="77777777" w:rsidR="00EA5FA5" w:rsidRDefault="00EA5FA5" w:rsidP="00EA5FA5">
            <w:pPr>
              <w:pStyle w:val="HTMLiankstoformatuotas"/>
              <w:spacing w:line="240" w:lineRule="auto"/>
              <w:jc w:val="left"/>
              <w:rPr>
                <w:rFonts w:ascii="Times New Roman" w:hAnsi="Times New Roman" w:cs="Times New Roman"/>
                <w:sz w:val="24"/>
                <w:szCs w:val="24"/>
                <w:lang w:eastAsia="en-US"/>
              </w:rPr>
            </w:pPr>
          </w:p>
        </w:tc>
      </w:tr>
    </w:tbl>
    <w:p w14:paraId="1F6541DB" w14:textId="16547A54" w:rsidR="00B4333F" w:rsidRDefault="00B4333F" w:rsidP="007A5451">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7C51AF3" w14:textId="713554BF" w:rsidR="007A5451" w:rsidRDefault="002738EE" w:rsidP="007A5451">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b/>
          <w:bCs/>
        </w:rPr>
      </w:pPr>
      <w:r>
        <w:rPr>
          <w:b/>
          <w:bCs/>
        </w:rPr>
        <w:t>Pa</w:t>
      </w:r>
      <w:r w:rsidR="007A5451">
        <w:rPr>
          <w:b/>
          <w:bCs/>
        </w:rPr>
        <w:t>slaugų pirkimas ir finansavimas 20</w:t>
      </w:r>
      <w:r w:rsidR="00972BD2">
        <w:rPr>
          <w:b/>
          <w:bCs/>
        </w:rPr>
        <w:t>2</w:t>
      </w:r>
      <w:r w:rsidR="00FF4F9B">
        <w:rPr>
          <w:b/>
          <w:bCs/>
        </w:rPr>
        <w:t>3</w:t>
      </w:r>
      <w:r w:rsidR="007A5451">
        <w:rPr>
          <w:b/>
          <w:bCs/>
        </w:rPr>
        <w:t>–20</w:t>
      </w:r>
      <w:r w:rsidR="006C5B0D">
        <w:rPr>
          <w:b/>
          <w:bCs/>
        </w:rPr>
        <w:t>2</w:t>
      </w:r>
      <w:r w:rsidR="00FF4F9B">
        <w:rPr>
          <w:b/>
          <w:bCs/>
        </w:rPr>
        <w:t>4</w:t>
      </w:r>
      <w:r w:rsidR="007A5451">
        <w:rPr>
          <w:b/>
          <w:bCs/>
        </w:rPr>
        <w:t xml:space="preserve"> metais iš savivaldybės, kitų rajonų ir valstybės globos įstaigų </w:t>
      </w:r>
    </w:p>
    <w:tbl>
      <w:tblPr>
        <w:tblW w:w="96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7"/>
        <w:gridCol w:w="1363"/>
        <w:gridCol w:w="1100"/>
        <w:gridCol w:w="1100"/>
        <w:gridCol w:w="1370"/>
        <w:gridCol w:w="1130"/>
      </w:tblGrid>
      <w:tr w:rsidR="007A5451" w14:paraId="52C3DC9E" w14:textId="77777777" w:rsidTr="001A6F6E">
        <w:tc>
          <w:tcPr>
            <w:tcW w:w="3537" w:type="dxa"/>
          </w:tcPr>
          <w:p w14:paraId="4FA7A448" w14:textId="77777777" w:rsidR="007A5451" w:rsidRDefault="007A5451" w:rsidP="00C57EE2">
            <w:pPr>
              <w:tabs>
                <w:tab w:val="left" w:pos="1260"/>
                <w:tab w:val="left" w:pos="5040"/>
                <w:tab w:val="left" w:pos="6300"/>
                <w:tab w:val="left" w:pos="9180"/>
              </w:tabs>
              <w:rPr>
                <w:lang w:eastAsia="en-US"/>
              </w:rPr>
            </w:pPr>
          </w:p>
          <w:p w14:paraId="6D564D59" w14:textId="77777777" w:rsidR="007A5451" w:rsidRDefault="007A5451" w:rsidP="00C57EE2">
            <w:pPr>
              <w:tabs>
                <w:tab w:val="left" w:pos="1260"/>
                <w:tab w:val="left" w:pos="5040"/>
                <w:tab w:val="left" w:pos="6300"/>
                <w:tab w:val="left" w:pos="9180"/>
              </w:tabs>
              <w:jc w:val="center"/>
              <w:rPr>
                <w:lang w:eastAsia="en-US"/>
              </w:rPr>
            </w:pPr>
            <w:r>
              <w:rPr>
                <w:lang w:eastAsia="en-US"/>
              </w:rPr>
              <w:t>Įstaigos pavadinimas</w:t>
            </w:r>
          </w:p>
        </w:tc>
        <w:tc>
          <w:tcPr>
            <w:tcW w:w="1363" w:type="dxa"/>
          </w:tcPr>
          <w:p w14:paraId="22E23E74" w14:textId="77777777" w:rsidR="007A5451" w:rsidRDefault="007A5451" w:rsidP="00C57EE2">
            <w:pPr>
              <w:tabs>
                <w:tab w:val="left" w:pos="1260"/>
              </w:tabs>
              <w:rPr>
                <w:lang w:eastAsia="en-US"/>
              </w:rPr>
            </w:pPr>
          </w:p>
          <w:p w14:paraId="5C82AA00" w14:textId="77777777" w:rsidR="007A5451" w:rsidRDefault="007A5451" w:rsidP="00C57EE2">
            <w:pPr>
              <w:tabs>
                <w:tab w:val="left" w:pos="1260"/>
              </w:tabs>
              <w:jc w:val="center"/>
              <w:rPr>
                <w:lang w:eastAsia="en-US"/>
              </w:rPr>
            </w:pPr>
            <w:r>
              <w:rPr>
                <w:lang w:eastAsia="en-US"/>
              </w:rPr>
              <w:t>Gavėjų skaičius</w:t>
            </w:r>
          </w:p>
        </w:tc>
        <w:tc>
          <w:tcPr>
            <w:tcW w:w="2200" w:type="dxa"/>
            <w:gridSpan w:val="2"/>
          </w:tcPr>
          <w:p w14:paraId="1BC0B53E" w14:textId="3C002ED2" w:rsidR="007A5451" w:rsidRDefault="007A5451" w:rsidP="007E31A6">
            <w:pPr>
              <w:tabs>
                <w:tab w:val="left" w:pos="1260"/>
                <w:tab w:val="left" w:pos="5040"/>
                <w:tab w:val="left" w:pos="6300"/>
                <w:tab w:val="left" w:pos="9180"/>
              </w:tabs>
              <w:rPr>
                <w:lang w:eastAsia="en-US"/>
              </w:rPr>
            </w:pPr>
            <w:r>
              <w:rPr>
                <w:lang w:eastAsia="en-US"/>
              </w:rPr>
              <w:t>Kaina asmenims</w:t>
            </w:r>
            <w:r w:rsidR="007E31A6">
              <w:rPr>
                <w:lang w:eastAsia="en-US"/>
              </w:rPr>
              <w:t xml:space="preserve"> </w:t>
            </w:r>
            <w:r w:rsidR="00D324E4">
              <w:rPr>
                <w:lang w:eastAsia="en-US"/>
              </w:rPr>
              <w:t>su sunkia negalia</w:t>
            </w:r>
            <w:r w:rsidR="007E31A6">
              <w:rPr>
                <w:lang w:eastAsia="en-US"/>
              </w:rPr>
              <w:t>,</w:t>
            </w:r>
            <w:r>
              <w:rPr>
                <w:lang w:eastAsia="en-US"/>
              </w:rPr>
              <w:t xml:space="preserve"> </w:t>
            </w:r>
            <w:r w:rsidR="00D324E4">
              <w:rPr>
                <w:lang w:eastAsia="en-US"/>
              </w:rPr>
              <w:t xml:space="preserve">poreikis </w:t>
            </w:r>
            <w:r>
              <w:rPr>
                <w:lang w:eastAsia="en-US"/>
              </w:rPr>
              <w:t>eurais</w:t>
            </w:r>
          </w:p>
        </w:tc>
        <w:tc>
          <w:tcPr>
            <w:tcW w:w="2500" w:type="dxa"/>
            <w:gridSpan w:val="2"/>
          </w:tcPr>
          <w:p w14:paraId="29ACE487" w14:textId="1D3B39A1" w:rsidR="007E31A6" w:rsidRDefault="007A5451" w:rsidP="007E31A6">
            <w:pPr>
              <w:tabs>
                <w:tab w:val="left" w:pos="1260"/>
                <w:tab w:val="left" w:pos="5040"/>
                <w:tab w:val="left" w:pos="6300"/>
                <w:tab w:val="left" w:pos="9180"/>
              </w:tabs>
              <w:rPr>
                <w:lang w:eastAsia="en-US"/>
              </w:rPr>
            </w:pPr>
            <w:r>
              <w:rPr>
                <w:lang w:eastAsia="en-US"/>
              </w:rPr>
              <w:t xml:space="preserve">Kaina asmenims </w:t>
            </w:r>
            <w:r w:rsidR="00D324E4">
              <w:rPr>
                <w:lang w:eastAsia="en-US"/>
              </w:rPr>
              <w:t>be sunkios negalios</w:t>
            </w:r>
            <w:r w:rsidR="007D3170">
              <w:rPr>
                <w:lang w:eastAsia="en-US"/>
              </w:rPr>
              <w:t>,</w:t>
            </w:r>
          </w:p>
          <w:p w14:paraId="4AF5CCEF" w14:textId="041E9FBF" w:rsidR="007A5451" w:rsidRDefault="007A5451" w:rsidP="007E31A6">
            <w:pPr>
              <w:tabs>
                <w:tab w:val="left" w:pos="1260"/>
                <w:tab w:val="left" w:pos="5040"/>
                <w:tab w:val="left" w:pos="6300"/>
                <w:tab w:val="left" w:pos="9180"/>
              </w:tabs>
              <w:rPr>
                <w:lang w:eastAsia="en-US"/>
              </w:rPr>
            </w:pPr>
            <w:r>
              <w:rPr>
                <w:lang w:eastAsia="en-US"/>
              </w:rPr>
              <w:t xml:space="preserve"> poreikis eurais</w:t>
            </w:r>
          </w:p>
        </w:tc>
      </w:tr>
      <w:tr w:rsidR="007A5451" w14:paraId="063ED9D3" w14:textId="77777777" w:rsidTr="001A6F6E">
        <w:tc>
          <w:tcPr>
            <w:tcW w:w="3537" w:type="dxa"/>
          </w:tcPr>
          <w:p w14:paraId="3EF3738A" w14:textId="77777777" w:rsidR="007A5451" w:rsidRDefault="007A5451" w:rsidP="00C57EE2">
            <w:pPr>
              <w:tabs>
                <w:tab w:val="left" w:pos="1260"/>
                <w:tab w:val="left" w:pos="5040"/>
                <w:tab w:val="left" w:pos="6300"/>
                <w:tab w:val="left" w:pos="9180"/>
              </w:tabs>
              <w:jc w:val="center"/>
              <w:rPr>
                <w:lang w:eastAsia="en-US"/>
              </w:rPr>
            </w:pPr>
          </w:p>
        </w:tc>
        <w:tc>
          <w:tcPr>
            <w:tcW w:w="1363" w:type="dxa"/>
          </w:tcPr>
          <w:p w14:paraId="1CA43C51" w14:textId="7FE7C03E" w:rsidR="007A5451" w:rsidRDefault="001A6F6E" w:rsidP="00C57EE2">
            <w:pPr>
              <w:tabs>
                <w:tab w:val="left" w:pos="1260"/>
              </w:tabs>
              <w:jc w:val="center"/>
              <w:rPr>
                <w:lang w:eastAsia="en-US"/>
              </w:rPr>
            </w:pPr>
            <w:r>
              <w:rPr>
                <w:lang w:eastAsia="en-US"/>
              </w:rPr>
              <w:t>2023/2024</w:t>
            </w:r>
          </w:p>
        </w:tc>
        <w:tc>
          <w:tcPr>
            <w:tcW w:w="1100" w:type="dxa"/>
          </w:tcPr>
          <w:p w14:paraId="63AAB854" w14:textId="09C905B9" w:rsidR="007A5451" w:rsidRDefault="007A5451" w:rsidP="00C65D79">
            <w:pPr>
              <w:tabs>
                <w:tab w:val="left" w:pos="1260"/>
                <w:tab w:val="left" w:pos="5040"/>
                <w:tab w:val="left" w:pos="6300"/>
                <w:tab w:val="left" w:pos="9180"/>
              </w:tabs>
              <w:jc w:val="center"/>
              <w:rPr>
                <w:lang w:eastAsia="en-US"/>
              </w:rPr>
            </w:pPr>
            <w:r>
              <w:rPr>
                <w:lang w:eastAsia="en-US"/>
              </w:rPr>
              <w:t>20</w:t>
            </w:r>
            <w:r w:rsidR="00C65D79">
              <w:rPr>
                <w:lang w:eastAsia="en-US"/>
              </w:rPr>
              <w:t>2</w:t>
            </w:r>
            <w:r w:rsidR="0072626E">
              <w:rPr>
                <w:lang w:eastAsia="en-US"/>
              </w:rPr>
              <w:t>3</w:t>
            </w:r>
            <w:r>
              <w:rPr>
                <w:lang w:eastAsia="en-US"/>
              </w:rPr>
              <w:t xml:space="preserve"> m.</w:t>
            </w:r>
          </w:p>
        </w:tc>
        <w:tc>
          <w:tcPr>
            <w:tcW w:w="1100" w:type="dxa"/>
          </w:tcPr>
          <w:p w14:paraId="276E649B" w14:textId="48FFEFCB" w:rsidR="007A5451" w:rsidRDefault="007A5451" w:rsidP="00C65D79">
            <w:pPr>
              <w:tabs>
                <w:tab w:val="left" w:pos="1260"/>
                <w:tab w:val="left" w:pos="5040"/>
                <w:tab w:val="left" w:pos="6300"/>
                <w:tab w:val="left" w:pos="9180"/>
              </w:tabs>
              <w:jc w:val="center"/>
              <w:rPr>
                <w:lang w:eastAsia="en-US"/>
              </w:rPr>
            </w:pPr>
            <w:r>
              <w:rPr>
                <w:lang w:eastAsia="en-US"/>
              </w:rPr>
              <w:t>20</w:t>
            </w:r>
            <w:r w:rsidR="009B7B3A">
              <w:rPr>
                <w:lang w:eastAsia="en-US"/>
              </w:rPr>
              <w:t>2</w:t>
            </w:r>
            <w:r w:rsidR="0072626E">
              <w:rPr>
                <w:lang w:eastAsia="en-US"/>
              </w:rPr>
              <w:t>4</w:t>
            </w:r>
            <w:r>
              <w:rPr>
                <w:lang w:eastAsia="en-US"/>
              </w:rPr>
              <w:t xml:space="preserve"> m.</w:t>
            </w:r>
          </w:p>
        </w:tc>
        <w:tc>
          <w:tcPr>
            <w:tcW w:w="1370" w:type="dxa"/>
          </w:tcPr>
          <w:p w14:paraId="51164BF9" w14:textId="7AC14CB2" w:rsidR="007A5451" w:rsidRDefault="007A5451" w:rsidP="00C65D79">
            <w:pPr>
              <w:tabs>
                <w:tab w:val="left" w:pos="1260"/>
                <w:tab w:val="left" w:pos="5040"/>
                <w:tab w:val="left" w:pos="6300"/>
                <w:tab w:val="left" w:pos="9180"/>
              </w:tabs>
              <w:jc w:val="center"/>
              <w:rPr>
                <w:lang w:eastAsia="en-US"/>
              </w:rPr>
            </w:pPr>
            <w:r>
              <w:rPr>
                <w:lang w:eastAsia="en-US"/>
              </w:rPr>
              <w:t>20</w:t>
            </w:r>
            <w:r w:rsidR="00C65D79">
              <w:rPr>
                <w:lang w:eastAsia="en-US"/>
              </w:rPr>
              <w:t>2</w:t>
            </w:r>
            <w:r w:rsidR="0072626E">
              <w:rPr>
                <w:lang w:eastAsia="en-US"/>
              </w:rPr>
              <w:t>3</w:t>
            </w:r>
            <w:r>
              <w:rPr>
                <w:lang w:eastAsia="en-US"/>
              </w:rPr>
              <w:t xml:space="preserve"> m.</w:t>
            </w:r>
          </w:p>
        </w:tc>
        <w:tc>
          <w:tcPr>
            <w:tcW w:w="1130" w:type="dxa"/>
          </w:tcPr>
          <w:p w14:paraId="5F6D7C1A" w14:textId="27733939" w:rsidR="007A5451" w:rsidRDefault="007A5451" w:rsidP="00C65D79">
            <w:pPr>
              <w:tabs>
                <w:tab w:val="left" w:pos="1260"/>
                <w:tab w:val="left" w:pos="5040"/>
                <w:tab w:val="left" w:pos="6300"/>
                <w:tab w:val="left" w:pos="9180"/>
              </w:tabs>
              <w:jc w:val="center"/>
              <w:rPr>
                <w:lang w:eastAsia="en-US"/>
              </w:rPr>
            </w:pPr>
            <w:r>
              <w:rPr>
                <w:lang w:eastAsia="en-US"/>
              </w:rPr>
              <w:t>20</w:t>
            </w:r>
            <w:r w:rsidR="009B7B3A">
              <w:rPr>
                <w:lang w:eastAsia="en-US"/>
              </w:rPr>
              <w:t>2</w:t>
            </w:r>
            <w:r w:rsidR="0072626E">
              <w:rPr>
                <w:lang w:eastAsia="en-US"/>
              </w:rPr>
              <w:t>4</w:t>
            </w:r>
            <w:r>
              <w:rPr>
                <w:lang w:eastAsia="en-US"/>
              </w:rPr>
              <w:t xml:space="preserve"> m.</w:t>
            </w:r>
          </w:p>
        </w:tc>
      </w:tr>
      <w:tr w:rsidR="007A5451" w:rsidRPr="005722E7" w14:paraId="6379D65D" w14:textId="77777777" w:rsidTr="001A6F6E">
        <w:tc>
          <w:tcPr>
            <w:tcW w:w="3537" w:type="dxa"/>
          </w:tcPr>
          <w:p w14:paraId="3437281A" w14:textId="77777777" w:rsidR="007A5451" w:rsidRPr="005722E7" w:rsidRDefault="007A5451" w:rsidP="00C57EE2">
            <w:pPr>
              <w:tabs>
                <w:tab w:val="left" w:pos="1260"/>
                <w:tab w:val="left" w:pos="5040"/>
                <w:tab w:val="left" w:pos="6300"/>
                <w:tab w:val="left" w:pos="9180"/>
              </w:tabs>
              <w:jc w:val="center"/>
              <w:rPr>
                <w:sz w:val="18"/>
                <w:szCs w:val="18"/>
                <w:lang w:eastAsia="en-US"/>
              </w:rPr>
            </w:pPr>
            <w:r w:rsidRPr="005722E7">
              <w:rPr>
                <w:sz w:val="18"/>
                <w:szCs w:val="18"/>
                <w:lang w:eastAsia="en-US"/>
              </w:rPr>
              <w:t>1</w:t>
            </w:r>
          </w:p>
        </w:tc>
        <w:tc>
          <w:tcPr>
            <w:tcW w:w="1363" w:type="dxa"/>
          </w:tcPr>
          <w:p w14:paraId="430A4CFB" w14:textId="77777777" w:rsidR="007A5451" w:rsidRPr="005722E7" w:rsidRDefault="007A5451" w:rsidP="00C57EE2">
            <w:pPr>
              <w:tabs>
                <w:tab w:val="left" w:pos="1260"/>
              </w:tabs>
              <w:jc w:val="center"/>
              <w:rPr>
                <w:sz w:val="18"/>
                <w:szCs w:val="18"/>
                <w:lang w:eastAsia="en-US"/>
              </w:rPr>
            </w:pPr>
            <w:r w:rsidRPr="005722E7">
              <w:rPr>
                <w:sz w:val="18"/>
                <w:szCs w:val="18"/>
                <w:lang w:eastAsia="en-US"/>
              </w:rPr>
              <w:t>2</w:t>
            </w:r>
          </w:p>
        </w:tc>
        <w:tc>
          <w:tcPr>
            <w:tcW w:w="1100" w:type="dxa"/>
          </w:tcPr>
          <w:p w14:paraId="7D38035C" w14:textId="77777777" w:rsidR="007A5451" w:rsidRPr="005722E7" w:rsidRDefault="007A5451" w:rsidP="00C57EE2">
            <w:pPr>
              <w:tabs>
                <w:tab w:val="left" w:pos="1260"/>
                <w:tab w:val="left" w:pos="5040"/>
                <w:tab w:val="left" w:pos="6300"/>
                <w:tab w:val="left" w:pos="9180"/>
              </w:tabs>
              <w:jc w:val="center"/>
              <w:rPr>
                <w:sz w:val="18"/>
                <w:szCs w:val="18"/>
                <w:lang w:eastAsia="en-US"/>
              </w:rPr>
            </w:pPr>
            <w:r w:rsidRPr="005722E7">
              <w:rPr>
                <w:sz w:val="18"/>
                <w:szCs w:val="18"/>
                <w:lang w:eastAsia="en-US"/>
              </w:rPr>
              <w:t>3</w:t>
            </w:r>
          </w:p>
        </w:tc>
        <w:tc>
          <w:tcPr>
            <w:tcW w:w="1100" w:type="dxa"/>
          </w:tcPr>
          <w:p w14:paraId="68E5D9E1" w14:textId="77777777" w:rsidR="007A5451" w:rsidRPr="005722E7" w:rsidRDefault="007A5451" w:rsidP="00C57EE2">
            <w:pPr>
              <w:tabs>
                <w:tab w:val="left" w:pos="1260"/>
                <w:tab w:val="left" w:pos="5040"/>
                <w:tab w:val="left" w:pos="6300"/>
                <w:tab w:val="left" w:pos="9180"/>
              </w:tabs>
              <w:jc w:val="center"/>
              <w:rPr>
                <w:sz w:val="18"/>
                <w:szCs w:val="18"/>
                <w:lang w:eastAsia="en-US"/>
              </w:rPr>
            </w:pPr>
            <w:r w:rsidRPr="005722E7">
              <w:rPr>
                <w:sz w:val="18"/>
                <w:szCs w:val="18"/>
                <w:lang w:eastAsia="en-US"/>
              </w:rPr>
              <w:t>4</w:t>
            </w:r>
          </w:p>
        </w:tc>
        <w:tc>
          <w:tcPr>
            <w:tcW w:w="1370" w:type="dxa"/>
          </w:tcPr>
          <w:p w14:paraId="54E47783" w14:textId="77777777" w:rsidR="007A5451" w:rsidRPr="005722E7" w:rsidRDefault="007A5451" w:rsidP="00C57EE2">
            <w:pPr>
              <w:tabs>
                <w:tab w:val="left" w:pos="1260"/>
                <w:tab w:val="left" w:pos="5040"/>
                <w:tab w:val="left" w:pos="6300"/>
                <w:tab w:val="left" w:pos="9180"/>
              </w:tabs>
              <w:jc w:val="center"/>
              <w:rPr>
                <w:sz w:val="18"/>
                <w:szCs w:val="18"/>
                <w:lang w:eastAsia="en-US"/>
              </w:rPr>
            </w:pPr>
            <w:r w:rsidRPr="005722E7">
              <w:rPr>
                <w:sz w:val="18"/>
                <w:szCs w:val="18"/>
                <w:lang w:eastAsia="en-US"/>
              </w:rPr>
              <w:t>5</w:t>
            </w:r>
          </w:p>
        </w:tc>
        <w:tc>
          <w:tcPr>
            <w:tcW w:w="1130" w:type="dxa"/>
          </w:tcPr>
          <w:p w14:paraId="5BC9B035" w14:textId="77777777" w:rsidR="007A5451" w:rsidRPr="005722E7" w:rsidRDefault="007A5451" w:rsidP="00C57EE2">
            <w:pPr>
              <w:tabs>
                <w:tab w:val="left" w:pos="1260"/>
                <w:tab w:val="left" w:pos="5040"/>
                <w:tab w:val="left" w:pos="6300"/>
                <w:tab w:val="left" w:pos="9180"/>
              </w:tabs>
              <w:jc w:val="center"/>
              <w:rPr>
                <w:sz w:val="18"/>
                <w:szCs w:val="18"/>
                <w:lang w:eastAsia="en-US"/>
              </w:rPr>
            </w:pPr>
            <w:r w:rsidRPr="005722E7">
              <w:rPr>
                <w:sz w:val="18"/>
                <w:szCs w:val="18"/>
                <w:lang w:eastAsia="en-US"/>
              </w:rPr>
              <w:t>6</w:t>
            </w:r>
          </w:p>
        </w:tc>
      </w:tr>
      <w:tr w:rsidR="007A5451" w14:paraId="347F6421" w14:textId="77777777" w:rsidTr="001A6F6E">
        <w:tc>
          <w:tcPr>
            <w:tcW w:w="3537" w:type="dxa"/>
          </w:tcPr>
          <w:p w14:paraId="277140B6" w14:textId="77777777" w:rsidR="007A5451" w:rsidRDefault="007A5451" w:rsidP="00C57EE2">
            <w:pPr>
              <w:tabs>
                <w:tab w:val="left" w:pos="1260"/>
                <w:tab w:val="left" w:pos="5040"/>
                <w:tab w:val="left" w:pos="6300"/>
                <w:tab w:val="left" w:pos="9180"/>
              </w:tabs>
              <w:rPr>
                <w:lang w:eastAsia="en-US"/>
              </w:rPr>
            </w:pPr>
            <w:r>
              <w:rPr>
                <w:lang w:eastAsia="en-US"/>
              </w:rPr>
              <w:t>VšĮ Skuodo globos namų Bendruomeninių vaikų globos namų padalinys</w:t>
            </w:r>
          </w:p>
        </w:tc>
        <w:tc>
          <w:tcPr>
            <w:tcW w:w="1363" w:type="dxa"/>
          </w:tcPr>
          <w:p w14:paraId="3ECC4CDA" w14:textId="77777777" w:rsidR="007A5451" w:rsidRDefault="007A5451" w:rsidP="00C57EE2">
            <w:pPr>
              <w:tabs>
                <w:tab w:val="left" w:pos="1260"/>
              </w:tabs>
              <w:jc w:val="center"/>
              <w:rPr>
                <w:lang w:eastAsia="en-US"/>
              </w:rPr>
            </w:pPr>
          </w:p>
          <w:p w14:paraId="3EAD0CA7" w14:textId="235D4433" w:rsidR="007A5451" w:rsidRDefault="00985531" w:rsidP="00C57EE2">
            <w:pPr>
              <w:tabs>
                <w:tab w:val="left" w:pos="1260"/>
              </w:tabs>
              <w:jc w:val="center"/>
              <w:rPr>
                <w:lang w:eastAsia="en-US"/>
              </w:rPr>
            </w:pPr>
            <w:r>
              <w:rPr>
                <w:lang w:eastAsia="en-US"/>
              </w:rPr>
              <w:t>4/3</w:t>
            </w:r>
          </w:p>
        </w:tc>
        <w:tc>
          <w:tcPr>
            <w:tcW w:w="1100" w:type="dxa"/>
          </w:tcPr>
          <w:p w14:paraId="0FCB4B1F" w14:textId="77777777" w:rsidR="007A5451" w:rsidRDefault="007A5451" w:rsidP="00C57EE2">
            <w:pPr>
              <w:tabs>
                <w:tab w:val="left" w:pos="1260"/>
                <w:tab w:val="left" w:pos="5040"/>
                <w:tab w:val="left" w:pos="6300"/>
                <w:tab w:val="left" w:pos="9180"/>
              </w:tabs>
              <w:jc w:val="center"/>
              <w:rPr>
                <w:lang w:eastAsia="en-US"/>
              </w:rPr>
            </w:pPr>
          </w:p>
          <w:p w14:paraId="050D9FAF" w14:textId="77777777" w:rsidR="007A5451" w:rsidRDefault="007A5451" w:rsidP="00C57EE2">
            <w:pPr>
              <w:tabs>
                <w:tab w:val="left" w:pos="1260"/>
                <w:tab w:val="left" w:pos="5040"/>
                <w:tab w:val="left" w:pos="6300"/>
                <w:tab w:val="left" w:pos="9180"/>
              </w:tabs>
              <w:jc w:val="center"/>
              <w:rPr>
                <w:lang w:eastAsia="en-US"/>
              </w:rPr>
            </w:pPr>
            <w:r>
              <w:rPr>
                <w:lang w:eastAsia="en-US"/>
              </w:rPr>
              <w:t>-</w:t>
            </w:r>
          </w:p>
        </w:tc>
        <w:tc>
          <w:tcPr>
            <w:tcW w:w="1100" w:type="dxa"/>
          </w:tcPr>
          <w:p w14:paraId="76B3B19F" w14:textId="77777777" w:rsidR="007A5451" w:rsidRDefault="007A5451" w:rsidP="00C57EE2">
            <w:pPr>
              <w:rPr>
                <w:lang w:eastAsia="en-US"/>
              </w:rPr>
            </w:pPr>
          </w:p>
          <w:p w14:paraId="66B211AD" w14:textId="181E1250" w:rsidR="007A5451" w:rsidRDefault="00B012BF" w:rsidP="00C57EE2">
            <w:pPr>
              <w:tabs>
                <w:tab w:val="left" w:pos="1260"/>
                <w:tab w:val="left" w:pos="5040"/>
                <w:tab w:val="left" w:pos="6300"/>
                <w:tab w:val="left" w:pos="9180"/>
              </w:tabs>
              <w:jc w:val="center"/>
              <w:rPr>
                <w:lang w:eastAsia="en-US"/>
              </w:rPr>
            </w:pPr>
            <w:r>
              <w:rPr>
                <w:lang w:eastAsia="en-US"/>
              </w:rPr>
              <w:t>-</w:t>
            </w:r>
          </w:p>
        </w:tc>
        <w:tc>
          <w:tcPr>
            <w:tcW w:w="1370" w:type="dxa"/>
          </w:tcPr>
          <w:p w14:paraId="585D0FDC" w14:textId="77777777" w:rsidR="007A5451" w:rsidRDefault="007A5451" w:rsidP="00C57EE2">
            <w:pPr>
              <w:tabs>
                <w:tab w:val="left" w:pos="1260"/>
                <w:tab w:val="left" w:pos="5040"/>
                <w:tab w:val="left" w:pos="6300"/>
                <w:tab w:val="left" w:pos="9180"/>
              </w:tabs>
              <w:jc w:val="center"/>
              <w:rPr>
                <w:lang w:eastAsia="en-US"/>
              </w:rPr>
            </w:pPr>
          </w:p>
          <w:p w14:paraId="053647FD" w14:textId="179021CA" w:rsidR="007A5451" w:rsidRDefault="0072626E" w:rsidP="00AE5AA5">
            <w:pPr>
              <w:tabs>
                <w:tab w:val="left" w:pos="1260"/>
                <w:tab w:val="left" w:pos="5040"/>
                <w:tab w:val="left" w:pos="6300"/>
                <w:tab w:val="left" w:pos="9180"/>
              </w:tabs>
              <w:jc w:val="center"/>
              <w:rPr>
                <w:lang w:eastAsia="en-US"/>
              </w:rPr>
            </w:pPr>
            <w:r>
              <w:rPr>
                <w:lang w:eastAsia="en-US"/>
              </w:rPr>
              <w:t>2 500</w:t>
            </w:r>
          </w:p>
        </w:tc>
        <w:tc>
          <w:tcPr>
            <w:tcW w:w="1130" w:type="dxa"/>
          </w:tcPr>
          <w:p w14:paraId="0E7458F4" w14:textId="77777777" w:rsidR="007A5451" w:rsidRDefault="007A5451" w:rsidP="00C57EE2">
            <w:pPr>
              <w:rPr>
                <w:lang w:eastAsia="en-US"/>
              </w:rPr>
            </w:pPr>
          </w:p>
          <w:p w14:paraId="20854A48" w14:textId="5A6D2876" w:rsidR="007A5451" w:rsidRDefault="00012943" w:rsidP="00AE5AA5">
            <w:pPr>
              <w:tabs>
                <w:tab w:val="left" w:pos="1260"/>
                <w:tab w:val="left" w:pos="5040"/>
                <w:tab w:val="left" w:pos="6300"/>
                <w:tab w:val="left" w:pos="9180"/>
              </w:tabs>
              <w:jc w:val="center"/>
              <w:rPr>
                <w:lang w:eastAsia="en-US"/>
              </w:rPr>
            </w:pPr>
            <w:r>
              <w:rPr>
                <w:lang w:eastAsia="en-US"/>
              </w:rPr>
              <w:t>3 000</w:t>
            </w:r>
          </w:p>
        </w:tc>
      </w:tr>
      <w:tr w:rsidR="007A5451" w14:paraId="51928B15" w14:textId="77777777" w:rsidTr="001A6F6E">
        <w:tc>
          <w:tcPr>
            <w:tcW w:w="3537" w:type="dxa"/>
          </w:tcPr>
          <w:p w14:paraId="163113C4" w14:textId="77777777" w:rsidR="007A5451" w:rsidRDefault="007A5451" w:rsidP="00C57EE2">
            <w:pPr>
              <w:tabs>
                <w:tab w:val="left" w:pos="1260"/>
                <w:tab w:val="left" w:pos="5040"/>
                <w:tab w:val="left" w:pos="6300"/>
                <w:tab w:val="left" w:pos="9180"/>
              </w:tabs>
              <w:rPr>
                <w:lang w:eastAsia="en-US"/>
              </w:rPr>
            </w:pPr>
            <w:r>
              <w:rPr>
                <w:lang w:eastAsia="en-US"/>
              </w:rPr>
              <w:t>VšĮ Skuodo globos namai</w:t>
            </w:r>
          </w:p>
        </w:tc>
        <w:tc>
          <w:tcPr>
            <w:tcW w:w="1363" w:type="dxa"/>
          </w:tcPr>
          <w:p w14:paraId="73D00E82" w14:textId="77777777" w:rsidR="007A5451" w:rsidRDefault="007A5451" w:rsidP="00C57EE2">
            <w:pPr>
              <w:tabs>
                <w:tab w:val="left" w:pos="1260"/>
              </w:tabs>
              <w:jc w:val="center"/>
              <w:rPr>
                <w:lang w:eastAsia="en-US"/>
              </w:rPr>
            </w:pPr>
            <w:r>
              <w:rPr>
                <w:lang w:eastAsia="en-US"/>
              </w:rPr>
              <w:t>40</w:t>
            </w:r>
          </w:p>
        </w:tc>
        <w:tc>
          <w:tcPr>
            <w:tcW w:w="1100" w:type="dxa"/>
          </w:tcPr>
          <w:p w14:paraId="0FC975EF" w14:textId="0B46FF92" w:rsidR="007A5451" w:rsidRDefault="0072626E" w:rsidP="00C65D79">
            <w:pPr>
              <w:tabs>
                <w:tab w:val="left" w:pos="1260"/>
                <w:tab w:val="left" w:pos="5040"/>
                <w:tab w:val="left" w:pos="6300"/>
                <w:tab w:val="left" w:pos="9180"/>
              </w:tabs>
              <w:jc w:val="center"/>
              <w:rPr>
                <w:lang w:eastAsia="en-US"/>
              </w:rPr>
            </w:pPr>
            <w:r>
              <w:rPr>
                <w:lang w:eastAsia="en-US"/>
              </w:rPr>
              <w:t>1 610</w:t>
            </w:r>
          </w:p>
        </w:tc>
        <w:tc>
          <w:tcPr>
            <w:tcW w:w="1100" w:type="dxa"/>
          </w:tcPr>
          <w:p w14:paraId="3EBE0A19" w14:textId="520CA6D9" w:rsidR="007A5451" w:rsidRPr="00234910" w:rsidRDefault="00012943" w:rsidP="00C65D79">
            <w:pPr>
              <w:tabs>
                <w:tab w:val="left" w:pos="1260"/>
                <w:tab w:val="left" w:pos="5040"/>
                <w:tab w:val="left" w:pos="6300"/>
                <w:tab w:val="left" w:pos="9180"/>
              </w:tabs>
              <w:jc w:val="center"/>
              <w:rPr>
                <w:lang w:eastAsia="en-US"/>
              </w:rPr>
            </w:pPr>
            <w:r w:rsidRPr="00234910">
              <w:rPr>
                <w:lang w:eastAsia="en-US"/>
              </w:rPr>
              <w:t>1 725</w:t>
            </w:r>
          </w:p>
        </w:tc>
        <w:tc>
          <w:tcPr>
            <w:tcW w:w="1370" w:type="dxa"/>
          </w:tcPr>
          <w:p w14:paraId="1B96245F" w14:textId="7033EDE0" w:rsidR="007A5451" w:rsidRDefault="0072626E" w:rsidP="00C65D79">
            <w:pPr>
              <w:tabs>
                <w:tab w:val="left" w:pos="1260"/>
                <w:tab w:val="left" w:pos="5040"/>
                <w:tab w:val="left" w:pos="6300"/>
                <w:tab w:val="left" w:pos="9180"/>
              </w:tabs>
              <w:jc w:val="center"/>
              <w:rPr>
                <w:lang w:eastAsia="en-US"/>
              </w:rPr>
            </w:pPr>
            <w:r>
              <w:rPr>
                <w:lang w:eastAsia="en-US"/>
              </w:rPr>
              <w:t>1495</w:t>
            </w:r>
          </w:p>
        </w:tc>
        <w:tc>
          <w:tcPr>
            <w:tcW w:w="1130" w:type="dxa"/>
          </w:tcPr>
          <w:p w14:paraId="69FE0855" w14:textId="28E6F992" w:rsidR="007A5451" w:rsidRPr="00234910" w:rsidRDefault="00012943" w:rsidP="00C65D79">
            <w:pPr>
              <w:tabs>
                <w:tab w:val="left" w:pos="1260"/>
                <w:tab w:val="left" w:pos="5040"/>
                <w:tab w:val="left" w:pos="6300"/>
                <w:tab w:val="left" w:pos="9180"/>
              </w:tabs>
              <w:jc w:val="center"/>
              <w:rPr>
                <w:lang w:eastAsia="en-US"/>
              </w:rPr>
            </w:pPr>
            <w:r w:rsidRPr="00234910">
              <w:rPr>
                <w:lang w:eastAsia="en-US"/>
              </w:rPr>
              <w:t>1 620</w:t>
            </w:r>
          </w:p>
        </w:tc>
      </w:tr>
      <w:tr w:rsidR="007A5451" w14:paraId="026B7D8E" w14:textId="77777777" w:rsidTr="001A6F6E">
        <w:tc>
          <w:tcPr>
            <w:tcW w:w="3537" w:type="dxa"/>
          </w:tcPr>
          <w:p w14:paraId="7DEE752C" w14:textId="77777777" w:rsidR="007A5451" w:rsidRDefault="007A5451" w:rsidP="00C57EE2">
            <w:pPr>
              <w:tabs>
                <w:tab w:val="left" w:pos="1260"/>
                <w:tab w:val="left" w:pos="5040"/>
                <w:tab w:val="left" w:pos="6300"/>
                <w:tab w:val="left" w:pos="9180"/>
              </w:tabs>
              <w:rPr>
                <w:lang w:eastAsia="en-US"/>
              </w:rPr>
            </w:pPr>
            <w:r>
              <w:rPr>
                <w:lang w:eastAsia="en-US"/>
              </w:rPr>
              <w:t>VšĮ Ylakių globos namai</w:t>
            </w:r>
          </w:p>
        </w:tc>
        <w:tc>
          <w:tcPr>
            <w:tcW w:w="1363" w:type="dxa"/>
          </w:tcPr>
          <w:p w14:paraId="4012234D" w14:textId="41B70EEC" w:rsidR="007A5451" w:rsidRDefault="007A5451" w:rsidP="00C57EE2">
            <w:pPr>
              <w:tabs>
                <w:tab w:val="left" w:pos="1260"/>
              </w:tabs>
              <w:jc w:val="center"/>
              <w:rPr>
                <w:lang w:eastAsia="en-US"/>
              </w:rPr>
            </w:pPr>
            <w:r>
              <w:rPr>
                <w:lang w:eastAsia="en-US"/>
              </w:rPr>
              <w:t>30</w:t>
            </w:r>
            <w:r w:rsidR="001A6F6E">
              <w:rPr>
                <w:lang w:eastAsia="en-US"/>
              </w:rPr>
              <w:t>/35</w:t>
            </w:r>
          </w:p>
        </w:tc>
        <w:tc>
          <w:tcPr>
            <w:tcW w:w="1100" w:type="dxa"/>
          </w:tcPr>
          <w:p w14:paraId="12E126CE" w14:textId="58E4F37B" w:rsidR="007A5451" w:rsidRDefault="0072626E" w:rsidP="00C65D79">
            <w:pPr>
              <w:tabs>
                <w:tab w:val="left" w:pos="1260"/>
                <w:tab w:val="left" w:pos="5040"/>
                <w:tab w:val="left" w:pos="6300"/>
                <w:tab w:val="left" w:pos="9180"/>
              </w:tabs>
              <w:jc w:val="center"/>
              <w:rPr>
                <w:lang w:eastAsia="en-US"/>
              </w:rPr>
            </w:pPr>
            <w:r>
              <w:rPr>
                <w:lang w:eastAsia="en-US"/>
              </w:rPr>
              <w:t>1 550</w:t>
            </w:r>
          </w:p>
        </w:tc>
        <w:tc>
          <w:tcPr>
            <w:tcW w:w="1100" w:type="dxa"/>
          </w:tcPr>
          <w:p w14:paraId="629A5A8A" w14:textId="200A9FC2" w:rsidR="007A5451" w:rsidRDefault="00CA24EB" w:rsidP="00C65D79">
            <w:pPr>
              <w:tabs>
                <w:tab w:val="left" w:pos="1260"/>
                <w:tab w:val="left" w:pos="5040"/>
                <w:tab w:val="left" w:pos="6300"/>
                <w:tab w:val="left" w:pos="9180"/>
              </w:tabs>
              <w:jc w:val="center"/>
              <w:rPr>
                <w:lang w:eastAsia="en-US"/>
              </w:rPr>
            </w:pPr>
            <w:r>
              <w:rPr>
                <w:lang w:eastAsia="en-US"/>
              </w:rPr>
              <w:t>1 550</w:t>
            </w:r>
          </w:p>
        </w:tc>
        <w:tc>
          <w:tcPr>
            <w:tcW w:w="1370" w:type="dxa"/>
          </w:tcPr>
          <w:p w14:paraId="569058B1" w14:textId="27F1654D" w:rsidR="007A5451" w:rsidRDefault="00D25D55" w:rsidP="00C65D79">
            <w:pPr>
              <w:tabs>
                <w:tab w:val="left" w:pos="1260"/>
                <w:tab w:val="left" w:pos="5040"/>
                <w:tab w:val="left" w:pos="6300"/>
                <w:tab w:val="left" w:pos="9180"/>
              </w:tabs>
              <w:jc w:val="center"/>
              <w:rPr>
                <w:lang w:eastAsia="en-US"/>
              </w:rPr>
            </w:pPr>
            <w:r>
              <w:rPr>
                <w:lang w:eastAsia="en-US"/>
              </w:rPr>
              <w:t xml:space="preserve">1 </w:t>
            </w:r>
            <w:r w:rsidR="00C914C5">
              <w:rPr>
                <w:lang w:eastAsia="en-US"/>
              </w:rPr>
              <w:t>350</w:t>
            </w:r>
          </w:p>
        </w:tc>
        <w:tc>
          <w:tcPr>
            <w:tcW w:w="1130" w:type="dxa"/>
          </w:tcPr>
          <w:p w14:paraId="7AA7621A" w14:textId="563563F5" w:rsidR="007A5451" w:rsidRDefault="00CA24EB" w:rsidP="00C65D79">
            <w:pPr>
              <w:tabs>
                <w:tab w:val="left" w:pos="1260"/>
                <w:tab w:val="left" w:pos="5040"/>
                <w:tab w:val="left" w:pos="6300"/>
                <w:tab w:val="left" w:pos="9180"/>
              </w:tabs>
              <w:jc w:val="center"/>
              <w:rPr>
                <w:lang w:eastAsia="en-US"/>
              </w:rPr>
            </w:pPr>
            <w:r>
              <w:rPr>
                <w:lang w:eastAsia="en-US"/>
              </w:rPr>
              <w:t>1 350</w:t>
            </w:r>
          </w:p>
        </w:tc>
      </w:tr>
      <w:tr w:rsidR="007A5451" w14:paraId="6109B3DA" w14:textId="77777777" w:rsidTr="001A6F6E">
        <w:tc>
          <w:tcPr>
            <w:tcW w:w="3537" w:type="dxa"/>
          </w:tcPr>
          <w:p w14:paraId="70BC58AC" w14:textId="77777777" w:rsidR="007A5451" w:rsidRDefault="007A5451" w:rsidP="00C57EE2">
            <w:pPr>
              <w:tabs>
                <w:tab w:val="left" w:pos="1260"/>
                <w:tab w:val="left" w:pos="5040"/>
                <w:tab w:val="left" w:pos="6300"/>
                <w:tab w:val="left" w:pos="9180"/>
              </w:tabs>
              <w:rPr>
                <w:lang w:eastAsia="en-US"/>
              </w:rPr>
            </w:pPr>
            <w:r>
              <w:rPr>
                <w:lang w:eastAsia="en-US"/>
              </w:rPr>
              <w:t>Macikų socialinės globos namai</w:t>
            </w:r>
          </w:p>
        </w:tc>
        <w:tc>
          <w:tcPr>
            <w:tcW w:w="1363" w:type="dxa"/>
          </w:tcPr>
          <w:p w14:paraId="04A29F26" w14:textId="158885D7" w:rsidR="007A5451" w:rsidRDefault="00250C63" w:rsidP="00C57EE2">
            <w:pPr>
              <w:tabs>
                <w:tab w:val="left" w:pos="1260"/>
              </w:tabs>
              <w:jc w:val="center"/>
              <w:rPr>
                <w:lang w:eastAsia="en-US"/>
              </w:rPr>
            </w:pPr>
            <w:r>
              <w:rPr>
                <w:lang w:eastAsia="en-US"/>
              </w:rPr>
              <w:t>5</w:t>
            </w:r>
            <w:r w:rsidR="00D25D55">
              <w:rPr>
                <w:lang w:eastAsia="en-US"/>
              </w:rPr>
              <w:t>/</w:t>
            </w:r>
            <w:r w:rsidR="00C914C5">
              <w:rPr>
                <w:lang w:eastAsia="en-US"/>
              </w:rPr>
              <w:t>5</w:t>
            </w:r>
          </w:p>
        </w:tc>
        <w:tc>
          <w:tcPr>
            <w:tcW w:w="1100" w:type="dxa"/>
          </w:tcPr>
          <w:p w14:paraId="6DC02522" w14:textId="063F4AC6" w:rsidR="007A5451" w:rsidRDefault="0072626E" w:rsidP="00C65D79">
            <w:pPr>
              <w:tabs>
                <w:tab w:val="left" w:pos="1260"/>
                <w:tab w:val="left" w:pos="5040"/>
                <w:tab w:val="left" w:pos="6300"/>
                <w:tab w:val="left" w:pos="9180"/>
              </w:tabs>
              <w:jc w:val="center"/>
              <w:rPr>
                <w:lang w:eastAsia="en-US"/>
              </w:rPr>
            </w:pPr>
            <w:r>
              <w:rPr>
                <w:lang w:eastAsia="en-US"/>
              </w:rPr>
              <w:t>1 300</w:t>
            </w:r>
          </w:p>
        </w:tc>
        <w:tc>
          <w:tcPr>
            <w:tcW w:w="1100" w:type="dxa"/>
          </w:tcPr>
          <w:p w14:paraId="7F5D6942" w14:textId="37BFE244" w:rsidR="007A5451" w:rsidRDefault="00CA24EB" w:rsidP="00C65D79">
            <w:pPr>
              <w:tabs>
                <w:tab w:val="left" w:pos="1260"/>
                <w:tab w:val="left" w:pos="5040"/>
                <w:tab w:val="left" w:pos="6300"/>
                <w:tab w:val="left" w:pos="9180"/>
              </w:tabs>
              <w:jc w:val="center"/>
              <w:rPr>
                <w:lang w:eastAsia="en-US"/>
              </w:rPr>
            </w:pPr>
            <w:r>
              <w:rPr>
                <w:lang w:eastAsia="en-US"/>
              </w:rPr>
              <w:t>1 300</w:t>
            </w:r>
          </w:p>
        </w:tc>
        <w:tc>
          <w:tcPr>
            <w:tcW w:w="1370" w:type="dxa"/>
          </w:tcPr>
          <w:p w14:paraId="3D9BF5FF" w14:textId="2D2CAEDE" w:rsidR="007A5451" w:rsidRDefault="0072626E" w:rsidP="00C65D79">
            <w:pPr>
              <w:tabs>
                <w:tab w:val="left" w:pos="1260"/>
                <w:tab w:val="left" w:pos="5040"/>
                <w:tab w:val="left" w:pos="6300"/>
                <w:tab w:val="left" w:pos="9180"/>
              </w:tabs>
              <w:jc w:val="center"/>
              <w:rPr>
                <w:lang w:eastAsia="en-US"/>
              </w:rPr>
            </w:pPr>
            <w:r>
              <w:rPr>
                <w:lang w:eastAsia="en-US"/>
              </w:rPr>
              <w:t>1 150</w:t>
            </w:r>
          </w:p>
        </w:tc>
        <w:tc>
          <w:tcPr>
            <w:tcW w:w="1130" w:type="dxa"/>
          </w:tcPr>
          <w:p w14:paraId="23391C91" w14:textId="1AAEAAAF" w:rsidR="007A5451" w:rsidRDefault="007521AF" w:rsidP="00C65D79">
            <w:pPr>
              <w:tabs>
                <w:tab w:val="left" w:pos="1260"/>
                <w:tab w:val="left" w:pos="5040"/>
                <w:tab w:val="left" w:pos="6300"/>
                <w:tab w:val="left" w:pos="9180"/>
              </w:tabs>
              <w:jc w:val="center"/>
              <w:rPr>
                <w:lang w:eastAsia="en-US"/>
              </w:rPr>
            </w:pPr>
            <w:r>
              <w:rPr>
                <w:lang w:eastAsia="en-US"/>
              </w:rPr>
              <w:t>1</w:t>
            </w:r>
            <w:r w:rsidR="00324C62">
              <w:rPr>
                <w:lang w:eastAsia="en-US"/>
              </w:rPr>
              <w:t xml:space="preserve"> </w:t>
            </w:r>
            <w:r>
              <w:rPr>
                <w:lang w:eastAsia="en-US"/>
              </w:rPr>
              <w:t>170</w:t>
            </w:r>
          </w:p>
        </w:tc>
      </w:tr>
      <w:tr w:rsidR="007A5451" w14:paraId="2ACC8C3B" w14:textId="77777777" w:rsidTr="001A6F6E">
        <w:tc>
          <w:tcPr>
            <w:tcW w:w="3537" w:type="dxa"/>
          </w:tcPr>
          <w:p w14:paraId="4C458F7B" w14:textId="77777777" w:rsidR="007A5451" w:rsidRPr="004C75FD" w:rsidRDefault="007A5451" w:rsidP="00C57EE2">
            <w:pPr>
              <w:tabs>
                <w:tab w:val="left" w:pos="1260"/>
                <w:tab w:val="left" w:pos="5040"/>
                <w:tab w:val="left" w:pos="6300"/>
                <w:tab w:val="left" w:pos="9180"/>
              </w:tabs>
              <w:rPr>
                <w:lang w:eastAsia="en-US"/>
              </w:rPr>
            </w:pPr>
            <w:r w:rsidRPr="004C75FD">
              <w:rPr>
                <w:lang w:eastAsia="en-US"/>
              </w:rPr>
              <w:t xml:space="preserve">Padvarių socialinės globos namai </w:t>
            </w:r>
          </w:p>
        </w:tc>
        <w:tc>
          <w:tcPr>
            <w:tcW w:w="1363" w:type="dxa"/>
          </w:tcPr>
          <w:p w14:paraId="239E40FF" w14:textId="7CB2A936" w:rsidR="007A5451" w:rsidRDefault="00250C63" w:rsidP="006C5B0D">
            <w:pPr>
              <w:tabs>
                <w:tab w:val="left" w:pos="1260"/>
              </w:tabs>
              <w:jc w:val="center"/>
              <w:rPr>
                <w:lang w:eastAsia="en-US"/>
              </w:rPr>
            </w:pPr>
            <w:r>
              <w:rPr>
                <w:lang w:eastAsia="en-US"/>
              </w:rPr>
              <w:t>5</w:t>
            </w:r>
            <w:r w:rsidR="00D25D55">
              <w:rPr>
                <w:lang w:eastAsia="en-US"/>
              </w:rPr>
              <w:t>/</w:t>
            </w:r>
            <w:r w:rsidR="007521AF">
              <w:rPr>
                <w:lang w:eastAsia="en-US"/>
              </w:rPr>
              <w:t>4</w:t>
            </w:r>
          </w:p>
        </w:tc>
        <w:tc>
          <w:tcPr>
            <w:tcW w:w="1100" w:type="dxa"/>
          </w:tcPr>
          <w:p w14:paraId="09302BEA" w14:textId="3DCFA420" w:rsidR="007A5451" w:rsidRDefault="00322BD0" w:rsidP="004C75FD">
            <w:pPr>
              <w:tabs>
                <w:tab w:val="left" w:pos="1260"/>
                <w:tab w:val="left" w:pos="5040"/>
                <w:tab w:val="left" w:pos="6300"/>
                <w:tab w:val="left" w:pos="9180"/>
              </w:tabs>
              <w:jc w:val="center"/>
              <w:rPr>
                <w:lang w:eastAsia="en-US"/>
              </w:rPr>
            </w:pPr>
            <w:r>
              <w:rPr>
                <w:lang w:eastAsia="en-US"/>
              </w:rPr>
              <w:t xml:space="preserve">1 </w:t>
            </w:r>
            <w:r w:rsidR="0072626E">
              <w:rPr>
                <w:lang w:eastAsia="en-US"/>
              </w:rPr>
              <w:t>350</w:t>
            </w:r>
          </w:p>
        </w:tc>
        <w:tc>
          <w:tcPr>
            <w:tcW w:w="1100" w:type="dxa"/>
          </w:tcPr>
          <w:p w14:paraId="1811691B" w14:textId="5AE2A966" w:rsidR="007A5451" w:rsidRDefault="00731A9C" w:rsidP="004C75FD">
            <w:pPr>
              <w:tabs>
                <w:tab w:val="left" w:pos="1260"/>
                <w:tab w:val="left" w:pos="5040"/>
                <w:tab w:val="left" w:pos="6300"/>
                <w:tab w:val="left" w:pos="9180"/>
              </w:tabs>
              <w:jc w:val="center"/>
              <w:rPr>
                <w:lang w:eastAsia="en-US"/>
              </w:rPr>
            </w:pPr>
            <w:r>
              <w:rPr>
                <w:lang w:eastAsia="en-US"/>
              </w:rPr>
              <w:t>1 375</w:t>
            </w:r>
          </w:p>
        </w:tc>
        <w:tc>
          <w:tcPr>
            <w:tcW w:w="1370" w:type="dxa"/>
          </w:tcPr>
          <w:p w14:paraId="6EF9F404" w14:textId="59A75AE3" w:rsidR="007A5451" w:rsidRDefault="0072626E" w:rsidP="004C75FD">
            <w:pPr>
              <w:tabs>
                <w:tab w:val="left" w:pos="1260"/>
                <w:tab w:val="left" w:pos="5040"/>
                <w:tab w:val="left" w:pos="6300"/>
                <w:tab w:val="left" w:pos="9180"/>
              </w:tabs>
              <w:jc w:val="center"/>
              <w:rPr>
                <w:lang w:eastAsia="en-US"/>
              </w:rPr>
            </w:pPr>
            <w:r>
              <w:rPr>
                <w:lang w:eastAsia="en-US"/>
              </w:rPr>
              <w:t>1 210</w:t>
            </w:r>
            <w:r w:rsidR="007A5451">
              <w:rPr>
                <w:lang w:eastAsia="en-US"/>
              </w:rPr>
              <w:t xml:space="preserve"> </w:t>
            </w:r>
          </w:p>
        </w:tc>
        <w:tc>
          <w:tcPr>
            <w:tcW w:w="1130" w:type="dxa"/>
          </w:tcPr>
          <w:p w14:paraId="06133B09" w14:textId="36992FDF" w:rsidR="007A5451" w:rsidRDefault="00731A9C" w:rsidP="004C75FD">
            <w:pPr>
              <w:tabs>
                <w:tab w:val="left" w:pos="1260"/>
                <w:tab w:val="left" w:pos="5040"/>
                <w:tab w:val="left" w:pos="6300"/>
                <w:tab w:val="left" w:pos="9180"/>
              </w:tabs>
              <w:jc w:val="center"/>
              <w:rPr>
                <w:lang w:eastAsia="en-US"/>
              </w:rPr>
            </w:pPr>
            <w:r>
              <w:rPr>
                <w:lang w:eastAsia="en-US"/>
              </w:rPr>
              <w:t>1 260</w:t>
            </w:r>
          </w:p>
        </w:tc>
      </w:tr>
      <w:tr w:rsidR="00731A9C" w14:paraId="4E1604B2" w14:textId="77777777" w:rsidTr="001A6F6E">
        <w:tc>
          <w:tcPr>
            <w:tcW w:w="3537" w:type="dxa"/>
          </w:tcPr>
          <w:p w14:paraId="124A72C8" w14:textId="1064C090" w:rsidR="00731A9C" w:rsidRPr="004C75FD" w:rsidRDefault="00731A9C" w:rsidP="00C57EE2">
            <w:pPr>
              <w:tabs>
                <w:tab w:val="left" w:pos="1260"/>
                <w:tab w:val="left" w:pos="5040"/>
                <w:tab w:val="left" w:pos="6300"/>
                <w:tab w:val="left" w:pos="9180"/>
              </w:tabs>
              <w:rPr>
                <w:lang w:eastAsia="en-US"/>
              </w:rPr>
            </w:pPr>
            <w:r>
              <w:rPr>
                <w:lang w:eastAsia="en-US"/>
              </w:rPr>
              <w:t>Padvarių socialinės globos namų Grupinio gyvenimo padalinys</w:t>
            </w:r>
          </w:p>
        </w:tc>
        <w:tc>
          <w:tcPr>
            <w:tcW w:w="1363" w:type="dxa"/>
          </w:tcPr>
          <w:p w14:paraId="4D221528" w14:textId="3EB107DC" w:rsidR="00731A9C" w:rsidRDefault="00731A9C" w:rsidP="006C5B0D">
            <w:pPr>
              <w:tabs>
                <w:tab w:val="left" w:pos="1260"/>
              </w:tabs>
              <w:jc w:val="center"/>
              <w:rPr>
                <w:lang w:eastAsia="en-US"/>
              </w:rPr>
            </w:pPr>
            <w:r>
              <w:rPr>
                <w:lang w:eastAsia="en-US"/>
              </w:rPr>
              <w:t>1/1</w:t>
            </w:r>
          </w:p>
        </w:tc>
        <w:tc>
          <w:tcPr>
            <w:tcW w:w="1100" w:type="dxa"/>
          </w:tcPr>
          <w:p w14:paraId="2F9289B5" w14:textId="598AA026" w:rsidR="00731A9C" w:rsidRDefault="00731A9C" w:rsidP="004C75FD">
            <w:pPr>
              <w:tabs>
                <w:tab w:val="left" w:pos="1260"/>
                <w:tab w:val="left" w:pos="5040"/>
                <w:tab w:val="left" w:pos="6300"/>
                <w:tab w:val="left" w:pos="9180"/>
              </w:tabs>
              <w:jc w:val="center"/>
              <w:rPr>
                <w:lang w:eastAsia="en-US"/>
              </w:rPr>
            </w:pPr>
            <w:r>
              <w:rPr>
                <w:lang w:eastAsia="en-US"/>
              </w:rPr>
              <w:t>1 440</w:t>
            </w:r>
          </w:p>
        </w:tc>
        <w:tc>
          <w:tcPr>
            <w:tcW w:w="1100" w:type="dxa"/>
          </w:tcPr>
          <w:p w14:paraId="23B9A6FE" w14:textId="78905D7F" w:rsidR="00731A9C" w:rsidRDefault="00731A9C" w:rsidP="004C75FD">
            <w:pPr>
              <w:tabs>
                <w:tab w:val="left" w:pos="1260"/>
                <w:tab w:val="left" w:pos="5040"/>
                <w:tab w:val="left" w:pos="6300"/>
                <w:tab w:val="left" w:pos="9180"/>
              </w:tabs>
              <w:jc w:val="center"/>
              <w:rPr>
                <w:lang w:eastAsia="en-US"/>
              </w:rPr>
            </w:pPr>
            <w:r>
              <w:rPr>
                <w:lang w:eastAsia="en-US"/>
              </w:rPr>
              <w:t>1 470</w:t>
            </w:r>
          </w:p>
        </w:tc>
        <w:tc>
          <w:tcPr>
            <w:tcW w:w="1370" w:type="dxa"/>
          </w:tcPr>
          <w:p w14:paraId="244827A1" w14:textId="555FDA41" w:rsidR="00731A9C" w:rsidRDefault="00731A9C" w:rsidP="004C75FD">
            <w:pPr>
              <w:tabs>
                <w:tab w:val="left" w:pos="1260"/>
                <w:tab w:val="left" w:pos="5040"/>
                <w:tab w:val="left" w:pos="6300"/>
                <w:tab w:val="left" w:pos="9180"/>
              </w:tabs>
              <w:jc w:val="center"/>
              <w:rPr>
                <w:lang w:eastAsia="en-US"/>
              </w:rPr>
            </w:pPr>
            <w:r>
              <w:rPr>
                <w:lang w:eastAsia="en-US"/>
              </w:rPr>
              <w:t>-</w:t>
            </w:r>
          </w:p>
        </w:tc>
        <w:tc>
          <w:tcPr>
            <w:tcW w:w="1130" w:type="dxa"/>
          </w:tcPr>
          <w:p w14:paraId="7F251EA8" w14:textId="5944D909" w:rsidR="00731A9C" w:rsidRDefault="00731A9C" w:rsidP="004C75FD">
            <w:pPr>
              <w:tabs>
                <w:tab w:val="left" w:pos="1260"/>
                <w:tab w:val="left" w:pos="5040"/>
                <w:tab w:val="left" w:pos="6300"/>
                <w:tab w:val="left" w:pos="9180"/>
              </w:tabs>
              <w:jc w:val="center"/>
              <w:rPr>
                <w:lang w:eastAsia="en-US"/>
              </w:rPr>
            </w:pPr>
            <w:r>
              <w:rPr>
                <w:lang w:eastAsia="en-US"/>
              </w:rPr>
              <w:t>-</w:t>
            </w:r>
          </w:p>
        </w:tc>
      </w:tr>
      <w:tr w:rsidR="007A5451" w14:paraId="3DD64360" w14:textId="77777777" w:rsidTr="001A6F6E">
        <w:tc>
          <w:tcPr>
            <w:tcW w:w="3537" w:type="dxa"/>
          </w:tcPr>
          <w:p w14:paraId="774D1AEF" w14:textId="77777777" w:rsidR="007A5451" w:rsidRDefault="007A5451" w:rsidP="00C57EE2">
            <w:pPr>
              <w:tabs>
                <w:tab w:val="left" w:pos="1260"/>
                <w:tab w:val="left" w:pos="5040"/>
                <w:tab w:val="left" w:pos="6300"/>
                <w:tab w:val="left" w:pos="9180"/>
              </w:tabs>
              <w:rPr>
                <w:lang w:eastAsia="en-US"/>
              </w:rPr>
            </w:pPr>
            <w:r>
              <w:rPr>
                <w:lang w:eastAsia="en-US"/>
              </w:rPr>
              <w:t xml:space="preserve">Dūseikių socialinės globos namai </w:t>
            </w:r>
          </w:p>
        </w:tc>
        <w:tc>
          <w:tcPr>
            <w:tcW w:w="1363" w:type="dxa"/>
          </w:tcPr>
          <w:p w14:paraId="640F4B6B" w14:textId="1666C762" w:rsidR="007A5451" w:rsidRDefault="00250C63" w:rsidP="00C57EE2">
            <w:pPr>
              <w:tabs>
                <w:tab w:val="left" w:pos="1260"/>
              </w:tabs>
              <w:jc w:val="center"/>
              <w:rPr>
                <w:lang w:eastAsia="en-US"/>
              </w:rPr>
            </w:pPr>
            <w:r>
              <w:rPr>
                <w:lang w:eastAsia="en-US"/>
              </w:rPr>
              <w:t>8</w:t>
            </w:r>
            <w:r w:rsidR="00D25D55">
              <w:rPr>
                <w:lang w:eastAsia="en-US"/>
              </w:rPr>
              <w:t>/</w:t>
            </w:r>
            <w:r w:rsidR="00B648EB">
              <w:rPr>
                <w:lang w:eastAsia="en-US"/>
              </w:rPr>
              <w:t>8</w:t>
            </w:r>
          </w:p>
        </w:tc>
        <w:tc>
          <w:tcPr>
            <w:tcW w:w="1100" w:type="dxa"/>
          </w:tcPr>
          <w:p w14:paraId="39CD26CE" w14:textId="50BD8EF1" w:rsidR="007A5451" w:rsidRDefault="0072626E" w:rsidP="00E25010">
            <w:pPr>
              <w:tabs>
                <w:tab w:val="left" w:pos="1260"/>
                <w:tab w:val="left" w:pos="5040"/>
                <w:tab w:val="left" w:pos="6300"/>
                <w:tab w:val="left" w:pos="9180"/>
              </w:tabs>
              <w:jc w:val="center"/>
              <w:rPr>
                <w:lang w:eastAsia="en-US"/>
              </w:rPr>
            </w:pPr>
            <w:r>
              <w:rPr>
                <w:lang w:eastAsia="en-US"/>
              </w:rPr>
              <w:t>1 320</w:t>
            </w:r>
          </w:p>
        </w:tc>
        <w:tc>
          <w:tcPr>
            <w:tcW w:w="1100" w:type="dxa"/>
          </w:tcPr>
          <w:p w14:paraId="0E568C00" w14:textId="045D8517" w:rsidR="007A5451" w:rsidRDefault="00F41D82" w:rsidP="00E25010">
            <w:pPr>
              <w:tabs>
                <w:tab w:val="left" w:pos="1260"/>
                <w:tab w:val="left" w:pos="5040"/>
                <w:tab w:val="left" w:pos="6300"/>
                <w:tab w:val="left" w:pos="9180"/>
              </w:tabs>
              <w:jc w:val="center"/>
              <w:rPr>
                <w:lang w:eastAsia="en-US"/>
              </w:rPr>
            </w:pPr>
            <w:r>
              <w:rPr>
                <w:lang w:eastAsia="en-US"/>
              </w:rPr>
              <w:t>1 350</w:t>
            </w:r>
          </w:p>
        </w:tc>
        <w:tc>
          <w:tcPr>
            <w:tcW w:w="1370" w:type="dxa"/>
          </w:tcPr>
          <w:p w14:paraId="29458357" w14:textId="0E38DBC9" w:rsidR="007A5451" w:rsidRDefault="0072626E" w:rsidP="00D94443">
            <w:pPr>
              <w:tabs>
                <w:tab w:val="left" w:pos="1260"/>
                <w:tab w:val="left" w:pos="5040"/>
                <w:tab w:val="left" w:pos="6300"/>
                <w:tab w:val="left" w:pos="9180"/>
              </w:tabs>
              <w:jc w:val="center"/>
              <w:rPr>
                <w:lang w:eastAsia="en-US"/>
              </w:rPr>
            </w:pPr>
            <w:r>
              <w:rPr>
                <w:lang w:eastAsia="en-US"/>
              </w:rPr>
              <w:t>1 180</w:t>
            </w:r>
          </w:p>
        </w:tc>
        <w:tc>
          <w:tcPr>
            <w:tcW w:w="1130" w:type="dxa"/>
          </w:tcPr>
          <w:p w14:paraId="6ACC61F1" w14:textId="63E82210" w:rsidR="007A5451" w:rsidRDefault="00F41D82" w:rsidP="00D94443">
            <w:pPr>
              <w:tabs>
                <w:tab w:val="left" w:pos="1260"/>
                <w:tab w:val="left" w:pos="5040"/>
                <w:tab w:val="left" w:pos="6300"/>
                <w:tab w:val="left" w:pos="9180"/>
              </w:tabs>
              <w:jc w:val="center"/>
              <w:rPr>
                <w:lang w:eastAsia="en-US"/>
              </w:rPr>
            </w:pPr>
            <w:r>
              <w:rPr>
                <w:lang w:eastAsia="en-US"/>
              </w:rPr>
              <w:t>1 230</w:t>
            </w:r>
          </w:p>
        </w:tc>
      </w:tr>
      <w:tr w:rsidR="007A5451" w14:paraId="5C012E62" w14:textId="77777777" w:rsidTr="001A6F6E">
        <w:tc>
          <w:tcPr>
            <w:tcW w:w="3537" w:type="dxa"/>
          </w:tcPr>
          <w:p w14:paraId="5FE39835" w14:textId="77777777" w:rsidR="007A5451" w:rsidRDefault="007A5451" w:rsidP="00C57EE2">
            <w:pPr>
              <w:tabs>
                <w:tab w:val="left" w:pos="1260"/>
                <w:tab w:val="left" w:pos="5040"/>
                <w:tab w:val="left" w:pos="6300"/>
                <w:tab w:val="left" w:pos="9180"/>
              </w:tabs>
              <w:rPr>
                <w:lang w:eastAsia="en-US"/>
              </w:rPr>
            </w:pPr>
            <w:r>
              <w:rPr>
                <w:lang w:eastAsia="en-US"/>
              </w:rPr>
              <w:t xml:space="preserve">Stonaičių socialinės globos namai </w:t>
            </w:r>
          </w:p>
        </w:tc>
        <w:tc>
          <w:tcPr>
            <w:tcW w:w="1363" w:type="dxa"/>
          </w:tcPr>
          <w:p w14:paraId="39531D65" w14:textId="572E20E5" w:rsidR="007A5451" w:rsidRDefault="00BC397F" w:rsidP="00C57EE2">
            <w:pPr>
              <w:tabs>
                <w:tab w:val="left" w:pos="1260"/>
              </w:tabs>
              <w:jc w:val="center"/>
              <w:rPr>
                <w:lang w:eastAsia="en-US"/>
              </w:rPr>
            </w:pPr>
            <w:r>
              <w:rPr>
                <w:lang w:eastAsia="en-US"/>
              </w:rPr>
              <w:t>3</w:t>
            </w:r>
            <w:r w:rsidR="00786BBE">
              <w:rPr>
                <w:lang w:eastAsia="en-US"/>
              </w:rPr>
              <w:t>/3</w:t>
            </w:r>
          </w:p>
        </w:tc>
        <w:tc>
          <w:tcPr>
            <w:tcW w:w="1100" w:type="dxa"/>
          </w:tcPr>
          <w:p w14:paraId="449B73FF" w14:textId="7B224FFF" w:rsidR="007A5451" w:rsidRDefault="0072626E" w:rsidP="00D94443">
            <w:pPr>
              <w:tabs>
                <w:tab w:val="left" w:pos="1260"/>
                <w:tab w:val="left" w:pos="5040"/>
                <w:tab w:val="left" w:pos="6300"/>
                <w:tab w:val="left" w:pos="9180"/>
              </w:tabs>
              <w:jc w:val="center"/>
              <w:rPr>
                <w:lang w:eastAsia="en-US"/>
              </w:rPr>
            </w:pPr>
            <w:r>
              <w:rPr>
                <w:lang w:eastAsia="en-US"/>
              </w:rPr>
              <w:t>1 140</w:t>
            </w:r>
          </w:p>
        </w:tc>
        <w:tc>
          <w:tcPr>
            <w:tcW w:w="1100" w:type="dxa"/>
          </w:tcPr>
          <w:p w14:paraId="1ABDE258" w14:textId="578DFA77" w:rsidR="007A5451" w:rsidRDefault="00324C62" w:rsidP="00D94443">
            <w:pPr>
              <w:tabs>
                <w:tab w:val="left" w:pos="1260"/>
                <w:tab w:val="left" w:pos="5040"/>
                <w:tab w:val="left" w:pos="6300"/>
                <w:tab w:val="left" w:pos="9180"/>
              </w:tabs>
              <w:jc w:val="center"/>
              <w:rPr>
                <w:lang w:eastAsia="en-US"/>
              </w:rPr>
            </w:pPr>
            <w:r>
              <w:rPr>
                <w:lang w:eastAsia="en-US"/>
              </w:rPr>
              <w:t>1 310</w:t>
            </w:r>
          </w:p>
        </w:tc>
        <w:tc>
          <w:tcPr>
            <w:tcW w:w="1370" w:type="dxa"/>
          </w:tcPr>
          <w:p w14:paraId="01A1023E" w14:textId="4AA873B5" w:rsidR="007A5451" w:rsidRDefault="0072626E" w:rsidP="00D94443">
            <w:pPr>
              <w:tabs>
                <w:tab w:val="left" w:pos="1260"/>
                <w:tab w:val="left" w:pos="5040"/>
                <w:tab w:val="left" w:pos="6300"/>
                <w:tab w:val="left" w:pos="9180"/>
              </w:tabs>
              <w:jc w:val="center"/>
              <w:rPr>
                <w:lang w:eastAsia="en-US"/>
              </w:rPr>
            </w:pPr>
            <w:r>
              <w:rPr>
                <w:lang w:eastAsia="en-US"/>
              </w:rPr>
              <w:t xml:space="preserve">1 </w:t>
            </w:r>
            <w:r w:rsidR="00324C62">
              <w:rPr>
                <w:lang w:eastAsia="en-US"/>
              </w:rPr>
              <w:t>140</w:t>
            </w:r>
          </w:p>
        </w:tc>
        <w:tc>
          <w:tcPr>
            <w:tcW w:w="1130" w:type="dxa"/>
          </w:tcPr>
          <w:p w14:paraId="18DFC7D0" w14:textId="577686F0" w:rsidR="007A5451" w:rsidRDefault="00324C62" w:rsidP="00D94443">
            <w:pPr>
              <w:tabs>
                <w:tab w:val="left" w:pos="1260"/>
                <w:tab w:val="left" w:pos="5040"/>
                <w:tab w:val="left" w:pos="6300"/>
                <w:tab w:val="left" w:pos="9180"/>
              </w:tabs>
              <w:jc w:val="center"/>
              <w:rPr>
                <w:lang w:eastAsia="en-US"/>
              </w:rPr>
            </w:pPr>
            <w:r>
              <w:rPr>
                <w:lang w:eastAsia="en-US"/>
              </w:rPr>
              <w:t>1 180</w:t>
            </w:r>
          </w:p>
        </w:tc>
      </w:tr>
      <w:tr w:rsidR="006363B4" w14:paraId="0E994A3A" w14:textId="77777777" w:rsidTr="001A6F6E">
        <w:tc>
          <w:tcPr>
            <w:tcW w:w="3537" w:type="dxa"/>
          </w:tcPr>
          <w:p w14:paraId="345D574E" w14:textId="219F412F" w:rsidR="006363B4" w:rsidRDefault="006363B4" w:rsidP="00C57EE2">
            <w:pPr>
              <w:tabs>
                <w:tab w:val="left" w:pos="1260"/>
                <w:tab w:val="left" w:pos="5040"/>
                <w:tab w:val="left" w:pos="6300"/>
                <w:tab w:val="left" w:pos="9180"/>
              </w:tabs>
              <w:rPr>
                <w:lang w:eastAsia="en-US"/>
              </w:rPr>
            </w:pPr>
            <w:r>
              <w:rPr>
                <w:lang w:eastAsia="en-US"/>
              </w:rPr>
              <w:t>Specialieji socialinės globos namai „Tremtinių namai</w:t>
            </w:r>
            <w:r w:rsidR="002613D5">
              <w:rPr>
                <w:lang w:eastAsia="en-US"/>
              </w:rPr>
              <w:t>“</w:t>
            </w:r>
          </w:p>
        </w:tc>
        <w:tc>
          <w:tcPr>
            <w:tcW w:w="1363" w:type="dxa"/>
          </w:tcPr>
          <w:p w14:paraId="7BEB2A7E" w14:textId="05EFE1E3" w:rsidR="006363B4" w:rsidRDefault="006363B4" w:rsidP="00C57EE2">
            <w:pPr>
              <w:tabs>
                <w:tab w:val="left" w:pos="1260"/>
              </w:tabs>
              <w:jc w:val="center"/>
              <w:rPr>
                <w:lang w:eastAsia="en-US"/>
              </w:rPr>
            </w:pPr>
            <w:r>
              <w:rPr>
                <w:lang w:eastAsia="en-US"/>
              </w:rPr>
              <w:t>1</w:t>
            </w:r>
            <w:r w:rsidR="00786BBE">
              <w:rPr>
                <w:lang w:eastAsia="en-US"/>
              </w:rPr>
              <w:t>/1</w:t>
            </w:r>
          </w:p>
        </w:tc>
        <w:tc>
          <w:tcPr>
            <w:tcW w:w="1100" w:type="dxa"/>
          </w:tcPr>
          <w:p w14:paraId="07CA17D7" w14:textId="740F842C" w:rsidR="006363B4" w:rsidRDefault="0072626E" w:rsidP="00C57EE2">
            <w:pPr>
              <w:tabs>
                <w:tab w:val="left" w:pos="1260"/>
                <w:tab w:val="left" w:pos="5040"/>
                <w:tab w:val="left" w:pos="6300"/>
                <w:tab w:val="left" w:pos="9180"/>
              </w:tabs>
              <w:jc w:val="center"/>
              <w:rPr>
                <w:lang w:eastAsia="en-US"/>
              </w:rPr>
            </w:pPr>
            <w:r>
              <w:rPr>
                <w:lang w:eastAsia="en-US"/>
              </w:rPr>
              <w:t>1 470</w:t>
            </w:r>
          </w:p>
        </w:tc>
        <w:tc>
          <w:tcPr>
            <w:tcW w:w="1100" w:type="dxa"/>
          </w:tcPr>
          <w:p w14:paraId="6F015484" w14:textId="242678F6" w:rsidR="006363B4" w:rsidRDefault="00324C62" w:rsidP="00D94443">
            <w:pPr>
              <w:tabs>
                <w:tab w:val="left" w:pos="1260"/>
                <w:tab w:val="left" w:pos="5040"/>
                <w:tab w:val="left" w:pos="6300"/>
                <w:tab w:val="left" w:pos="9180"/>
              </w:tabs>
              <w:jc w:val="center"/>
              <w:rPr>
                <w:lang w:eastAsia="en-US"/>
              </w:rPr>
            </w:pPr>
            <w:r>
              <w:rPr>
                <w:lang w:eastAsia="en-US"/>
              </w:rPr>
              <w:t>1530</w:t>
            </w:r>
          </w:p>
        </w:tc>
        <w:tc>
          <w:tcPr>
            <w:tcW w:w="1370" w:type="dxa"/>
          </w:tcPr>
          <w:p w14:paraId="21143BC0" w14:textId="5FE00160" w:rsidR="006363B4" w:rsidRDefault="00A72D9E" w:rsidP="00C57EE2">
            <w:pPr>
              <w:tabs>
                <w:tab w:val="left" w:pos="1260"/>
                <w:tab w:val="left" w:pos="5040"/>
                <w:tab w:val="left" w:pos="6300"/>
                <w:tab w:val="left" w:pos="9180"/>
              </w:tabs>
              <w:jc w:val="center"/>
              <w:rPr>
                <w:lang w:eastAsia="en-US"/>
              </w:rPr>
            </w:pPr>
            <w:r>
              <w:rPr>
                <w:lang w:eastAsia="en-US"/>
              </w:rPr>
              <w:t>-</w:t>
            </w:r>
          </w:p>
        </w:tc>
        <w:tc>
          <w:tcPr>
            <w:tcW w:w="1130" w:type="dxa"/>
          </w:tcPr>
          <w:p w14:paraId="2044E887" w14:textId="2236E739" w:rsidR="006363B4" w:rsidRDefault="00A72D9E" w:rsidP="00C57EE2">
            <w:pPr>
              <w:tabs>
                <w:tab w:val="left" w:pos="1260"/>
                <w:tab w:val="left" w:pos="5040"/>
                <w:tab w:val="left" w:pos="6300"/>
                <w:tab w:val="left" w:pos="9180"/>
              </w:tabs>
              <w:jc w:val="center"/>
              <w:rPr>
                <w:lang w:eastAsia="en-US"/>
              </w:rPr>
            </w:pPr>
            <w:r>
              <w:rPr>
                <w:lang w:eastAsia="en-US"/>
              </w:rPr>
              <w:t>-</w:t>
            </w:r>
          </w:p>
        </w:tc>
      </w:tr>
      <w:tr w:rsidR="00B105FE" w14:paraId="3EF173C5" w14:textId="77777777" w:rsidTr="001A6F6E">
        <w:tc>
          <w:tcPr>
            <w:tcW w:w="3537" w:type="dxa"/>
          </w:tcPr>
          <w:p w14:paraId="507B272F" w14:textId="42EC7729" w:rsidR="00B105FE" w:rsidRDefault="00B105FE" w:rsidP="00C57EE2">
            <w:pPr>
              <w:tabs>
                <w:tab w:val="left" w:pos="1260"/>
                <w:tab w:val="left" w:pos="5040"/>
                <w:tab w:val="left" w:pos="6300"/>
                <w:tab w:val="left" w:pos="9180"/>
              </w:tabs>
              <w:rPr>
                <w:lang w:eastAsia="en-US"/>
              </w:rPr>
            </w:pPr>
            <w:r>
              <w:rPr>
                <w:lang w:eastAsia="en-US"/>
              </w:rPr>
              <w:t>Jurdaičių socialinės globos namai</w:t>
            </w:r>
          </w:p>
        </w:tc>
        <w:tc>
          <w:tcPr>
            <w:tcW w:w="1363" w:type="dxa"/>
          </w:tcPr>
          <w:p w14:paraId="1F9B1E3A" w14:textId="04A43757" w:rsidR="00B105FE" w:rsidRDefault="00B105FE" w:rsidP="00C57EE2">
            <w:pPr>
              <w:tabs>
                <w:tab w:val="left" w:pos="1260"/>
              </w:tabs>
              <w:jc w:val="center"/>
              <w:rPr>
                <w:lang w:eastAsia="en-US"/>
              </w:rPr>
            </w:pPr>
            <w:r>
              <w:rPr>
                <w:lang w:eastAsia="en-US"/>
              </w:rPr>
              <w:t>1</w:t>
            </w:r>
          </w:p>
        </w:tc>
        <w:tc>
          <w:tcPr>
            <w:tcW w:w="1100" w:type="dxa"/>
          </w:tcPr>
          <w:p w14:paraId="1CE35CFB" w14:textId="7459E033" w:rsidR="00B105FE" w:rsidRDefault="00D324E4" w:rsidP="00C57EE2">
            <w:pPr>
              <w:tabs>
                <w:tab w:val="left" w:pos="1260"/>
                <w:tab w:val="left" w:pos="5040"/>
                <w:tab w:val="left" w:pos="6300"/>
                <w:tab w:val="left" w:pos="9180"/>
              </w:tabs>
              <w:jc w:val="center"/>
              <w:rPr>
                <w:lang w:eastAsia="en-US"/>
              </w:rPr>
            </w:pPr>
            <w:r>
              <w:rPr>
                <w:lang w:eastAsia="en-US"/>
              </w:rPr>
              <w:t>-</w:t>
            </w:r>
          </w:p>
        </w:tc>
        <w:tc>
          <w:tcPr>
            <w:tcW w:w="1100" w:type="dxa"/>
          </w:tcPr>
          <w:p w14:paraId="5972CEB7" w14:textId="36FAEDCD" w:rsidR="00B105FE" w:rsidRDefault="00D324E4" w:rsidP="00D94443">
            <w:pPr>
              <w:tabs>
                <w:tab w:val="left" w:pos="1260"/>
                <w:tab w:val="left" w:pos="5040"/>
                <w:tab w:val="left" w:pos="6300"/>
                <w:tab w:val="left" w:pos="9180"/>
              </w:tabs>
              <w:jc w:val="center"/>
              <w:rPr>
                <w:lang w:eastAsia="en-US"/>
              </w:rPr>
            </w:pPr>
            <w:r>
              <w:rPr>
                <w:lang w:eastAsia="en-US"/>
              </w:rPr>
              <w:t>-</w:t>
            </w:r>
          </w:p>
        </w:tc>
        <w:tc>
          <w:tcPr>
            <w:tcW w:w="1370" w:type="dxa"/>
          </w:tcPr>
          <w:p w14:paraId="247131E7" w14:textId="445C7E16" w:rsidR="00B105FE" w:rsidRDefault="00D324E4" w:rsidP="00C57EE2">
            <w:pPr>
              <w:tabs>
                <w:tab w:val="left" w:pos="1260"/>
                <w:tab w:val="left" w:pos="5040"/>
                <w:tab w:val="left" w:pos="6300"/>
                <w:tab w:val="left" w:pos="9180"/>
              </w:tabs>
              <w:jc w:val="center"/>
              <w:rPr>
                <w:lang w:eastAsia="en-US"/>
              </w:rPr>
            </w:pPr>
            <w:r>
              <w:rPr>
                <w:lang w:eastAsia="en-US"/>
              </w:rPr>
              <w:t>1 180</w:t>
            </w:r>
          </w:p>
        </w:tc>
        <w:tc>
          <w:tcPr>
            <w:tcW w:w="1130" w:type="dxa"/>
          </w:tcPr>
          <w:p w14:paraId="25942238" w14:textId="5E5EF0D2" w:rsidR="00B105FE" w:rsidRDefault="00B46673" w:rsidP="00C57EE2">
            <w:pPr>
              <w:tabs>
                <w:tab w:val="left" w:pos="1260"/>
                <w:tab w:val="left" w:pos="5040"/>
                <w:tab w:val="left" w:pos="6300"/>
                <w:tab w:val="left" w:pos="9180"/>
              </w:tabs>
              <w:jc w:val="center"/>
              <w:rPr>
                <w:lang w:eastAsia="en-US"/>
              </w:rPr>
            </w:pPr>
            <w:r>
              <w:rPr>
                <w:lang w:eastAsia="en-US"/>
              </w:rPr>
              <w:t>1 200</w:t>
            </w:r>
          </w:p>
        </w:tc>
      </w:tr>
      <w:tr w:rsidR="007A5451" w14:paraId="043BA84D" w14:textId="77777777" w:rsidTr="001A6F6E">
        <w:tc>
          <w:tcPr>
            <w:tcW w:w="3537" w:type="dxa"/>
          </w:tcPr>
          <w:p w14:paraId="29C15BFA" w14:textId="77777777" w:rsidR="007A5451" w:rsidRPr="0058328B" w:rsidRDefault="007A5451" w:rsidP="00C57EE2">
            <w:pPr>
              <w:tabs>
                <w:tab w:val="left" w:pos="1260"/>
                <w:tab w:val="left" w:pos="5040"/>
                <w:tab w:val="left" w:pos="6300"/>
                <w:tab w:val="left" w:pos="9180"/>
              </w:tabs>
              <w:rPr>
                <w:lang w:eastAsia="en-US"/>
              </w:rPr>
            </w:pPr>
            <w:r w:rsidRPr="0058328B">
              <w:rPr>
                <w:lang w:eastAsia="en-US"/>
              </w:rPr>
              <w:t>Viliaus Gaigalaičio globos namai</w:t>
            </w:r>
          </w:p>
        </w:tc>
        <w:tc>
          <w:tcPr>
            <w:tcW w:w="1363" w:type="dxa"/>
          </w:tcPr>
          <w:p w14:paraId="79F2558A" w14:textId="5D122348" w:rsidR="007A5451" w:rsidRDefault="00A72D9E" w:rsidP="00C57EE2">
            <w:pPr>
              <w:tabs>
                <w:tab w:val="left" w:pos="1260"/>
              </w:tabs>
              <w:jc w:val="center"/>
              <w:rPr>
                <w:lang w:eastAsia="en-US"/>
              </w:rPr>
            </w:pPr>
            <w:r>
              <w:rPr>
                <w:lang w:eastAsia="en-US"/>
              </w:rPr>
              <w:t>1</w:t>
            </w:r>
            <w:r w:rsidR="00786BBE">
              <w:rPr>
                <w:lang w:eastAsia="en-US"/>
              </w:rPr>
              <w:t>/1</w:t>
            </w:r>
          </w:p>
        </w:tc>
        <w:tc>
          <w:tcPr>
            <w:tcW w:w="1100" w:type="dxa"/>
          </w:tcPr>
          <w:p w14:paraId="60C89986" w14:textId="1578600B" w:rsidR="007A5451" w:rsidRDefault="0058328B" w:rsidP="0058328B">
            <w:pPr>
              <w:tabs>
                <w:tab w:val="left" w:pos="1260"/>
                <w:tab w:val="left" w:pos="5040"/>
                <w:tab w:val="left" w:pos="6300"/>
                <w:tab w:val="left" w:pos="9180"/>
              </w:tabs>
              <w:jc w:val="center"/>
              <w:rPr>
                <w:lang w:eastAsia="en-US"/>
              </w:rPr>
            </w:pPr>
            <w:r>
              <w:rPr>
                <w:lang w:eastAsia="en-US"/>
              </w:rPr>
              <w:t>-</w:t>
            </w:r>
          </w:p>
        </w:tc>
        <w:tc>
          <w:tcPr>
            <w:tcW w:w="1100" w:type="dxa"/>
          </w:tcPr>
          <w:p w14:paraId="0AB69667" w14:textId="56A3A5B3" w:rsidR="007A5451" w:rsidRDefault="0058328B" w:rsidP="0058328B">
            <w:pPr>
              <w:tabs>
                <w:tab w:val="left" w:pos="1260"/>
                <w:tab w:val="left" w:pos="5040"/>
                <w:tab w:val="left" w:pos="6300"/>
                <w:tab w:val="left" w:pos="9180"/>
              </w:tabs>
              <w:jc w:val="center"/>
              <w:rPr>
                <w:lang w:eastAsia="en-US"/>
              </w:rPr>
            </w:pPr>
            <w:r>
              <w:rPr>
                <w:lang w:eastAsia="en-US"/>
              </w:rPr>
              <w:t>-</w:t>
            </w:r>
          </w:p>
        </w:tc>
        <w:tc>
          <w:tcPr>
            <w:tcW w:w="1370" w:type="dxa"/>
          </w:tcPr>
          <w:p w14:paraId="19B4B667" w14:textId="3CA82298" w:rsidR="007A5451" w:rsidRDefault="0072626E" w:rsidP="00477362">
            <w:pPr>
              <w:tabs>
                <w:tab w:val="left" w:pos="1260"/>
                <w:tab w:val="left" w:pos="5040"/>
                <w:tab w:val="left" w:pos="6300"/>
                <w:tab w:val="left" w:pos="9180"/>
              </w:tabs>
              <w:jc w:val="center"/>
              <w:rPr>
                <w:lang w:eastAsia="en-US"/>
              </w:rPr>
            </w:pPr>
            <w:r>
              <w:rPr>
                <w:lang w:eastAsia="en-US"/>
              </w:rPr>
              <w:t>1 292</w:t>
            </w:r>
          </w:p>
        </w:tc>
        <w:tc>
          <w:tcPr>
            <w:tcW w:w="1130" w:type="dxa"/>
          </w:tcPr>
          <w:p w14:paraId="44C63DBF" w14:textId="435ADACE" w:rsidR="007A5451" w:rsidRDefault="007E31A6" w:rsidP="00734184">
            <w:pPr>
              <w:tabs>
                <w:tab w:val="left" w:pos="1260"/>
                <w:tab w:val="left" w:pos="5040"/>
                <w:tab w:val="left" w:pos="6300"/>
                <w:tab w:val="left" w:pos="9180"/>
              </w:tabs>
              <w:jc w:val="center"/>
              <w:rPr>
                <w:lang w:eastAsia="en-US"/>
              </w:rPr>
            </w:pPr>
            <w:r>
              <w:rPr>
                <w:lang w:eastAsia="en-US"/>
              </w:rPr>
              <w:t>1391</w:t>
            </w:r>
          </w:p>
        </w:tc>
      </w:tr>
      <w:tr w:rsidR="007A5451" w14:paraId="2AA8A6EC" w14:textId="77777777" w:rsidTr="001A6F6E">
        <w:tc>
          <w:tcPr>
            <w:tcW w:w="3537" w:type="dxa"/>
          </w:tcPr>
          <w:p w14:paraId="7FB43243" w14:textId="77777777" w:rsidR="007A5451" w:rsidRPr="00BC397F" w:rsidRDefault="007A5451" w:rsidP="00C57EE2">
            <w:pPr>
              <w:tabs>
                <w:tab w:val="left" w:pos="1260"/>
                <w:tab w:val="left" w:pos="5040"/>
                <w:tab w:val="left" w:pos="6300"/>
                <w:tab w:val="left" w:pos="9180"/>
              </w:tabs>
              <w:rPr>
                <w:lang w:eastAsia="en-US"/>
              </w:rPr>
            </w:pPr>
            <w:r w:rsidRPr="00BC397F">
              <w:rPr>
                <w:lang w:eastAsia="en-US"/>
              </w:rPr>
              <w:lastRenderedPageBreak/>
              <w:t>VšĮ Deltuvos senelių globos namai</w:t>
            </w:r>
          </w:p>
        </w:tc>
        <w:tc>
          <w:tcPr>
            <w:tcW w:w="1363" w:type="dxa"/>
          </w:tcPr>
          <w:p w14:paraId="3EF93F8F" w14:textId="05AB2CDD" w:rsidR="007A5451" w:rsidRDefault="007A5451" w:rsidP="00C57EE2">
            <w:pPr>
              <w:tabs>
                <w:tab w:val="left" w:pos="1260"/>
              </w:tabs>
              <w:jc w:val="center"/>
              <w:rPr>
                <w:lang w:eastAsia="en-US"/>
              </w:rPr>
            </w:pPr>
            <w:r>
              <w:rPr>
                <w:lang w:eastAsia="en-US"/>
              </w:rPr>
              <w:t>1</w:t>
            </w:r>
            <w:r w:rsidR="00786BBE">
              <w:rPr>
                <w:lang w:eastAsia="en-US"/>
              </w:rPr>
              <w:t>/1</w:t>
            </w:r>
          </w:p>
        </w:tc>
        <w:tc>
          <w:tcPr>
            <w:tcW w:w="1100" w:type="dxa"/>
          </w:tcPr>
          <w:p w14:paraId="7B08174E" w14:textId="77777777" w:rsidR="007A5451" w:rsidRDefault="007A5451" w:rsidP="00C57EE2">
            <w:pPr>
              <w:tabs>
                <w:tab w:val="left" w:pos="1260"/>
                <w:tab w:val="left" w:pos="5040"/>
                <w:tab w:val="left" w:pos="6300"/>
                <w:tab w:val="left" w:pos="9180"/>
              </w:tabs>
              <w:jc w:val="center"/>
              <w:rPr>
                <w:lang w:eastAsia="en-US"/>
              </w:rPr>
            </w:pPr>
            <w:r>
              <w:rPr>
                <w:lang w:eastAsia="en-US"/>
              </w:rPr>
              <w:t>-</w:t>
            </w:r>
          </w:p>
        </w:tc>
        <w:tc>
          <w:tcPr>
            <w:tcW w:w="1100" w:type="dxa"/>
          </w:tcPr>
          <w:p w14:paraId="0072FAAF" w14:textId="77777777" w:rsidR="007A5451" w:rsidRDefault="007A5451" w:rsidP="00C57EE2">
            <w:pPr>
              <w:tabs>
                <w:tab w:val="left" w:pos="1260"/>
                <w:tab w:val="left" w:pos="5040"/>
                <w:tab w:val="left" w:pos="6300"/>
                <w:tab w:val="left" w:pos="9180"/>
              </w:tabs>
              <w:jc w:val="center"/>
              <w:rPr>
                <w:lang w:eastAsia="en-US"/>
              </w:rPr>
            </w:pPr>
            <w:r>
              <w:rPr>
                <w:lang w:eastAsia="en-US"/>
              </w:rPr>
              <w:t>-</w:t>
            </w:r>
          </w:p>
        </w:tc>
        <w:tc>
          <w:tcPr>
            <w:tcW w:w="1370" w:type="dxa"/>
          </w:tcPr>
          <w:p w14:paraId="5607BC0D" w14:textId="43219689" w:rsidR="007A5451" w:rsidRPr="00D324E4" w:rsidRDefault="0072626E" w:rsidP="00BC397F">
            <w:pPr>
              <w:tabs>
                <w:tab w:val="left" w:pos="1260"/>
                <w:tab w:val="left" w:pos="5040"/>
                <w:tab w:val="left" w:pos="6300"/>
                <w:tab w:val="left" w:pos="9180"/>
              </w:tabs>
              <w:jc w:val="center"/>
              <w:rPr>
                <w:lang w:eastAsia="en-US"/>
              </w:rPr>
            </w:pPr>
            <w:r w:rsidRPr="00D324E4">
              <w:rPr>
                <w:lang w:eastAsia="en-US"/>
              </w:rPr>
              <w:t>1 300</w:t>
            </w:r>
          </w:p>
        </w:tc>
        <w:tc>
          <w:tcPr>
            <w:tcW w:w="1130" w:type="dxa"/>
          </w:tcPr>
          <w:p w14:paraId="01C62C93" w14:textId="7AFF555F" w:rsidR="007A5451" w:rsidRDefault="00D324E4" w:rsidP="00BC397F">
            <w:pPr>
              <w:tabs>
                <w:tab w:val="left" w:pos="1260"/>
                <w:tab w:val="left" w:pos="5040"/>
                <w:tab w:val="left" w:pos="6300"/>
                <w:tab w:val="left" w:pos="9180"/>
              </w:tabs>
              <w:jc w:val="center"/>
              <w:rPr>
                <w:lang w:eastAsia="en-US"/>
              </w:rPr>
            </w:pPr>
            <w:r>
              <w:rPr>
                <w:lang w:eastAsia="en-US"/>
              </w:rPr>
              <w:t>1300</w:t>
            </w:r>
          </w:p>
        </w:tc>
      </w:tr>
      <w:tr w:rsidR="007A5451" w14:paraId="466F6209" w14:textId="77777777" w:rsidTr="001A6F6E">
        <w:tc>
          <w:tcPr>
            <w:tcW w:w="3537" w:type="dxa"/>
          </w:tcPr>
          <w:p w14:paraId="2E125EEE" w14:textId="77777777" w:rsidR="007A5451" w:rsidRPr="0058328B" w:rsidRDefault="007A5451" w:rsidP="00C57EE2">
            <w:pPr>
              <w:tabs>
                <w:tab w:val="left" w:pos="1260"/>
                <w:tab w:val="left" w:pos="5040"/>
                <w:tab w:val="left" w:pos="6300"/>
                <w:tab w:val="left" w:pos="9180"/>
              </w:tabs>
              <w:rPr>
                <w:lang w:eastAsia="en-US"/>
              </w:rPr>
            </w:pPr>
            <w:r w:rsidRPr="0058328B">
              <w:rPr>
                <w:lang w:eastAsia="en-US"/>
              </w:rPr>
              <w:t>VšĮ „Senjorų Eldoradas“</w:t>
            </w:r>
          </w:p>
        </w:tc>
        <w:tc>
          <w:tcPr>
            <w:tcW w:w="1363" w:type="dxa"/>
          </w:tcPr>
          <w:p w14:paraId="11D09CE4" w14:textId="402B2240" w:rsidR="007A5451" w:rsidRDefault="00786BBE" w:rsidP="00C57EE2">
            <w:pPr>
              <w:tabs>
                <w:tab w:val="left" w:pos="1260"/>
              </w:tabs>
              <w:jc w:val="center"/>
              <w:rPr>
                <w:lang w:eastAsia="en-US"/>
              </w:rPr>
            </w:pPr>
            <w:r>
              <w:rPr>
                <w:lang w:eastAsia="en-US"/>
              </w:rPr>
              <w:t>2/</w:t>
            </w:r>
            <w:r w:rsidR="00A72D9E">
              <w:rPr>
                <w:lang w:eastAsia="en-US"/>
              </w:rPr>
              <w:t>1</w:t>
            </w:r>
          </w:p>
        </w:tc>
        <w:tc>
          <w:tcPr>
            <w:tcW w:w="1100" w:type="dxa"/>
          </w:tcPr>
          <w:p w14:paraId="0B1F94CC" w14:textId="0C097F2D" w:rsidR="007A5451" w:rsidRDefault="0072626E" w:rsidP="0058328B">
            <w:pPr>
              <w:tabs>
                <w:tab w:val="left" w:pos="1260"/>
                <w:tab w:val="left" w:pos="5040"/>
                <w:tab w:val="left" w:pos="6300"/>
                <w:tab w:val="left" w:pos="9180"/>
              </w:tabs>
              <w:jc w:val="center"/>
              <w:rPr>
                <w:lang w:eastAsia="en-US"/>
              </w:rPr>
            </w:pPr>
            <w:r>
              <w:rPr>
                <w:lang w:eastAsia="en-US"/>
              </w:rPr>
              <w:t>1 400</w:t>
            </w:r>
          </w:p>
        </w:tc>
        <w:tc>
          <w:tcPr>
            <w:tcW w:w="1100" w:type="dxa"/>
          </w:tcPr>
          <w:p w14:paraId="559C11E7" w14:textId="50E0551D" w:rsidR="007A5451" w:rsidRPr="00324C62" w:rsidRDefault="001A6F6E" w:rsidP="00BC397F">
            <w:pPr>
              <w:tabs>
                <w:tab w:val="left" w:pos="1260"/>
                <w:tab w:val="left" w:pos="5040"/>
                <w:tab w:val="left" w:pos="6300"/>
                <w:tab w:val="left" w:pos="9180"/>
              </w:tabs>
              <w:jc w:val="center"/>
              <w:rPr>
                <w:lang w:eastAsia="en-US"/>
              </w:rPr>
            </w:pPr>
            <w:r w:rsidRPr="00324C62">
              <w:rPr>
                <w:lang w:eastAsia="en-US"/>
              </w:rPr>
              <w:t>1 500</w:t>
            </w:r>
          </w:p>
        </w:tc>
        <w:tc>
          <w:tcPr>
            <w:tcW w:w="1370" w:type="dxa"/>
          </w:tcPr>
          <w:p w14:paraId="5F67A2CF" w14:textId="77777777" w:rsidR="007A5451" w:rsidRDefault="007A5451" w:rsidP="00C57EE2">
            <w:pPr>
              <w:tabs>
                <w:tab w:val="left" w:pos="1260"/>
                <w:tab w:val="left" w:pos="5040"/>
                <w:tab w:val="left" w:pos="6300"/>
                <w:tab w:val="left" w:pos="9180"/>
              </w:tabs>
              <w:jc w:val="center"/>
              <w:rPr>
                <w:lang w:eastAsia="en-US"/>
              </w:rPr>
            </w:pPr>
            <w:r>
              <w:rPr>
                <w:lang w:eastAsia="en-US"/>
              </w:rPr>
              <w:t>-</w:t>
            </w:r>
          </w:p>
        </w:tc>
        <w:tc>
          <w:tcPr>
            <w:tcW w:w="1130" w:type="dxa"/>
          </w:tcPr>
          <w:p w14:paraId="25DDBB83" w14:textId="77777777" w:rsidR="007A5451" w:rsidRDefault="007A5451" w:rsidP="00C57EE2">
            <w:pPr>
              <w:tabs>
                <w:tab w:val="left" w:pos="1260"/>
                <w:tab w:val="left" w:pos="5040"/>
                <w:tab w:val="left" w:pos="6300"/>
                <w:tab w:val="left" w:pos="9180"/>
              </w:tabs>
              <w:jc w:val="center"/>
              <w:rPr>
                <w:lang w:eastAsia="en-US"/>
              </w:rPr>
            </w:pPr>
            <w:r>
              <w:rPr>
                <w:lang w:eastAsia="en-US"/>
              </w:rPr>
              <w:t>-</w:t>
            </w:r>
          </w:p>
        </w:tc>
      </w:tr>
      <w:tr w:rsidR="00012943" w14:paraId="11C77E7E" w14:textId="77777777" w:rsidTr="001A6F6E">
        <w:tc>
          <w:tcPr>
            <w:tcW w:w="3537" w:type="dxa"/>
          </w:tcPr>
          <w:p w14:paraId="2AA5631F" w14:textId="08693BAF" w:rsidR="00012943" w:rsidRPr="0058328B" w:rsidRDefault="00012943" w:rsidP="00C57EE2">
            <w:pPr>
              <w:tabs>
                <w:tab w:val="left" w:pos="1260"/>
                <w:tab w:val="left" w:pos="5040"/>
                <w:tab w:val="left" w:pos="6300"/>
                <w:tab w:val="left" w:pos="9180"/>
              </w:tabs>
              <w:rPr>
                <w:lang w:eastAsia="en-US"/>
              </w:rPr>
            </w:pPr>
            <w:r>
              <w:rPr>
                <w:lang w:eastAsia="en-US"/>
              </w:rPr>
              <w:t>VšĮ Senjorų namai „ Pušelė“</w:t>
            </w:r>
          </w:p>
        </w:tc>
        <w:tc>
          <w:tcPr>
            <w:tcW w:w="1363" w:type="dxa"/>
          </w:tcPr>
          <w:p w14:paraId="25D85775" w14:textId="0E4D3EE2" w:rsidR="00012943" w:rsidRDefault="00012943" w:rsidP="00C57EE2">
            <w:pPr>
              <w:tabs>
                <w:tab w:val="left" w:pos="1260"/>
              </w:tabs>
              <w:jc w:val="center"/>
              <w:rPr>
                <w:lang w:eastAsia="en-US"/>
              </w:rPr>
            </w:pPr>
            <w:r>
              <w:rPr>
                <w:lang w:eastAsia="en-US"/>
              </w:rPr>
              <w:t>/1</w:t>
            </w:r>
          </w:p>
        </w:tc>
        <w:tc>
          <w:tcPr>
            <w:tcW w:w="1100" w:type="dxa"/>
          </w:tcPr>
          <w:p w14:paraId="779FEA02" w14:textId="44721854" w:rsidR="00012943" w:rsidRDefault="00012943" w:rsidP="0058328B">
            <w:pPr>
              <w:tabs>
                <w:tab w:val="left" w:pos="1260"/>
                <w:tab w:val="left" w:pos="5040"/>
                <w:tab w:val="left" w:pos="6300"/>
                <w:tab w:val="left" w:pos="9180"/>
              </w:tabs>
              <w:jc w:val="center"/>
              <w:rPr>
                <w:lang w:eastAsia="en-US"/>
              </w:rPr>
            </w:pPr>
            <w:r>
              <w:rPr>
                <w:lang w:eastAsia="en-US"/>
              </w:rPr>
              <w:t>-</w:t>
            </w:r>
          </w:p>
        </w:tc>
        <w:tc>
          <w:tcPr>
            <w:tcW w:w="1100" w:type="dxa"/>
          </w:tcPr>
          <w:p w14:paraId="4CE14C02" w14:textId="681C1924" w:rsidR="00012943" w:rsidRPr="001A6F6E" w:rsidRDefault="00012943" w:rsidP="00BC397F">
            <w:pPr>
              <w:tabs>
                <w:tab w:val="left" w:pos="1260"/>
                <w:tab w:val="left" w:pos="5040"/>
                <w:tab w:val="left" w:pos="6300"/>
                <w:tab w:val="left" w:pos="9180"/>
              </w:tabs>
              <w:jc w:val="center"/>
              <w:rPr>
                <w:b/>
                <w:bCs/>
                <w:lang w:eastAsia="en-US"/>
              </w:rPr>
            </w:pPr>
            <w:r>
              <w:rPr>
                <w:b/>
                <w:bCs/>
                <w:lang w:eastAsia="en-US"/>
              </w:rPr>
              <w:t>-</w:t>
            </w:r>
          </w:p>
        </w:tc>
        <w:tc>
          <w:tcPr>
            <w:tcW w:w="1370" w:type="dxa"/>
          </w:tcPr>
          <w:p w14:paraId="7A2DB72C" w14:textId="18FD76FC" w:rsidR="00012943" w:rsidRDefault="00012943" w:rsidP="00C57EE2">
            <w:pPr>
              <w:tabs>
                <w:tab w:val="left" w:pos="1260"/>
                <w:tab w:val="left" w:pos="5040"/>
                <w:tab w:val="left" w:pos="6300"/>
                <w:tab w:val="left" w:pos="9180"/>
              </w:tabs>
              <w:jc w:val="center"/>
              <w:rPr>
                <w:lang w:eastAsia="en-US"/>
              </w:rPr>
            </w:pPr>
            <w:r>
              <w:rPr>
                <w:lang w:eastAsia="en-US"/>
              </w:rPr>
              <w:t>-</w:t>
            </w:r>
          </w:p>
        </w:tc>
        <w:tc>
          <w:tcPr>
            <w:tcW w:w="1130" w:type="dxa"/>
          </w:tcPr>
          <w:p w14:paraId="46D91A01" w14:textId="61B63184" w:rsidR="00012943" w:rsidRPr="00324C62" w:rsidRDefault="00012943" w:rsidP="00C57EE2">
            <w:pPr>
              <w:tabs>
                <w:tab w:val="left" w:pos="1260"/>
                <w:tab w:val="left" w:pos="5040"/>
                <w:tab w:val="left" w:pos="6300"/>
                <w:tab w:val="left" w:pos="9180"/>
              </w:tabs>
              <w:jc w:val="center"/>
              <w:rPr>
                <w:lang w:eastAsia="en-US"/>
              </w:rPr>
            </w:pPr>
            <w:r w:rsidRPr="00324C62">
              <w:rPr>
                <w:lang w:eastAsia="en-US"/>
              </w:rPr>
              <w:t>1</w:t>
            </w:r>
            <w:r w:rsidR="00324C62">
              <w:rPr>
                <w:lang w:eastAsia="en-US"/>
              </w:rPr>
              <w:t xml:space="preserve"> </w:t>
            </w:r>
            <w:r w:rsidRPr="00324C62">
              <w:rPr>
                <w:lang w:eastAsia="en-US"/>
              </w:rPr>
              <w:t>570</w:t>
            </w:r>
          </w:p>
        </w:tc>
      </w:tr>
      <w:tr w:rsidR="007A5451" w14:paraId="0110331F" w14:textId="77777777" w:rsidTr="001A6F6E">
        <w:tc>
          <w:tcPr>
            <w:tcW w:w="3537" w:type="dxa"/>
          </w:tcPr>
          <w:p w14:paraId="3A10DE1E" w14:textId="77777777" w:rsidR="007A5451" w:rsidRDefault="007A5451" w:rsidP="00C57EE2">
            <w:pPr>
              <w:tabs>
                <w:tab w:val="left" w:pos="1260"/>
                <w:tab w:val="left" w:pos="5040"/>
                <w:tab w:val="left" w:pos="6300"/>
                <w:tab w:val="left" w:pos="9180"/>
              </w:tabs>
              <w:rPr>
                <w:lang w:eastAsia="en-US"/>
              </w:rPr>
            </w:pPr>
            <w:r>
              <w:rPr>
                <w:lang w:eastAsia="en-US"/>
              </w:rPr>
              <w:t xml:space="preserve">Ventos socialinės globos namai </w:t>
            </w:r>
          </w:p>
        </w:tc>
        <w:tc>
          <w:tcPr>
            <w:tcW w:w="1363" w:type="dxa"/>
          </w:tcPr>
          <w:p w14:paraId="3425FF7D" w14:textId="135007CE" w:rsidR="007A5451" w:rsidRDefault="007A5451" w:rsidP="00C57EE2">
            <w:pPr>
              <w:tabs>
                <w:tab w:val="left" w:pos="1260"/>
              </w:tabs>
              <w:jc w:val="center"/>
              <w:rPr>
                <w:lang w:eastAsia="en-US"/>
              </w:rPr>
            </w:pPr>
            <w:r>
              <w:rPr>
                <w:lang w:eastAsia="en-US"/>
              </w:rPr>
              <w:t>5</w:t>
            </w:r>
            <w:r w:rsidR="003455BF">
              <w:rPr>
                <w:lang w:eastAsia="en-US"/>
              </w:rPr>
              <w:t>/4</w:t>
            </w:r>
          </w:p>
        </w:tc>
        <w:tc>
          <w:tcPr>
            <w:tcW w:w="1100" w:type="dxa"/>
          </w:tcPr>
          <w:p w14:paraId="30C7290A" w14:textId="4E23E74B" w:rsidR="007A5451" w:rsidRDefault="0072626E" w:rsidP="00BC397F">
            <w:pPr>
              <w:tabs>
                <w:tab w:val="left" w:pos="1260"/>
                <w:tab w:val="left" w:pos="5040"/>
                <w:tab w:val="left" w:pos="6300"/>
                <w:tab w:val="left" w:pos="9180"/>
              </w:tabs>
              <w:jc w:val="center"/>
              <w:rPr>
                <w:lang w:eastAsia="en-US"/>
              </w:rPr>
            </w:pPr>
            <w:r>
              <w:rPr>
                <w:lang w:eastAsia="en-US"/>
              </w:rPr>
              <w:t>1 450</w:t>
            </w:r>
          </w:p>
        </w:tc>
        <w:tc>
          <w:tcPr>
            <w:tcW w:w="1100" w:type="dxa"/>
          </w:tcPr>
          <w:p w14:paraId="637E3B2C" w14:textId="1B068703" w:rsidR="007A5451" w:rsidRDefault="00324C62" w:rsidP="00BC397F">
            <w:pPr>
              <w:tabs>
                <w:tab w:val="left" w:pos="1260"/>
                <w:tab w:val="left" w:pos="5040"/>
                <w:tab w:val="left" w:pos="6300"/>
                <w:tab w:val="left" w:pos="9180"/>
              </w:tabs>
              <w:jc w:val="center"/>
              <w:rPr>
                <w:lang w:eastAsia="en-US"/>
              </w:rPr>
            </w:pPr>
            <w:r>
              <w:rPr>
                <w:lang w:eastAsia="en-US"/>
              </w:rPr>
              <w:t>1470</w:t>
            </w:r>
          </w:p>
        </w:tc>
        <w:tc>
          <w:tcPr>
            <w:tcW w:w="1370" w:type="dxa"/>
          </w:tcPr>
          <w:p w14:paraId="7CB0FF51" w14:textId="6BE11597" w:rsidR="007A5451" w:rsidRDefault="0072626E" w:rsidP="00BC397F">
            <w:pPr>
              <w:tabs>
                <w:tab w:val="left" w:pos="1260"/>
                <w:tab w:val="left" w:pos="5040"/>
                <w:tab w:val="left" w:pos="6300"/>
                <w:tab w:val="left" w:pos="9180"/>
              </w:tabs>
              <w:jc w:val="center"/>
              <w:rPr>
                <w:lang w:eastAsia="en-US"/>
              </w:rPr>
            </w:pPr>
            <w:r>
              <w:rPr>
                <w:lang w:eastAsia="en-US"/>
              </w:rPr>
              <w:t>1330</w:t>
            </w:r>
            <w:r w:rsidR="007A5451">
              <w:rPr>
                <w:lang w:eastAsia="en-US"/>
              </w:rPr>
              <w:t xml:space="preserve"> </w:t>
            </w:r>
          </w:p>
        </w:tc>
        <w:tc>
          <w:tcPr>
            <w:tcW w:w="1130" w:type="dxa"/>
          </w:tcPr>
          <w:p w14:paraId="2D3FBBB1" w14:textId="25968666" w:rsidR="007A5451" w:rsidRDefault="00324C62" w:rsidP="00BC397F">
            <w:pPr>
              <w:tabs>
                <w:tab w:val="left" w:pos="1260"/>
                <w:tab w:val="left" w:pos="5040"/>
                <w:tab w:val="left" w:pos="6300"/>
                <w:tab w:val="left" w:pos="9180"/>
              </w:tabs>
              <w:jc w:val="center"/>
              <w:rPr>
                <w:lang w:eastAsia="en-US"/>
              </w:rPr>
            </w:pPr>
            <w:r>
              <w:rPr>
                <w:lang w:eastAsia="en-US"/>
              </w:rPr>
              <w:t>1 350</w:t>
            </w:r>
          </w:p>
        </w:tc>
      </w:tr>
      <w:tr w:rsidR="003455BF" w14:paraId="39C0230D" w14:textId="77777777" w:rsidTr="001A6F6E">
        <w:tc>
          <w:tcPr>
            <w:tcW w:w="3537" w:type="dxa"/>
          </w:tcPr>
          <w:p w14:paraId="0C456F02" w14:textId="399E4301" w:rsidR="003455BF" w:rsidRDefault="003455BF" w:rsidP="00C57EE2">
            <w:pPr>
              <w:tabs>
                <w:tab w:val="left" w:pos="1260"/>
                <w:tab w:val="left" w:pos="5040"/>
                <w:tab w:val="left" w:pos="6300"/>
                <w:tab w:val="left" w:pos="9180"/>
              </w:tabs>
              <w:rPr>
                <w:lang w:eastAsia="en-US"/>
              </w:rPr>
            </w:pPr>
            <w:r>
              <w:rPr>
                <w:lang w:eastAsia="en-US"/>
              </w:rPr>
              <w:t>Ventos socialinės globos namai (grupinio gyvenimo namai)</w:t>
            </w:r>
          </w:p>
        </w:tc>
        <w:tc>
          <w:tcPr>
            <w:tcW w:w="1363" w:type="dxa"/>
          </w:tcPr>
          <w:p w14:paraId="5EC061D0" w14:textId="077D3EDB" w:rsidR="003455BF" w:rsidRDefault="003455BF" w:rsidP="00C57EE2">
            <w:pPr>
              <w:tabs>
                <w:tab w:val="left" w:pos="1260"/>
              </w:tabs>
              <w:jc w:val="center"/>
              <w:rPr>
                <w:lang w:eastAsia="en-US"/>
              </w:rPr>
            </w:pPr>
            <w:r>
              <w:rPr>
                <w:lang w:eastAsia="en-US"/>
              </w:rPr>
              <w:t>1</w:t>
            </w:r>
          </w:p>
        </w:tc>
        <w:tc>
          <w:tcPr>
            <w:tcW w:w="1100" w:type="dxa"/>
          </w:tcPr>
          <w:p w14:paraId="15754A59" w14:textId="6AE10197" w:rsidR="003455BF" w:rsidRDefault="003455BF" w:rsidP="00BC397F">
            <w:pPr>
              <w:tabs>
                <w:tab w:val="left" w:pos="1260"/>
                <w:tab w:val="left" w:pos="5040"/>
                <w:tab w:val="left" w:pos="6300"/>
                <w:tab w:val="left" w:pos="9180"/>
              </w:tabs>
              <w:jc w:val="center"/>
              <w:rPr>
                <w:lang w:eastAsia="en-US"/>
              </w:rPr>
            </w:pPr>
            <w:r>
              <w:rPr>
                <w:lang w:eastAsia="en-US"/>
              </w:rPr>
              <w:t>-</w:t>
            </w:r>
          </w:p>
        </w:tc>
        <w:tc>
          <w:tcPr>
            <w:tcW w:w="1100" w:type="dxa"/>
          </w:tcPr>
          <w:p w14:paraId="4FB1ED61" w14:textId="5506FA3C" w:rsidR="003455BF" w:rsidRDefault="003455BF" w:rsidP="00BC397F">
            <w:pPr>
              <w:tabs>
                <w:tab w:val="left" w:pos="1260"/>
                <w:tab w:val="left" w:pos="5040"/>
                <w:tab w:val="left" w:pos="6300"/>
                <w:tab w:val="left" w:pos="9180"/>
              </w:tabs>
              <w:jc w:val="center"/>
              <w:rPr>
                <w:lang w:eastAsia="en-US"/>
              </w:rPr>
            </w:pPr>
            <w:r>
              <w:rPr>
                <w:lang w:eastAsia="en-US"/>
              </w:rPr>
              <w:t>-</w:t>
            </w:r>
          </w:p>
        </w:tc>
        <w:tc>
          <w:tcPr>
            <w:tcW w:w="1370" w:type="dxa"/>
          </w:tcPr>
          <w:p w14:paraId="77EC9327" w14:textId="4FE39A01" w:rsidR="003455BF" w:rsidRDefault="0072626E" w:rsidP="00BC397F">
            <w:pPr>
              <w:tabs>
                <w:tab w:val="left" w:pos="1260"/>
                <w:tab w:val="left" w:pos="5040"/>
                <w:tab w:val="left" w:pos="6300"/>
                <w:tab w:val="left" w:pos="9180"/>
              </w:tabs>
              <w:jc w:val="center"/>
              <w:rPr>
                <w:lang w:eastAsia="en-US"/>
              </w:rPr>
            </w:pPr>
            <w:r>
              <w:rPr>
                <w:lang w:eastAsia="en-US"/>
              </w:rPr>
              <w:t>1 4</w:t>
            </w:r>
            <w:r w:rsidR="00324C62">
              <w:rPr>
                <w:lang w:eastAsia="en-US"/>
              </w:rPr>
              <w:t>50</w:t>
            </w:r>
          </w:p>
        </w:tc>
        <w:tc>
          <w:tcPr>
            <w:tcW w:w="1130" w:type="dxa"/>
          </w:tcPr>
          <w:p w14:paraId="49D6351B" w14:textId="32B11CDF" w:rsidR="003455BF" w:rsidRDefault="003455BF" w:rsidP="00BC397F">
            <w:pPr>
              <w:tabs>
                <w:tab w:val="left" w:pos="1260"/>
                <w:tab w:val="left" w:pos="5040"/>
                <w:tab w:val="left" w:pos="6300"/>
                <w:tab w:val="left" w:pos="9180"/>
              </w:tabs>
              <w:jc w:val="center"/>
              <w:rPr>
                <w:lang w:eastAsia="en-US"/>
              </w:rPr>
            </w:pPr>
          </w:p>
        </w:tc>
      </w:tr>
      <w:tr w:rsidR="007945F0" w14:paraId="0CCB7762" w14:textId="77777777" w:rsidTr="001A6F6E">
        <w:tc>
          <w:tcPr>
            <w:tcW w:w="3537" w:type="dxa"/>
          </w:tcPr>
          <w:p w14:paraId="3B4CF129" w14:textId="57DF84E5" w:rsidR="007945F0" w:rsidRDefault="007945F0" w:rsidP="00C57EE2">
            <w:pPr>
              <w:tabs>
                <w:tab w:val="left" w:pos="1260"/>
                <w:tab w:val="left" w:pos="5040"/>
                <w:tab w:val="left" w:pos="6300"/>
                <w:tab w:val="left" w:pos="9180"/>
              </w:tabs>
              <w:rPr>
                <w:lang w:eastAsia="en-US"/>
              </w:rPr>
            </w:pPr>
            <w:r>
              <w:rPr>
                <w:lang w:eastAsia="en-US"/>
              </w:rPr>
              <w:t>VšĮ Miežiški</w:t>
            </w:r>
            <w:r w:rsidR="00E114D6">
              <w:rPr>
                <w:lang w:eastAsia="en-US"/>
              </w:rPr>
              <w:t>ų</w:t>
            </w:r>
            <w:r>
              <w:rPr>
                <w:lang w:eastAsia="en-US"/>
              </w:rPr>
              <w:t xml:space="preserve"> bendruomeniniai vaik</w:t>
            </w:r>
            <w:r w:rsidR="00C53503">
              <w:rPr>
                <w:lang w:eastAsia="en-US"/>
              </w:rPr>
              <w:t>ų</w:t>
            </w:r>
            <w:r>
              <w:rPr>
                <w:lang w:eastAsia="en-US"/>
              </w:rPr>
              <w:t xml:space="preserve"> globos namai</w:t>
            </w:r>
          </w:p>
        </w:tc>
        <w:tc>
          <w:tcPr>
            <w:tcW w:w="1363" w:type="dxa"/>
          </w:tcPr>
          <w:p w14:paraId="11CC8DAF" w14:textId="2DE7D95E" w:rsidR="007945F0" w:rsidRDefault="007945F0" w:rsidP="00C57EE2">
            <w:pPr>
              <w:tabs>
                <w:tab w:val="left" w:pos="1260"/>
              </w:tabs>
              <w:jc w:val="center"/>
              <w:rPr>
                <w:lang w:eastAsia="en-US"/>
              </w:rPr>
            </w:pPr>
            <w:r>
              <w:rPr>
                <w:lang w:eastAsia="en-US"/>
              </w:rPr>
              <w:t>1</w:t>
            </w:r>
          </w:p>
        </w:tc>
        <w:tc>
          <w:tcPr>
            <w:tcW w:w="1100" w:type="dxa"/>
          </w:tcPr>
          <w:p w14:paraId="6F64399B" w14:textId="414097FA" w:rsidR="007945F0" w:rsidRDefault="00890DB8" w:rsidP="00BC397F">
            <w:pPr>
              <w:tabs>
                <w:tab w:val="left" w:pos="1260"/>
                <w:tab w:val="left" w:pos="5040"/>
                <w:tab w:val="left" w:pos="6300"/>
                <w:tab w:val="left" w:pos="9180"/>
              </w:tabs>
              <w:jc w:val="center"/>
              <w:rPr>
                <w:lang w:eastAsia="en-US"/>
              </w:rPr>
            </w:pPr>
            <w:r>
              <w:rPr>
                <w:lang w:eastAsia="en-US"/>
              </w:rPr>
              <w:t>-</w:t>
            </w:r>
          </w:p>
        </w:tc>
        <w:tc>
          <w:tcPr>
            <w:tcW w:w="1100" w:type="dxa"/>
          </w:tcPr>
          <w:p w14:paraId="7302D0A3" w14:textId="1877A6A4" w:rsidR="007945F0" w:rsidRDefault="00890DB8" w:rsidP="00BC397F">
            <w:pPr>
              <w:tabs>
                <w:tab w:val="left" w:pos="1260"/>
                <w:tab w:val="left" w:pos="5040"/>
                <w:tab w:val="left" w:pos="6300"/>
                <w:tab w:val="left" w:pos="9180"/>
              </w:tabs>
              <w:jc w:val="center"/>
              <w:rPr>
                <w:lang w:eastAsia="en-US"/>
              </w:rPr>
            </w:pPr>
            <w:r>
              <w:rPr>
                <w:lang w:eastAsia="en-US"/>
              </w:rPr>
              <w:t>-</w:t>
            </w:r>
          </w:p>
        </w:tc>
        <w:tc>
          <w:tcPr>
            <w:tcW w:w="1370" w:type="dxa"/>
          </w:tcPr>
          <w:p w14:paraId="4E0AFB9E" w14:textId="7208C71D" w:rsidR="007945F0" w:rsidRPr="00D324E4" w:rsidRDefault="0072626E" w:rsidP="00BC397F">
            <w:pPr>
              <w:tabs>
                <w:tab w:val="left" w:pos="1260"/>
                <w:tab w:val="left" w:pos="5040"/>
                <w:tab w:val="left" w:pos="6300"/>
                <w:tab w:val="left" w:pos="9180"/>
              </w:tabs>
              <w:jc w:val="center"/>
              <w:rPr>
                <w:lang w:eastAsia="en-US"/>
              </w:rPr>
            </w:pPr>
            <w:r w:rsidRPr="00D324E4">
              <w:rPr>
                <w:lang w:eastAsia="en-US"/>
              </w:rPr>
              <w:t>2 050</w:t>
            </w:r>
          </w:p>
        </w:tc>
        <w:tc>
          <w:tcPr>
            <w:tcW w:w="1130" w:type="dxa"/>
          </w:tcPr>
          <w:p w14:paraId="1663C6B9" w14:textId="161549A9" w:rsidR="007945F0" w:rsidRDefault="00D324E4" w:rsidP="00BC397F">
            <w:pPr>
              <w:tabs>
                <w:tab w:val="left" w:pos="1260"/>
                <w:tab w:val="left" w:pos="5040"/>
                <w:tab w:val="left" w:pos="6300"/>
                <w:tab w:val="left" w:pos="9180"/>
              </w:tabs>
              <w:jc w:val="center"/>
              <w:rPr>
                <w:lang w:eastAsia="en-US"/>
              </w:rPr>
            </w:pPr>
            <w:r>
              <w:rPr>
                <w:lang w:eastAsia="en-US"/>
              </w:rPr>
              <w:t>2300</w:t>
            </w:r>
          </w:p>
        </w:tc>
      </w:tr>
      <w:tr w:rsidR="007945F0" w14:paraId="14969AE0" w14:textId="77777777" w:rsidTr="001A6F6E">
        <w:tc>
          <w:tcPr>
            <w:tcW w:w="3537" w:type="dxa"/>
          </w:tcPr>
          <w:p w14:paraId="66D1FC15" w14:textId="6DF28410" w:rsidR="007945F0" w:rsidRDefault="007945F0" w:rsidP="00C57EE2">
            <w:pPr>
              <w:tabs>
                <w:tab w:val="left" w:pos="1260"/>
                <w:tab w:val="left" w:pos="5040"/>
                <w:tab w:val="left" w:pos="6300"/>
                <w:tab w:val="left" w:pos="9180"/>
              </w:tabs>
              <w:rPr>
                <w:lang w:eastAsia="en-US"/>
              </w:rPr>
            </w:pPr>
            <w:r>
              <w:rPr>
                <w:lang w:eastAsia="en-US"/>
              </w:rPr>
              <w:t>Algimanto Ban</w:t>
            </w:r>
            <w:r w:rsidR="002777DF">
              <w:rPr>
                <w:lang w:eastAsia="en-US"/>
              </w:rPr>
              <w:t>d</w:t>
            </w:r>
            <w:r>
              <w:rPr>
                <w:lang w:eastAsia="en-US"/>
              </w:rPr>
              <w:t>zos socialin</w:t>
            </w:r>
            <w:r w:rsidR="00C53503">
              <w:rPr>
                <w:lang w:eastAsia="en-US"/>
              </w:rPr>
              <w:t>ių paslaugų</w:t>
            </w:r>
            <w:r>
              <w:rPr>
                <w:lang w:eastAsia="en-US"/>
              </w:rPr>
              <w:t xml:space="preserve"> namai</w:t>
            </w:r>
          </w:p>
        </w:tc>
        <w:tc>
          <w:tcPr>
            <w:tcW w:w="1363" w:type="dxa"/>
          </w:tcPr>
          <w:p w14:paraId="20C0A88B" w14:textId="45584F20" w:rsidR="007945F0" w:rsidRDefault="007945F0" w:rsidP="00C57EE2">
            <w:pPr>
              <w:tabs>
                <w:tab w:val="left" w:pos="1260"/>
              </w:tabs>
              <w:jc w:val="center"/>
              <w:rPr>
                <w:lang w:eastAsia="en-US"/>
              </w:rPr>
            </w:pPr>
            <w:r>
              <w:rPr>
                <w:lang w:eastAsia="en-US"/>
              </w:rPr>
              <w:t>1</w:t>
            </w:r>
          </w:p>
        </w:tc>
        <w:tc>
          <w:tcPr>
            <w:tcW w:w="1100" w:type="dxa"/>
          </w:tcPr>
          <w:p w14:paraId="1A0E9A17" w14:textId="64327946" w:rsidR="007945F0" w:rsidRDefault="0072626E" w:rsidP="00BC397F">
            <w:pPr>
              <w:tabs>
                <w:tab w:val="left" w:pos="1260"/>
                <w:tab w:val="left" w:pos="5040"/>
                <w:tab w:val="left" w:pos="6300"/>
                <w:tab w:val="left" w:pos="9180"/>
              </w:tabs>
              <w:jc w:val="center"/>
              <w:rPr>
                <w:lang w:eastAsia="en-US"/>
              </w:rPr>
            </w:pPr>
            <w:r>
              <w:rPr>
                <w:lang w:eastAsia="en-US"/>
              </w:rPr>
              <w:t>1 890</w:t>
            </w:r>
          </w:p>
        </w:tc>
        <w:tc>
          <w:tcPr>
            <w:tcW w:w="1100" w:type="dxa"/>
          </w:tcPr>
          <w:p w14:paraId="3D3A23AC" w14:textId="28833BC5" w:rsidR="007945F0" w:rsidRDefault="00CA24EB" w:rsidP="00BC397F">
            <w:pPr>
              <w:tabs>
                <w:tab w:val="left" w:pos="1260"/>
                <w:tab w:val="left" w:pos="5040"/>
                <w:tab w:val="left" w:pos="6300"/>
                <w:tab w:val="left" w:pos="9180"/>
              </w:tabs>
              <w:jc w:val="center"/>
              <w:rPr>
                <w:lang w:eastAsia="en-US"/>
              </w:rPr>
            </w:pPr>
            <w:r>
              <w:rPr>
                <w:lang w:eastAsia="en-US"/>
              </w:rPr>
              <w:t>1 970</w:t>
            </w:r>
          </w:p>
        </w:tc>
        <w:tc>
          <w:tcPr>
            <w:tcW w:w="1370" w:type="dxa"/>
          </w:tcPr>
          <w:p w14:paraId="7A77439D" w14:textId="49B9CDC7" w:rsidR="007945F0" w:rsidRDefault="002B5792" w:rsidP="00BC397F">
            <w:pPr>
              <w:tabs>
                <w:tab w:val="left" w:pos="1260"/>
                <w:tab w:val="left" w:pos="5040"/>
                <w:tab w:val="left" w:pos="6300"/>
                <w:tab w:val="left" w:pos="9180"/>
              </w:tabs>
              <w:jc w:val="center"/>
              <w:rPr>
                <w:lang w:eastAsia="en-US"/>
              </w:rPr>
            </w:pPr>
            <w:r>
              <w:rPr>
                <w:lang w:eastAsia="en-US"/>
              </w:rPr>
              <w:t>-</w:t>
            </w:r>
          </w:p>
        </w:tc>
        <w:tc>
          <w:tcPr>
            <w:tcW w:w="1130" w:type="dxa"/>
          </w:tcPr>
          <w:p w14:paraId="4C69DED6" w14:textId="781835EA" w:rsidR="007945F0" w:rsidRDefault="002B5792" w:rsidP="00BC397F">
            <w:pPr>
              <w:tabs>
                <w:tab w:val="left" w:pos="1260"/>
                <w:tab w:val="left" w:pos="5040"/>
                <w:tab w:val="left" w:pos="6300"/>
                <w:tab w:val="left" w:pos="9180"/>
              </w:tabs>
              <w:jc w:val="center"/>
              <w:rPr>
                <w:lang w:eastAsia="en-US"/>
              </w:rPr>
            </w:pPr>
            <w:r>
              <w:rPr>
                <w:lang w:eastAsia="en-US"/>
              </w:rPr>
              <w:t>-</w:t>
            </w:r>
          </w:p>
        </w:tc>
      </w:tr>
      <w:tr w:rsidR="004D27B7" w14:paraId="0A7F3F51" w14:textId="77777777" w:rsidTr="001A6F6E">
        <w:tc>
          <w:tcPr>
            <w:tcW w:w="3537" w:type="dxa"/>
          </w:tcPr>
          <w:p w14:paraId="6B06BF5F" w14:textId="1A617154" w:rsidR="004D27B7" w:rsidRDefault="004D27B7" w:rsidP="00C57EE2">
            <w:pPr>
              <w:tabs>
                <w:tab w:val="left" w:pos="1260"/>
                <w:tab w:val="left" w:pos="5040"/>
                <w:tab w:val="left" w:pos="6300"/>
                <w:tab w:val="left" w:pos="9180"/>
              </w:tabs>
              <w:rPr>
                <w:lang w:eastAsia="en-US"/>
              </w:rPr>
            </w:pPr>
            <w:r>
              <w:rPr>
                <w:lang w:eastAsia="en-US"/>
              </w:rPr>
              <w:t>Rietavo socialinių paslaugų centro Grupinio gyvenimo namai</w:t>
            </w:r>
          </w:p>
        </w:tc>
        <w:tc>
          <w:tcPr>
            <w:tcW w:w="1363" w:type="dxa"/>
          </w:tcPr>
          <w:p w14:paraId="7CE89419" w14:textId="27455C2A" w:rsidR="004D27B7" w:rsidRDefault="004D27B7" w:rsidP="00C57EE2">
            <w:pPr>
              <w:tabs>
                <w:tab w:val="left" w:pos="1260"/>
              </w:tabs>
              <w:jc w:val="center"/>
              <w:rPr>
                <w:lang w:eastAsia="en-US"/>
              </w:rPr>
            </w:pPr>
            <w:r>
              <w:rPr>
                <w:lang w:eastAsia="en-US"/>
              </w:rPr>
              <w:t>1</w:t>
            </w:r>
          </w:p>
        </w:tc>
        <w:tc>
          <w:tcPr>
            <w:tcW w:w="1100" w:type="dxa"/>
          </w:tcPr>
          <w:p w14:paraId="01867534" w14:textId="13F095CF" w:rsidR="004D27B7" w:rsidRDefault="00C93226" w:rsidP="00BC397F">
            <w:pPr>
              <w:tabs>
                <w:tab w:val="left" w:pos="1260"/>
                <w:tab w:val="left" w:pos="5040"/>
                <w:tab w:val="left" w:pos="6300"/>
                <w:tab w:val="left" w:pos="9180"/>
              </w:tabs>
              <w:jc w:val="center"/>
              <w:rPr>
                <w:lang w:eastAsia="en-US"/>
              </w:rPr>
            </w:pPr>
            <w:r>
              <w:rPr>
                <w:lang w:eastAsia="en-US"/>
              </w:rPr>
              <w:t>-</w:t>
            </w:r>
          </w:p>
        </w:tc>
        <w:tc>
          <w:tcPr>
            <w:tcW w:w="1100" w:type="dxa"/>
          </w:tcPr>
          <w:p w14:paraId="1E4AF195" w14:textId="0FAFD901" w:rsidR="004D27B7" w:rsidRDefault="00C93226" w:rsidP="00BC397F">
            <w:pPr>
              <w:tabs>
                <w:tab w:val="left" w:pos="1260"/>
                <w:tab w:val="left" w:pos="5040"/>
                <w:tab w:val="left" w:pos="6300"/>
                <w:tab w:val="left" w:pos="9180"/>
              </w:tabs>
              <w:jc w:val="center"/>
              <w:rPr>
                <w:lang w:eastAsia="en-US"/>
              </w:rPr>
            </w:pPr>
            <w:r>
              <w:rPr>
                <w:lang w:eastAsia="en-US"/>
              </w:rPr>
              <w:t>-</w:t>
            </w:r>
          </w:p>
        </w:tc>
        <w:tc>
          <w:tcPr>
            <w:tcW w:w="1370" w:type="dxa"/>
          </w:tcPr>
          <w:p w14:paraId="3C22A29E" w14:textId="6824B4AE" w:rsidR="004D27B7" w:rsidRDefault="00C93226" w:rsidP="00BC397F">
            <w:pPr>
              <w:tabs>
                <w:tab w:val="left" w:pos="1260"/>
                <w:tab w:val="left" w:pos="5040"/>
                <w:tab w:val="left" w:pos="6300"/>
                <w:tab w:val="left" w:pos="9180"/>
              </w:tabs>
              <w:jc w:val="center"/>
              <w:rPr>
                <w:lang w:eastAsia="en-US"/>
              </w:rPr>
            </w:pPr>
            <w:r>
              <w:rPr>
                <w:lang w:eastAsia="en-US"/>
              </w:rPr>
              <w:t>-</w:t>
            </w:r>
          </w:p>
        </w:tc>
        <w:tc>
          <w:tcPr>
            <w:tcW w:w="1130" w:type="dxa"/>
          </w:tcPr>
          <w:p w14:paraId="17C5634D" w14:textId="3407D87E" w:rsidR="004D27B7" w:rsidRDefault="00C93226" w:rsidP="00BC397F">
            <w:pPr>
              <w:tabs>
                <w:tab w:val="left" w:pos="1260"/>
                <w:tab w:val="left" w:pos="5040"/>
                <w:tab w:val="left" w:pos="6300"/>
                <w:tab w:val="left" w:pos="9180"/>
              </w:tabs>
              <w:jc w:val="center"/>
              <w:rPr>
                <w:lang w:eastAsia="en-US"/>
              </w:rPr>
            </w:pPr>
            <w:r>
              <w:rPr>
                <w:lang w:eastAsia="en-US"/>
              </w:rPr>
              <w:t>1 640</w:t>
            </w:r>
          </w:p>
        </w:tc>
      </w:tr>
      <w:tr w:rsidR="002E0B20" w14:paraId="659E90F3" w14:textId="77777777" w:rsidTr="001A6F6E">
        <w:tc>
          <w:tcPr>
            <w:tcW w:w="3537" w:type="dxa"/>
          </w:tcPr>
          <w:p w14:paraId="68FD2E6F" w14:textId="77777777" w:rsidR="002E0B20" w:rsidRPr="0058328B" w:rsidRDefault="002E0B20" w:rsidP="002E0B20">
            <w:pPr>
              <w:tabs>
                <w:tab w:val="left" w:pos="1260"/>
                <w:tab w:val="left" w:pos="4965"/>
                <w:tab w:val="left" w:pos="5040"/>
                <w:tab w:val="left" w:pos="6300"/>
                <w:tab w:val="left" w:pos="9180"/>
              </w:tabs>
              <w:rPr>
                <w:lang w:eastAsia="en-US"/>
              </w:rPr>
            </w:pPr>
            <w:r w:rsidRPr="0058328B">
              <w:rPr>
                <w:lang w:eastAsia="en-US"/>
              </w:rPr>
              <w:t>VšĮ „Akacijų užuovėja“</w:t>
            </w:r>
          </w:p>
        </w:tc>
        <w:tc>
          <w:tcPr>
            <w:tcW w:w="1363" w:type="dxa"/>
          </w:tcPr>
          <w:p w14:paraId="53EB56F4" w14:textId="17826C2C" w:rsidR="002E0B20" w:rsidRDefault="00BC397F" w:rsidP="00C57EE2">
            <w:pPr>
              <w:tabs>
                <w:tab w:val="left" w:pos="1260"/>
              </w:tabs>
              <w:jc w:val="center"/>
              <w:rPr>
                <w:lang w:eastAsia="en-US"/>
              </w:rPr>
            </w:pPr>
            <w:r>
              <w:rPr>
                <w:lang w:eastAsia="en-US"/>
              </w:rPr>
              <w:t>4</w:t>
            </w:r>
            <w:r w:rsidR="003455BF">
              <w:rPr>
                <w:lang w:eastAsia="en-US"/>
              </w:rPr>
              <w:t>/4</w:t>
            </w:r>
          </w:p>
        </w:tc>
        <w:tc>
          <w:tcPr>
            <w:tcW w:w="1100" w:type="dxa"/>
          </w:tcPr>
          <w:p w14:paraId="0673A76F" w14:textId="41C995F7" w:rsidR="002E0B20" w:rsidRDefault="0072626E" w:rsidP="00BC397F">
            <w:pPr>
              <w:tabs>
                <w:tab w:val="left" w:pos="1260"/>
                <w:tab w:val="left" w:pos="5040"/>
                <w:tab w:val="left" w:pos="6300"/>
                <w:tab w:val="left" w:pos="9180"/>
              </w:tabs>
              <w:jc w:val="center"/>
              <w:rPr>
                <w:lang w:eastAsia="en-US"/>
              </w:rPr>
            </w:pPr>
            <w:r>
              <w:rPr>
                <w:lang w:eastAsia="en-US"/>
              </w:rPr>
              <w:t>1 590</w:t>
            </w:r>
          </w:p>
        </w:tc>
        <w:tc>
          <w:tcPr>
            <w:tcW w:w="1100" w:type="dxa"/>
          </w:tcPr>
          <w:p w14:paraId="1DEB0A2B" w14:textId="17E2A466" w:rsidR="002E0B20" w:rsidRPr="00CA24EB" w:rsidRDefault="001A6F6E" w:rsidP="00BC397F">
            <w:pPr>
              <w:tabs>
                <w:tab w:val="left" w:pos="1260"/>
                <w:tab w:val="left" w:pos="5040"/>
                <w:tab w:val="left" w:pos="6300"/>
                <w:tab w:val="left" w:pos="9180"/>
              </w:tabs>
              <w:jc w:val="center"/>
              <w:rPr>
                <w:lang w:eastAsia="en-US"/>
              </w:rPr>
            </w:pPr>
            <w:r w:rsidRPr="00CA24EB">
              <w:rPr>
                <w:lang w:eastAsia="en-US"/>
              </w:rPr>
              <w:t>1 745</w:t>
            </w:r>
          </w:p>
        </w:tc>
        <w:tc>
          <w:tcPr>
            <w:tcW w:w="1370" w:type="dxa"/>
          </w:tcPr>
          <w:p w14:paraId="5CF1D9FA" w14:textId="0E293B38" w:rsidR="002E0B20" w:rsidRDefault="00A72D9E" w:rsidP="00C57EE2">
            <w:pPr>
              <w:tabs>
                <w:tab w:val="left" w:pos="1260"/>
                <w:tab w:val="left" w:pos="5040"/>
                <w:tab w:val="left" w:pos="6300"/>
                <w:tab w:val="left" w:pos="9180"/>
              </w:tabs>
              <w:jc w:val="center"/>
              <w:rPr>
                <w:lang w:eastAsia="en-US"/>
              </w:rPr>
            </w:pPr>
            <w:r>
              <w:rPr>
                <w:lang w:eastAsia="en-US"/>
              </w:rPr>
              <w:t>-</w:t>
            </w:r>
          </w:p>
        </w:tc>
        <w:tc>
          <w:tcPr>
            <w:tcW w:w="1130" w:type="dxa"/>
          </w:tcPr>
          <w:p w14:paraId="45443B2A" w14:textId="1D2BD24B" w:rsidR="002E0B20" w:rsidRDefault="00A72D9E" w:rsidP="00BC397F">
            <w:pPr>
              <w:tabs>
                <w:tab w:val="left" w:pos="1260"/>
                <w:tab w:val="left" w:pos="5040"/>
                <w:tab w:val="left" w:pos="6300"/>
                <w:tab w:val="left" w:pos="9180"/>
              </w:tabs>
              <w:jc w:val="center"/>
              <w:rPr>
                <w:lang w:eastAsia="en-US"/>
              </w:rPr>
            </w:pPr>
            <w:r>
              <w:rPr>
                <w:lang w:eastAsia="en-US"/>
              </w:rPr>
              <w:t>-</w:t>
            </w:r>
          </w:p>
        </w:tc>
      </w:tr>
      <w:tr w:rsidR="00FA3D1C" w14:paraId="34F85B33" w14:textId="77777777" w:rsidTr="001A6F6E">
        <w:tc>
          <w:tcPr>
            <w:tcW w:w="3537" w:type="dxa"/>
          </w:tcPr>
          <w:p w14:paraId="7357A71C" w14:textId="198DFCCC" w:rsidR="00FA3D1C" w:rsidRPr="0058328B" w:rsidRDefault="00FA3D1C" w:rsidP="002E0B20">
            <w:pPr>
              <w:tabs>
                <w:tab w:val="left" w:pos="1260"/>
                <w:tab w:val="left" w:pos="4965"/>
                <w:tab w:val="left" w:pos="5040"/>
                <w:tab w:val="left" w:pos="6300"/>
                <w:tab w:val="left" w:pos="9180"/>
              </w:tabs>
              <w:rPr>
                <w:lang w:eastAsia="en-US"/>
              </w:rPr>
            </w:pPr>
            <w:r w:rsidRPr="0058328B">
              <w:rPr>
                <w:lang w:eastAsia="en-US"/>
              </w:rPr>
              <w:t>VšĮ „Akacijų</w:t>
            </w:r>
            <w:r>
              <w:rPr>
                <w:lang w:eastAsia="en-US"/>
              </w:rPr>
              <w:t xml:space="preserve"> žiedai“</w:t>
            </w:r>
          </w:p>
        </w:tc>
        <w:tc>
          <w:tcPr>
            <w:tcW w:w="1363" w:type="dxa"/>
          </w:tcPr>
          <w:p w14:paraId="04B2E16D" w14:textId="7727D1BB" w:rsidR="00FA3D1C" w:rsidRDefault="00FA3D1C" w:rsidP="00C57EE2">
            <w:pPr>
              <w:tabs>
                <w:tab w:val="left" w:pos="1260"/>
              </w:tabs>
              <w:jc w:val="center"/>
              <w:rPr>
                <w:lang w:eastAsia="en-US"/>
              </w:rPr>
            </w:pPr>
            <w:r>
              <w:rPr>
                <w:lang w:eastAsia="en-US"/>
              </w:rPr>
              <w:t>1</w:t>
            </w:r>
          </w:p>
        </w:tc>
        <w:tc>
          <w:tcPr>
            <w:tcW w:w="1100" w:type="dxa"/>
          </w:tcPr>
          <w:p w14:paraId="5D7EB6A3" w14:textId="7DF7240C" w:rsidR="00FA3D1C" w:rsidRDefault="00FA3D1C" w:rsidP="00BC397F">
            <w:pPr>
              <w:tabs>
                <w:tab w:val="left" w:pos="1260"/>
                <w:tab w:val="left" w:pos="5040"/>
                <w:tab w:val="left" w:pos="6300"/>
                <w:tab w:val="left" w:pos="9180"/>
              </w:tabs>
              <w:jc w:val="center"/>
              <w:rPr>
                <w:lang w:eastAsia="en-US"/>
              </w:rPr>
            </w:pPr>
            <w:r>
              <w:rPr>
                <w:lang w:eastAsia="en-US"/>
              </w:rPr>
              <w:t xml:space="preserve">1 </w:t>
            </w:r>
            <w:r w:rsidR="006C587E">
              <w:rPr>
                <w:lang w:eastAsia="en-US"/>
              </w:rPr>
              <w:t>590</w:t>
            </w:r>
          </w:p>
        </w:tc>
        <w:tc>
          <w:tcPr>
            <w:tcW w:w="1100" w:type="dxa"/>
          </w:tcPr>
          <w:p w14:paraId="61317337" w14:textId="22EC9417" w:rsidR="00FA3D1C" w:rsidRPr="00CA24EB" w:rsidRDefault="00FA3D1C" w:rsidP="00BC397F">
            <w:pPr>
              <w:tabs>
                <w:tab w:val="left" w:pos="1260"/>
                <w:tab w:val="left" w:pos="5040"/>
                <w:tab w:val="left" w:pos="6300"/>
                <w:tab w:val="left" w:pos="9180"/>
              </w:tabs>
              <w:jc w:val="center"/>
              <w:rPr>
                <w:lang w:eastAsia="en-US"/>
              </w:rPr>
            </w:pPr>
            <w:r w:rsidRPr="00CA24EB">
              <w:rPr>
                <w:lang w:eastAsia="en-US"/>
              </w:rPr>
              <w:t xml:space="preserve">1 </w:t>
            </w:r>
            <w:r w:rsidR="001A6F6E" w:rsidRPr="00CA24EB">
              <w:rPr>
                <w:lang w:eastAsia="en-US"/>
              </w:rPr>
              <w:t>745</w:t>
            </w:r>
          </w:p>
        </w:tc>
        <w:tc>
          <w:tcPr>
            <w:tcW w:w="1370" w:type="dxa"/>
          </w:tcPr>
          <w:p w14:paraId="411DE351" w14:textId="7DD75C95" w:rsidR="00FA3D1C" w:rsidRDefault="00FA3D1C" w:rsidP="00C57EE2">
            <w:pPr>
              <w:tabs>
                <w:tab w:val="left" w:pos="1260"/>
                <w:tab w:val="left" w:pos="5040"/>
                <w:tab w:val="left" w:pos="6300"/>
                <w:tab w:val="left" w:pos="9180"/>
              </w:tabs>
              <w:jc w:val="center"/>
              <w:rPr>
                <w:lang w:eastAsia="en-US"/>
              </w:rPr>
            </w:pPr>
            <w:r>
              <w:rPr>
                <w:lang w:eastAsia="en-US"/>
              </w:rPr>
              <w:t>-</w:t>
            </w:r>
          </w:p>
        </w:tc>
        <w:tc>
          <w:tcPr>
            <w:tcW w:w="1130" w:type="dxa"/>
          </w:tcPr>
          <w:p w14:paraId="32A66834" w14:textId="4A07C161" w:rsidR="00FA3D1C" w:rsidRDefault="00FA3D1C" w:rsidP="00BC397F">
            <w:pPr>
              <w:tabs>
                <w:tab w:val="left" w:pos="1260"/>
                <w:tab w:val="left" w:pos="5040"/>
                <w:tab w:val="left" w:pos="6300"/>
                <w:tab w:val="left" w:pos="9180"/>
              </w:tabs>
              <w:jc w:val="center"/>
              <w:rPr>
                <w:lang w:eastAsia="en-US"/>
              </w:rPr>
            </w:pPr>
            <w:r>
              <w:rPr>
                <w:lang w:eastAsia="en-US"/>
              </w:rPr>
              <w:t>-</w:t>
            </w:r>
          </w:p>
        </w:tc>
      </w:tr>
      <w:tr w:rsidR="002E0B20" w14:paraId="5C93ABAF" w14:textId="77777777" w:rsidTr="001A6F6E">
        <w:tc>
          <w:tcPr>
            <w:tcW w:w="3537" w:type="dxa"/>
          </w:tcPr>
          <w:p w14:paraId="0F2B9A30" w14:textId="77777777" w:rsidR="002E0B20" w:rsidRDefault="002E0B20" w:rsidP="002E0B20">
            <w:pPr>
              <w:tabs>
                <w:tab w:val="left" w:pos="1260"/>
                <w:tab w:val="left" w:pos="4965"/>
                <w:tab w:val="left" w:pos="5040"/>
                <w:tab w:val="left" w:pos="6300"/>
                <w:tab w:val="left" w:pos="9180"/>
              </w:tabs>
              <w:rPr>
                <w:lang w:eastAsia="en-US"/>
              </w:rPr>
            </w:pPr>
            <w:r>
              <w:rPr>
                <w:lang w:eastAsia="en-US"/>
              </w:rPr>
              <w:t>Kaltinėnų parapijos senelių globos namai</w:t>
            </w:r>
          </w:p>
        </w:tc>
        <w:tc>
          <w:tcPr>
            <w:tcW w:w="1363" w:type="dxa"/>
          </w:tcPr>
          <w:p w14:paraId="16C6EA19" w14:textId="77777777" w:rsidR="002E0B20" w:rsidRDefault="002E0B20" w:rsidP="00C57EE2">
            <w:pPr>
              <w:tabs>
                <w:tab w:val="left" w:pos="1260"/>
              </w:tabs>
              <w:jc w:val="center"/>
              <w:rPr>
                <w:lang w:eastAsia="en-US"/>
              </w:rPr>
            </w:pPr>
            <w:r>
              <w:rPr>
                <w:lang w:eastAsia="en-US"/>
              </w:rPr>
              <w:t>1</w:t>
            </w:r>
          </w:p>
        </w:tc>
        <w:tc>
          <w:tcPr>
            <w:tcW w:w="1100" w:type="dxa"/>
          </w:tcPr>
          <w:p w14:paraId="680F7F92" w14:textId="77777777" w:rsidR="002E0B20" w:rsidRDefault="002E0B20" w:rsidP="00C57EE2">
            <w:pPr>
              <w:tabs>
                <w:tab w:val="left" w:pos="1260"/>
                <w:tab w:val="left" w:pos="5040"/>
                <w:tab w:val="left" w:pos="6300"/>
                <w:tab w:val="left" w:pos="9180"/>
              </w:tabs>
              <w:jc w:val="center"/>
              <w:rPr>
                <w:lang w:eastAsia="en-US"/>
              </w:rPr>
            </w:pPr>
            <w:r>
              <w:rPr>
                <w:lang w:eastAsia="en-US"/>
              </w:rPr>
              <w:t>-</w:t>
            </w:r>
          </w:p>
        </w:tc>
        <w:tc>
          <w:tcPr>
            <w:tcW w:w="1100" w:type="dxa"/>
          </w:tcPr>
          <w:p w14:paraId="359DF09C" w14:textId="77777777" w:rsidR="002E0B20" w:rsidRDefault="002E0B20" w:rsidP="00C57EE2">
            <w:pPr>
              <w:tabs>
                <w:tab w:val="left" w:pos="1260"/>
                <w:tab w:val="left" w:pos="5040"/>
                <w:tab w:val="left" w:pos="6300"/>
                <w:tab w:val="left" w:pos="9180"/>
              </w:tabs>
              <w:jc w:val="center"/>
              <w:rPr>
                <w:lang w:eastAsia="en-US"/>
              </w:rPr>
            </w:pPr>
            <w:r>
              <w:rPr>
                <w:lang w:eastAsia="en-US"/>
              </w:rPr>
              <w:t>-</w:t>
            </w:r>
          </w:p>
        </w:tc>
        <w:tc>
          <w:tcPr>
            <w:tcW w:w="1370" w:type="dxa"/>
          </w:tcPr>
          <w:p w14:paraId="07247215" w14:textId="085DC5A9" w:rsidR="002E0B20" w:rsidRDefault="001A6F6E" w:rsidP="00C57EE2">
            <w:pPr>
              <w:tabs>
                <w:tab w:val="left" w:pos="1260"/>
                <w:tab w:val="left" w:pos="5040"/>
                <w:tab w:val="left" w:pos="6300"/>
                <w:tab w:val="left" w:pos="9180"/>
              </w:tabs>
              <w:jc w:val="center"/>
              <w:rPr>
                <w:lang w:eastAsia="en-US"/>
              </w:rPr>
            </w:pPr>
            <w:r>
              <w:rPr>
                <w:lang w:eastAsia="en-US"/>
              </w:rPr>
              <w:t>1 150</w:t>
            </w:r>
          </w:p>
        </w:tc>
        <w:tc>
          <w:tcPr>
            <w:tcW w:w="1130" w:type="dxa"/>
          </w:tcPr>
          <w:p w14:paraId="1C394834" w14:textId="52D18336" w:rsidR="002E0B20" w:rsidRPr="00CA24EB" w:rsidRDefault="00C82750" w:rsidP="0058328B">
            <w:pPr>
              <w:tabs>
                <w:tab w:val="left" w:pos="1260"/>
                <w:tab w:val="left" w:pos="5040"/>
                <w:tab w:val="left" w:pos="6300"/>
                <w:tab w:val="left" w:pos="9180"/>
              </w:tabs>
              <w:jc w:val="center"/>
              <w:rPr>
                <w:lang w:eastAsia="en-US"/>
              </w:rPr>
            </w:pPr>
            <w:r w:rsidRPr="00CA24EB">
              <w:rPr>
                <w:lang w:eastAsia="en-US"/>
              </w:rPr>
              <w:t>1 250</w:t>
            </w:r>
          </w:p>
        </w:tc>
      </w:tr>
      <w:tr w:rsidR="0048356D" w14:paraId="5F71B33A" w14:textId="77777777" w:rsidTr="001A6F6E">
        <w:tc>
          <w:tcPr>
            <w:tcW w:w="3537" w:type="dxa"/>
          </w:tcPr>
          <w:p w14:paraId="5A907839" w14:textId="5C1D52C0" w:rsidR="0048356D" w:rsidRDefault="00F032EA" w:rsidP="00F032EA">
            <w:pPr>
              <w:tabs>
                <w:tab w:val="left" w:pos="1260"/>
                <w:tab w:val="left" w:pos="4965"/>
                <w:tab w:val="left" w:pos="5040"/>
                <w:tab w:val="left" w:pos="6300"/>
                <w:tab w:val="left" w:pos="9180"/>
              </w:tabs>
              <w:rPr>
                <w:lang w:eastAsia="en-US"/>
              </w:rPr>
            </w:pPr>
            <w:r>
              <w:rPr>
                <w:lang w:eastAsia="en-US"/>
              </w:rPr>
              <w:t>VšĮ „</w:t>
            </w:r>
            <w:r w:rsidR="000614F3">
              <w:rPr>
                <w:lang w:eastAsia="en-US"/>
              </w:rPr>
              <w:t>Sveikatos metai</w:t>
            </w:r>
            <w:r>
              <w:rPr>
                <w:lang w:eastAsia="en-US"/>
              </w:rPr>
              <w:t>“</w:t>
            </w:r>
          </w:p>
        </w:tc>
        <w:tc>
          <w:tcPr>
            <w:tcW w:w="1363" w:type="dxa"/>
          </w:tcPr>
          <w:p w14:paraId="73611784" w14:textId="426DD2CB" w:rsidR="0048356D" w:rsidRDefault="0058328B" w:rsidP="00C57EE2">
            <w:pPr>
              <w:tabs>
                <w:tab w:val="left" w:pos="1260"/>
              </w:tabs>
              <w:jc w:val="center"/>
              <w:rPr>
                <w:lang w:eastAsia="en-US"/>
              </w:rPr>
            </w:pPr>
            <w:r>
              <w:rPr>
                <w:lang w:eastAsia="en-US"/>
              </w:rPr>
              <w:t>1</w:t>
            </w:r>
          </w:p>
        </w:tc>
        <w:tc>
          <w:tcPr>
            <w:tcW w:w="1100" w:type="dxa"/>
          </w:tcPr>
          <w:p w14:paraId="6ED029F9" w14:textId="54B13B5D" w:rsidR="0048356D" w:rsidRDefault="00B012BF" w:rsidP="00C57EE2">
            <w:pPr>
              <w:tabs>
                <w:tab w:val="left" w:pos="1260"/>
                <w:tab w:val="left" w:pos="5040"/>
                <w:tab w:val="left" w:pos="6300"/>
                <w:tab w:val="left" w:pos="9180"/>
              </w:tabs>
              <w:jc w:val="center"/>
              <w:rPr>
                <w:lang w:eastAsia="en-US"/>
              </w:rPr>
            </w:pPr>
            <w:r>
              <w:rPr>
                <w:lang w:eastAsia="en-US"/>
              </w:rPr>
              <w:t>-</w:t>
            </w:r>
          </w:p>
        </w:tc>
        <w:tc>
          <w:tcPr>
            <w:tcW w:w="1100" w:type="dxa"/>
          </w:tcPr>
          <w:p w14:paraId="42E71B96" w14:textId="2E3F3062" w:rsidR="0048356D" w:rsidRDefault="00B012BF" w:rsidP="00C57EE2">
            <w:pPr>
              <w:tabs>
                <w:tab w:val="left" w:pos="1260"/>
                <w:tab w:val="left" w:pos="5040"/>
                <w:tab w:val="left" w:pos="6300"/>
                <w:tab w:val="left" w:pos="9180"/>
              </w:tabs>
              <w:jc w:val="center"/>
              <w:rPr>
                <w:lang w:eastAsia="en-US"/>
              </w:rPr>
            </w:pPr>
            <w:r>
              <w:rPr>
                <w:lang w:eastAsia="en-US"/>
              </w:rPr>
              <w:t>-</w:t>
            </w:r>
          </w:p>
        </w:tc>
        <w:tc>
          <w:tcPr>
            <w:tcW w:w="1370" w:type="dxa"/>
          </w:tcPr>
          <w:p w14:paraId="371A1326" w14:textId="16C36E26" w:rsidR="0048356D" w:rsidRDefault="001A6F6E" w:rsidP="00A53710">
            <w:pPr>
              <w:tabs>
                <w:tab w:val="left" w:pos="1260"/>
                <w:tab w:val="left" w:pos="5040"/>
                <w:tab w:val="left" w:pos="6300"/>
                <w:tab w:val="left" w:pos="9180"/>
              </w:tabs>
              <w:jc w:val="center"/>
              <w:rPr>
                <w:lang w:eastAsia="en-US"/>
              </w:rPr>
            </w:pPr>
            <w:r>
              <w:rPr>
                <w:lang w:eastAsia="en-US"/>
              </w:rPr>
              <w:t>1 300</w:t>
            </w:r>
          </w:p>
        </w:tc>
        <w:tc>
          <w:tcPr>
            <w:tcW w:w="1130" w:type="dxa"/>
          </w:tcPr>
          <w:p w14:paraId="7E5D617B" w14:textId="2EF5A72F" w:rsidR="0048356D" w:rsidRPr="00CA24EB" w:rsidRDefault="001F3083" w:rsidP="00A53710">
            <w:pPr>
              <w:tabs>
                <w:tab w:val="left" w:pos="1260"/>
                <w:tab w:val="left" w:pos="5040"/>
                <w:tab w:val="left" w:pos="6300"/>
                <w:tab w:val="left" w:pos="9180"/>
              </w:tabs>
              <w:jc w:val="center"/>
              <w:rPr>
                <w:lang w:eastAsia="en-US"/>
              </w:rPr>
            </w:pPr>
            <w:r w:rsidRPr="00CA24EB">
              <w:rPr>
                <w:lang w:eastAsia="en-US"/>
              </w:rPr>
              <w:t>1</w:t>
            </w:r>
            <w:r w:rsidR="005204D6" w:rsidRPr="00CA24EB">
              <w:rPr>
                <w:lang w:eastAsia="en-US"/>
              </w:rPr>
              <w:t xml:space="preserve"> </w:t>
            </w:r>
            <w:r w:rsidR="001A6F6E" w:rsidRPr="00CA24EB">
              <w:rPr>
                <w:lang w:eastAsia="en-US"/>
              </w:rPr>
              <w:t>500</w:t>
            </w:r>
          </w:p>
        </w:tc>
      </w:tr>
    </w:tbl>
    <w:p w14:paraId="0F7CBC37" w14:textId="77777777" w:rsidR="00052E3F" w:rsidRDefault="00052E3F" w:rsidP="007A5451">
      <w:pPr>
        <w:pStyle w:val="HTMLiankstoformatuotas"/>
        <w:spacing w:line="280" w:lineRule="atLeast"/>
        <w:rPr>
          <w:rFonts w:ascii="Times New Roman" w:hAnsi="Times New Roman" w:cs="Times New Roman"/>
          <w:b/>
          <w:bCs/>
          <w:sz w:val="24"/>
          <w:szCs w:val="24"/>
        </w:rPr>
      </w:pPr>
    </w:p>
    <w:p w14:paraId="133EF0EB" w14:textId="0739EE1A" w:rsidR="007A5451" w:rsidRDefault="005204D6" w:rsidP="007A5451">
      <w:pPr>
        <w:pStyle w:val="HTMLiankstoformatuotas"/>
        <w:spacing w:line="280" w:lineRule="atLeast"/>
        <w:jc w:val="center"/>
        <w:rPr>
          <w:rFonts w:ascii="Times New Roman" w:hAnsi="Times New Roman" w:cs="Times New Roman"/>
          <w:b/>
          <w:bCs/>
          <w:sz w:val="24"/>
          <w:szCs w:val="24"/>
        </w:rPr>
      </w:pPr>
      <w:r>
        <w:rPr>
          <w:rFonts w:ascii="Times New Roman" w:hAnsi="Times New Roman" w:cs="Times New Roman"/>
          <w:b/>
          <w:bCs/>
          <w:sz w:val="24"/>
          <w:szCs w:val="24"/>
        </w:rPr>
        <w:t xml:space="preserve">IV </w:t>
      </w:r>
      <w:r w:rsidR="007A5451">
        <w:rPr>
          <w:rFonts w:ascii="Times New Roman" w:hAnsi="Times New Roman" w:cs="Times New Roman"/>
          <w:b/>
          <w:bCs/>
          <w:sz w:val="24"/>
          <w:szCs w:val="24"/>
        </w:rPr>
        <w:t>SKYRIUS</w:t>
      </w:r>
    </w:p>
    <w:p w14:paraId="70AD29D4" w14:textId="3BD27304" w:rsidR="007A5451" w:rsidRDefault="007A5451" w:rsidP="007A5451">
      <w:pPr>
        <w:pStyle w:val="HTMLiankstoformatuotas"/>
        <w:spacing w:line="280" w:lineRule="atLeast"/>
        <w:jc w:val="center"/>
        <w:rPr>
          <w:rFonts w:ascii="Times New Roman" w:hAnsi="Times New Roman" w:cs="Times New Roman"/>
          <w:b/>
          <w:bCs/>
          <w:sz w:val="24"/>
          <w:szCs w:val="24"/>
        </w:rPr>
      </w:pPr>
      <w:r>
        <w:rPr>
          <w:rFonts w:ascii="Times New Roman" w:hAnsi="Times New Roman" w:cs="Times New Roman"/>
          <w:b/>
          <w:bCs/>
          <w:sz w:val="24"/>
          <w:szCs w:val="24"/>
        </w:rPr>
        <w:t>FINANSAVIMO PLANAS</w:t>
      </w:r>
    </w:p>
    <w:p w14:paraId="13933A25" w14:textId="77777777" w:rsidR="005204D6" w:rsidRDefault="005204D6" w:rsidP="007A5451">
      <w:pPr>
        <w:pStyle w:val="HTMLiankstoformatuotas"/>
        <w:spacing w:line="280" w:lineRule="atLeast"/>
        <w:jc w:val="center"/>
        <w:rPr>
          <w:rFonts w:ascii="Times New Roman" w:hAnsi="Times New Roman" w:cs="Times New Roman"/>
          <w:b/>
          <w:bCs/>
          <w:sz w:val="24"/>
          <w:szCs w:val="24"/>
        </w:rPr>
      </w:pPr>
    </w:p>
    <w:p w14:paraId="067A908A" w14:textId="3CBA4599" w:rsidR="007A5451" w:rsidRDefault="001B6D04" w:rsidP="007A5451">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1</w:t>
      </w:r>
      <w:r w:rsidR="007A5451">
        <w:rPr>
          <w:rFonts w:ascii="Times New Roman" w:hAnsi="Times New Roman" w:cs="Times New Roman"/>
          <w:b/>
          <w:bCs/>
          <w:sz w:val="24"/>
          <w:szCs w:val="24"/>
        </w:rPr>
        <w:t>0. Socialinių paslaugų finansavimo šaltiniai</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3316"/>
        <w:gridCol w:w="1440"/>
        <w:gridCol w:w="1421"/>
        <w:gridCol w:w="1306"/>
        <w:gridCol w:w="1272"/>
      </w:tblGrid>
      <w:tr w:rsidR="007A5451" w14:paraId="5C0B452D" w14:textId="77777777" w:rsidTr="00C57EE2">
        <w:trPr>
          <w:cantSplit/>
        </w:trPr>
        <w:tc>
          <w:tcPr>
            <w:tcW w:w="877" w:type="dxa"/>
            <w:vMerge w:val="restart"/>
          </w:tcPr>
          <w:p w14:paraId="2707B223"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Eil. Nr.</w:t>
            </w:r>
          </w:p>
        </w:tc>
        <w:tc>
          <w:tcPr>
            <w:tcW w:w="3316" w:type="dxa"/>
            <w:vMerge w:val="restart"/>
          </w:tcPr>
          <w:p w14:paraId="6D499E70"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p w14:paraId="3C501198"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Socialinių paslaugų finansavimo šaltiniai</w:t>
            </w:r>
          </w:p>
        </w:tc>
        <w:tc>
          <w:tcPr>
            <w:tcW w:w="4167" w:type="dxa"/>
            <w:gridSpan w:val="3"/>
          </w:tcPr>
          <w:p w14:paraId="66BFC510"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Pagal faktines išlaidas, eurais</w:t>
            </w:r>
          </w:p>
          <w:p w14:paraId="65F7F6A3" w14:textId="77777777" w:rsidR="007A5451" w:rsidRDefault="007A5451" w:rsidP="00C57EE2">
            <w:pPr>
              <w:pStyle w:val="HTMLiankstoformatuotas"/>
              <w:spacing w:line="240" w:lineRule="auto"/>
              <w:jc w:val="right"/>
              <w:rPr>
                <w:rFonts w:ascii="Times New Roman" w:hAnsi="Times New Roman" w:cs="Times New Roman"/>
                <w:sz w:val="24"/>
                <w:szCs w:val="24"/>
                <w:lang w:eastAsia="en-US"/>
              </w:rPr>
            </w:pPr>
          </w:p>
          <w:p w14:paraId="74BDC6C5"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1272" w:type="dxa"/>
          </w:tcPr>
          <w:p w14:paraId="2F7F6190"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Pagal</w:t>
            </w:r>
          </w:p>
          <w:p w14:paraId="44CE9DAA"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planines</w:t>
            </w:r>
          </w:p>
          <w:p w14:paraId="4583601E"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išlaidas, eurais</w:t>
            </w:r>
          </w:p>
        </w:tc>
      </w:tr>
      <w:tr w:rsidR="007A5451" w14:paraId="33A0E98D" w14:textId="77777777" w:rsidTr="00C57EE2">
        <w:trPr>
          <w:cantSplit/>
        </w:trPr>
        <w:tc>
          <w:tcPr>
            <w:tcW w:w="0" w:type="auto"/>
            <w:vMerge/>
            <w:vAlign w:val="center"/>
          </w:tcPr>
          <w:p w14:paraId="3769A6DD" w14:textId="77777777" w:rsidR="007A5451" w:rsidRDefault="007A5451" w:rsidP="00C57EE2">
            <w:pPr>
              <w:rPr>
                <w:lang w:eastAsia="en-US"/>
              </w:rPr>
            </w:pPr>
          </w:p>
        </w:tc>
        <w:tc>
          <w:tcPr>
            <w:tcW w:w="0" w:type="auto"/>
            <w:vMerge/>
            <w:vAlign w:val="center"/>
          </w:tcPr>
          <w:p w14:paraId="6B334C1E" w14:textId="77777777" w:rsidR="007A5451" w:rsidRDefault="007A5451" w:rsidP="00C57EE2">
            <w:pPr>
              <w:rPr>
                <w:lang w:eastAsia="en-US"/>
              </w:rPr>
            </w:pPr>
          </w:p>
        </w:tc>
        <w:tc>
          <w:tcPr>
            <w:tcW w:w="1440" w:type="dxa"/>
          </w:tcPr>
          <w:p w14:paraId="29FC00F4" w14:textId="6AC35327" w:rsidR="007A5451" w:rsidRDefault="0078571F" w:rsidP="0058328B">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w:t>
            </w:r>
            <w:r w:rsidR="00753E67">
              <w:rPr>
                <w:rFonts w:ascii="Times New Roman" w:hAnsi="Times New Roman" w:cs="Times New Roman"/>
                <w:sz w:val="24"/>
                <w:szCs w:val="24"/>
                <w:lang w:eastAsia="en-US"/>
              </w:rPr>
              <w:t>1</w:t>
            </w:r>
            <w:r>
              <w:rPr>
                <w:rFonts w:ascii="Times New Roman" w:hAnsi="Times New Roman" w:cs="Times New Roman"/>
                <w:sz w:val="24"/>
                <w:szCs w:val="24"/>
                <w:lang w:eastAsia="en-US"/>
              </w:rPr>
              <w:t xml:space="preserve"> m.</w:t>
            </w:r>
          </w:p>
        </w:tc>
        <w:tc>
          <w:tcPr>
            <w:tcW w:w="1421" w:type="dxa"/>
          </w:tcPr>
          <w:p w14:paraId="43BD5367" w14:textId="56D43BE0" w:rsidR="007A5451" w:rsidRDefault="007A5451" w:rsidP="0058328B">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r w:rsidR="00B26902">
              <w:rPr>
                <w:rFonts w:ascii="Times New Roman" w:hAnsi="Times New Roman" w:cs="Times New Roman"/>
                <w:sz w:val="24"/>
                <w:szCs w:val="24"/>
                <w:lang w:eastAsia="en-US"/>
              </w:rPr>
              <w:t>2</w:t>
            </w:r>
            <w:r w:rsidR="00753E67">
              <w:rPr>
                <w:rFonts w:ascii="Times New Roman" w:hAnsi="Times New Roman" w:cs="Times New Roman"/>
                <w:sz w:val="24"/>
                <w:szCs w:val="24"/>
                <w:lang w:eastAsia="en-US"/>
              </w:rPr>
              <w:t>2</w:t>
            </w:r>
            <w:r>
              <w:rPr>
                <w:rFonts w:ascii="Times New Roman" w:hAnsi="Times New Roman" w:cs="Times New Roman"/>
                <w:sz w:val="24"/>
                <w:szCs w:val="24"/>
                <w:lang w:eastAsia="en-US"/>
              </w:rPr>
              <w:t xml:space="preserve"> m.</w:t>
            </w:r>
          </w:p>
        </w:tc>
        <w:tc>
          <w:tcPr>
            <w:tcW w:w="1306" w:type="dxa"/>
          </w:tcPr>
          <w:p w14:paraId="51356A30" w14:textId="428924AF" w:rsidR="007A5451" w:rsidRDefault="007A5451" w:rsidP="00A64871">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r w:rsidR="00A64871">
              <w:rPr>
                <w:rFonts w:ascii="Times New Roman" w:hAnsi="Times New Roman" w:cs="Times New Roman"/>
                <w:sz w:val="24"/>
                <w:szCs w:val="24"/>
                <w:lang w:eastAsia="en-US"/>
              </w:rPr>
              <w:t>2</w:t>
            </w:r>
            <w:r w:rsidR="00753E67">
              <w:rPr>
                <w:rFonts w:ascii="Times New Roman" w:hAnsi="Times New Roman" w:cs="Times New Roman"/>
                <w:sz w:val="24"/>
                <w:szCs w:val="24"/>
                <w:lang w:eastAsia="en-US"/>
              </w:rPr>
              <w:t>3</w:t>
            </w:r>
            <w:r>
              <w:rPr>
                <w:rFonts w:ascii="Times New Roman" w:hAnsi="Times New Roman" w:cs="Times New Roman"/>
                <w:sz w:val="24"/>
                <w:szCs w:val="24"/>
                <w:lang w:eastAsia="en-US"/>
              </w:rPr>
              <w:t xml:space="preserve"> m.</w:t>
            </w:r>
          </w:p>
        </w:tc>
        <w:tc>
          <w:tcPr>
            <w:tcW w:w="1272" w:type="dxa"/>
          </w:tcPr>
          <w:p w14:paraId="09379021" w14:textId="53A6DD14" w:rsidR="007A5451" w:rsidRDefault="007A5451" w:rsidP="00A64871">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r w:rsidR="00C950BB">
              <w:rPr>
                <w:rFonts w:ascii="Times New Roman" w:hAnsi="Times New Roman" w:cs="Times New Roman"/>
                <w:sz w:val="24"/>
                <w:szCs w:val="24"/>
                <w:lang w:eastAsia="en-US"/>
              </w:rPr>
              <w:t>2</w:t>
            </w:r>
            <w:r w:rsidR="00753E67">
              <w:rPr>
                <w:rFonts w:ascii="Times New Roman" w:hAnsi="Times New Roman" w:cs="Times New Roman"/>
                <w:sz w:val="24"/>
                <w:szCs w:val="24"/>
                <w:lang w:eastAsia="en-US"/>
              </w:rPr>
              <w:t>4</w:t>
            </w:r>
            <w:r>
              <w:rPr>
                <w:rFonts w:ascii="Times New Roman" w:hAnsi="Times New Roman" w:cs="Times New Roman"/>
                <w:sz w:val="24"/>
                <w:szCs w:val="24"/>
                <w:lang w:eastAsia="en-US"/>
              </w:rPr>
              <w:t xml:space="preserve"> m.</w:t>
            </w:r>
          </w:p>
        </w:tc>
      </w:tr>
      <w:tr w:rsidR="007A5451" w:rsidRPr="005722E7" w14:paraId="6DAA8256" w14:textId="77777777" w:rsidTr="00C57EE2">
        <w:trPr>
          <w:cantSplit/>
        </w:trPr>
        <w:tc>
          <w:tcPr>
            <w:tcW w:w="877" w:type="dxa"/>
            <w:vAlign w:val="center"/>
          </w:tcPr>
          <w:p w14:paraId="3F2C9C77" w14:textId="77777777" w:rsidR="007A5451" w:rsidRPr="005722E7" w:rsidRDefault="007A5451" w:rsidP="00C5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eastAsia="en-US"/>
              </w:rPr>
            </w:pPr>
            <w:r w:rsidRPr="005722E7">
              <w:rPr>
                <w:sz w:val="18"/>
                <w:szCs w:val="18"/>
                <w:lang w:eastAsia="en-US"/>
              </w:rPr>
              <w:t>1</w:t>
            </w:r>
          </w:p>
        </w:tc>
        <w:tc>
          <w:tcPr>
            <w:tcW w:w="3316" w:type="dxa"/>
            <w:vAlign w:val="center"/>
          </w:tcPr>
          <w:p w14:paraId="2D7B5DB2" w14:textId="77777777" w:rsidR="007A5451" w:rsidRPr="005722E7" w:rsidRDefault="007A5451" w:rsidP="00C5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eastAsia="en-US"/>
              </w:rPr>
            </w:pPr>
            <w:r w:rsidRPr="005722E7">
              <w:rPr>
                <w:sz w:val="18"/>
                <w:szCs w:val="18"/>
                <w:lang w:eastAsia="en-US"/>
              </w:rPr>
              <w:t>2</w:t>
            </w:r>
          </w:p>
        </w:tc>
        <w:tc>
          <w:tcPr>
            <w:tcW w:w="1440" w:type="dxa"/>
          </w:tcPr>
          <w:p w14:paraId="70C62EAF"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1</w:t>
            </w:r>
          </w:p>
        </w:tc>
        <w:tc>
          <w:tcPr>
            <w:tcW w:w="1421" w:type="dxa"/>
          </w:tcPr>
          <w:p w14:paraId="7DF9D22D"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4</w:t>
            </w:r>
          </w:p>
        </w:tc>
        <w:tc>
          <w:tcPr>
            <w:tcW w:w="1306" w:type="dxa"/>
          </w:tcPr>
          <w:p w14:paraId="74010A0C"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5</w:t>
            </w:r>
          </w:p>
        </w:tc>
        <w:tc>
          <w:tcPr>
            <w:tcW w:w="1272" w:type="dxa"/>
          </w:tcPr>
          <w:p w14:paraId="66EB5862"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6</w:t>
            </w:r>
          </w:p>
        </w:tc>
      </w:tr>
      <w:tr w:rsidR="007A5451" w14:paraId="0D4ACA61" w14:textId="77777777" w:rsidTr="00C57EE2">
        <w:tc>
          <w:tcPr>
            <w:tcW w:w="877" w:type="dxa"/>
          </w:tcPr>
          <w:p w14:paraId="41571C2C"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316" w:type="dxa"/>
          </w:tcPr>
          <w:p w14:paraId="45E0926F"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Savivaldybės biudžeto išlaidos socialinėms paslaugoms </w:t>
            </w:r>
          </w:p>
        </w:tc>
        <w:tc>
          <w:tcPr>
            <w:tcW w:w="1440" w:type="dxa"/>
          </w:tcPr>
          <w:p w14:paraId="535E8CFB" w14:textId="4DF92FDA" w:rsidR="007A5451" w:rsidRDefault="00753E67"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1 242 262</w:t>
            </w:r>
          </w:p>
          <w:p w14:paraId="6D535F29"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1421" w:type="dxa"/>
          </w:tcPr>
          <w:p w14:paraId="327689E7" w14:textId="0F90250C" w:rsidR="007A5451" w:rsidRDefault="00753E67" w:rsidP="00A64871">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1 469 398</w:t>
            </w:r>
          </w:p>
        </w:tc>
        <w:tc>
          <w:tcPr>
            <w:tcW w:w="1306" w:type="dxa"/>
          </w:tcPr>
          <w:p w14:paraId="08952CE0" w14:textId="61394365" w:rsidR="007A5451" w:rsidRDefault="003C2057" w:rsidP="00A64871">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1 520 682</w:t>
            </w:r>
          </w:p>
        </w:tc>
        <w:tc>
          <w:tcPr>
            <w:tcW w:w="1272" w:type="dxa"/>
          </w:tcPr>
          <w:p w14:paraId="5DE74B90" w14:textId="3476F211" w:rsidR="007A5451" w:rsidRDefault="003C2057"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1 530 500</w:t>
            </w:r>
          </w:p>
        </w:tc>
      </w:tr>
      <w:tr w:rsidR="007A5451" w14:paraId="2B8B5A45" w14:textId="77777777" w:rsidTr="00C57EE2">
        <w:tc>
          <w:tcPr>
            <w:tcW w:w="877" w:type="dxa"/>
          </w:tcPr>
          <w:p w14:paraId="09429068"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3316" w:type="dxa"/>
          </w:tcPr>
          <w:p w14:paraId="59AA9CDA"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Palyginti su bendru savivaldybės biudžetu, proc.</w:t>
            </w:r>
          </w:p>
        </w:tc>
        <w:tc>
          <w:tcPr>
            <w:tcW w:w="1440" w:type="dxa"/>
          </w:tcPr>
          <w:p w14:paraId="01504472" w14:textId="5DBC7FE4" w:rsidR="007A5451" w:rsidRDefault="0078571F" w:rsidP="00A64871">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5,9</w:t>
            </w:r>
          </w:p>
        </w:tc>
        <w:tc>
          <w:tcPr>
            <w:tcW w:w="1421" w:type="dxa"/>
          </w:tcPr>
          <w:p w14:paraId="7F5E7671" w14:textId="0EB22A81" w:rsidR="007A5451" w:rsidRDefault="0078571F"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5,7</w:t>
            </w:r>
          </w:p>
          <w:p w14:paraId="65F2D39F"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tc>
        <w:tc>
          <w:tcPr>
            <w:tcW w:w="1306" w:type="dxa"/>
          </w:tcPr>
          <w:p w14:paraId="2FAD68D5" w14:textId="3ACF2EC4" w:rsidR="007A5451" w:rsidRDefault="003C2057" w:rsidP="00A64871">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5,1</w:t>
            </w:r>
          </w:p>
        </w:tc>
        <w:tc>
          <w:tcPr>
            <w:tcW w:w="1272" w:type="dxa"/>
          </w:tcPr>
          <w:p w14:paraId="2A9B86B3" w14:textId="25AA8438" w:rsidR="007A5451" w:rsidRDefault="003C2057" w:rsidP="004C6B1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4,9</w:t>
            </w:r>
          </w:p>
        </w:tc>
      </w:tr>
      <w:tr w:rsidR="007A5451" w14:paraId="6C4181D7" w14:textId="77777777" w:rsidTr="00C57EE2">
        <w:tc>
          <w:tcPr>
            <w:tcW w:w="877" w:type="dxa"/>
          </w:tcPr>
          <w:p w14:paraId="1C12C95B"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3316" w:type="dxa"/>
          </w:tcPr>
          <w:p w14:paraId="17C37C0E"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LR valstybės biudžeto specialiosios tikslinės dotacijos,  iš jų</w:t>
            </w:r>
          </w:p>
        </w:tc>
        <w:tc>
          <w:tcPr>
            <w:tcW w:w="1440" w:type="dxa"/>
          </w:tcPr>
          <w:p w14:paraId="417AF050" w14:textId="1783DBB2" w:rsidR="007A5451" w:rsidRDefault="00753E67"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802 900</w:t>
            </w:r>
          </w:p>
          <w:p w14:paraId="246214FD"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tc>
        <w:tc>
          <w:tcPr>
            <w:tcW w:w="1421" w:type="dxa"/>
          </w:tcPr>
          <w:p w14:paraId="61CC0546" w14:textId="1979D200" w:rsidR="007A5451" w:rsidRDefault="00753E67"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1 042803</w:t>
            </w:r>
          </w:p>
          <w:p w14:paraId="6AF346B0"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11EBBC3C"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tc>
        <w:tc>
          <w:tcPr>
            <w:tcW w:w="1306" w:type="dxa"/>
          </w:tcPr>
          <w:p w14:paraId="1BA10BA9" w14:textId="51EF59A0" w:rsidR="007A5451" w:rsidRDefault="003C2057" w:rsidP="00A64871">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1 401 677</w:t>
            </w:r>
          </w:p>
        </w:tc>
        <w:tc>
          <w:tcPr>
            <w:tcW w:w="1272" w:type="dxa"/>
          </w:tcPr>
          <w:p w14:paraId="0C491F46" w14:textId="503B6A3A" w:rsidR="007A5451" w:rsidRDefault="003C2057" w:rsidP="004C6B1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1 437 900</w:t>
            </w:r>
          </w:p>
        </w:tc>
      </w:tr>
      <w:tr w:rsidR="007A5451" w14:paraId="73D98724" w14:textId="77777777" w:rsidTr="00C57EE2">
        <w:tc>
          <w:tcPr>
            <w:tcW w:w="877" w:type="dxa"/>
          </w:tcPr>
          <w:p w14:paraId="281F04E6"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3316" w:type="dxa"/>
          </w:tcPr>
          <w:p w14:paraId="490BC5B1" w14:textId="12216178" w:rsidR="007A5451" w:rsidRDefault="007A5451" w:rsidP="00C53503">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šeimų socialinei priežiūrai organizuoti</w:t>
            </w:r>
          </w:p>
        </w:tc>
        <w:tc>
          <w:tcPr>
            <w:tcW w:w="1440" w:type="dxa"/>
          </w:tcPr>
          <w:p w14:paraId="63AC04D8" w14:textId="13AB5921" w:rsidR="007A5451" w:rsidRDefault="00ED44BC"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249 000</w:t>
            </w:r>
          </w:p>
          <w:p w14:paraId="5942C1BC"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tc>
        <w:tc>
          <w:tcPr>
            <w:tcW w:w="1421" w:type="dxa"/>
          </w:tcPr>
          <w:p w14:paraId="710F3F62" w14:textId="6C7A3807" w:rsidR="007A5451" w:rsidRDefault="00ED44BC"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368 500</w:t>
            </w:r>
          </w:p>
          <w:p w14:paraId="70FF76A1"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tc>
        <w:tc>
          <w:tcPr>
            <w:tcW w:w="1306" w:type="dxa"/>
          </w:tcPr>
          <w:p w14:paraId="1376EB36" w14:textId="0D18005D" w:rsidR="007A5451" w:rsidRDefault="002F18BC" w:rsidP="00A64871">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416 900</w:t>
            </w:r>
          </w:p>
        </w:tc>
        <w:tc>
          <w:tcPr>
            <w:tcW w:w="1272" w:type="dxa"/>
          </w:tcPr>
          <w:p w14:paraId="542A3FAC" w14:textId="0CF8983A" w:rsidR="007A5451" w:rsidRPr="008A2163" w:rsidRDefault="008A2163" w:rsidP="004C6B1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sidRPr="008A2163">
              <w:rPr>
                <w:lang w:eastAsia="en-US"/>
              </w:rPr>
              <w:t>448</w:t>
            </w:r>
            <w:r w:rsidR="002F18BC">
              <w:rPr>
                <w:lang w:eastAsia="en-US"/>
              </w:rPr>
              <w:t xml:space="preserve"> </w:t>
            </w:r>
            <w:r w:rsidRPr="008A2163">
              <w:rPr>
                <w:lang w:eastAsia="en-US"/>
              </w:rPr>
              <w:t>9</w:t>
            </w:r>
            <w:r w:rsidR="002F18BC">
              <w:rPr>
                <w:lang w:eastAsia="en-US"/>
              </w:rPr>
              <w:t>00</w:t>
            </w:r>
          </w:p>
        </w:tc>
      </w:tr>
      <w:tr w:rsidR="007A5451" w14:paraId="35416DC6" w14:textId="77777777" w:rsidTr="00C57EE2">
        <w:tc>
          <w:tcPr>
            <w:tcW w:w="877" w:type="dxa"/>
          </w:tcPr>
          <w:p w14:paraId="7B22723A"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3316" w:type="dxa"/>
          </w:tcPr>
          <w:p w14:paraId="7385088A"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asmenų su sunkia negalia socialinei globai organizuoti</w:t>
            </w:r>
          </w:p>
        </w:tc>
        <w:tc>
          <w:tcPr>
            <w:tcW w:w="1440" w:type="dxa"/>
          </w:tcPr>
          <w:p w14:paraId="51A57E82" w14:textId="673A0F95" w:rsidR="007A5451" w:rsidRDefault="00ED44BC" w:rsidP="004C6B1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553 900</w:t>
            </w:r>
          </w:p>
        </w:tc>
        <w:tc>
          <w:tcPr>
            <w:tcW w:w="1421" w:type="dxa"/>
          </w:tcPr>
          <w:p w14:paraId="54F31C1D" w14:textId="57E2E61C"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674 303</w:t>
            </w:r>
          </w:p>
        </w:tc>
        <w:tc>
          <w:tcPr>
            <w:tcW w:w="1306" w:type="dxa"/>
          </w:tcPr>
          <w:p w14:paraId="0D8A6B0A" w14:textId="75CECADA" w:rsidR="007A5451" w:rsidRDefault="003C2057"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984</w:t>
            </w:r>
            <w:r w:rsidR="00052E3F">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777</w:t>
            </w:r>
          </w:p>
        </w:tc>
        <w:tc>
          <w:tcPr>
            <w:tcW w:w="1272" w:type="dxa"/>
          </w:tcPr>
          <w:p w14:paraId="123924B2" w14:textId="1673D690" w:rsidR="007A5451" w:rsidRDefault="00052E3F"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989 000</w:t>
            </w:r>
          </w:p>
        </w:tc>
      </w:tr>
      <w:tr w:rsidR="007A5451" w14:paraId="4BDEE240" w14:textId="77777777" w:rsidTr="00C57EE2">
        <w:tc>
          <w:tcPr>
            <w:tcW w:w="877" w:type="dxa"/>
          </w:tcPr>
          <w:p w14:paraId="2A1D05BF"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3316" w:type="dxa"/>
          </w:tcPr>
          <w:p w14:paraId="3672286F" w14:textId="71A533CD" w:rsidR="007A5451" w:rsidRDefault="007A5451" w:rsidP="00B6249B">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vaikų globos (rūpybos) išmokoms  iš valstybės biudžeto lėšų</w:t>
            </w:r>
          </w:p>
        </w:tc>
        <w:tc>
          <w:tcPr>
            <w:tcW w:w="1440" w:type="dxa"/>
          </w:tcPr>
          <w:p w14:paraId="5485FF11" w14:textId="1727A8AE"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67 066</w:t>
            </w:r>
          </w:p>
        </w:tc>
        <w:tc>
          <w:tcPr>
            <w:tcW w:w="1421" w:type="dxa"/>
          </w:tcPr>
          <w:p w14:paraId="339719BA" w14:textId="5707DB55" w:rsidR="007A5451" w:rsidRDefault="00ED44BC"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64 126</w:t>
            </w:r>
          </w:p>
          <w:p w14:paraId="46C2B349"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1306" w:type="dxa"/>
          </w:tcPr>
          <w:p w14:paraId="3664D2A2" w14:textId="6BAE9174" w:rsidR="007A5451" w:rsidRDefault="00E114D6"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101 693</w:t>
            </w:r>
          </w:p>
        </w:tc>
        <w:tc>
          <w:tcPr>
            <w:tcW w:w="1272" w:type="dxa"/>
          </w:tcPr>
          <w:p w14:paraId="54F165E5" w14:textId="0256AD60" w:rsidR="007A5451" w:rsidRDefault="00E114D6"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162 240</w:t>
            </w:r>
          </w:p>
        </w:tc>
      </w:tr>
      <w:tr w:rsidR="007A5451" w14:paraId="39A4BF1D" w14:textId="77777777" w:rsidTr="00C57EE2">
        <w:tc>
          <w:tcPr>
            <w:tcW w:w="877" w:type="dxa"/>
          </w:tcPr>
          <w:p w14:paraId="409A85D8"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3316" w:type="dxa"/>
          </w:tcPr>
          <w:p w14:paraId="030D8C16"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ES struktūrinių fondų lėšos ir valstybės biudžeto bendrojo finansavimo lėšos, Skuodo socialinių paslaugų šeimai centras, Skuodo krašto bendruomenė</w:t>
            </w:r>
          </w:p>
        </w:tc>
        <w:tc>
          <w:tcPr>
            <w:tcW w:w="1440" w:type="dxa"/>
          </w:tcPr>
          <w:p w14:paraId="39C3C896" w14:textId="16A79E3D"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157 300</w:t>
            </w:r>
          </w:p>
        </w:tc>
        <w:tc>
          <w:tcPr>
            <w:tcW w:w="1421" w:type="dxa"/>
          </w:tcPr>
          <w:p w14:paraId="26F2FCDC" w14:textId="48F89114"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215 067</w:t>
            </w:r>
          </w:p>
        </w:tc>
        <w:tc>
          <w:tcPr>
            <w:tcW w:w="1306" w:type="dxa"/>
          </w:tcPr>
          <w:p w14:paraId="52DB50A6" w14:textId="31B5ECB8" w:rsidR="007A5451" w:rsidRDefault="0017677D"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r w:rsidR="00536A32">
              <w:rPr>
                <w:rFonts w:ascii="Times New Roman" w:hAnsi="Times New Roman" w:cs="Times New Roman"/>
                <w:sz w:val="24"/>
                <w:szCs w:val="24"/>
                <w:lang w:eastAsia="en-US"/>
              </w:rPr>
              <w:t xml:space="preserve"> 17 781</w:t>
            </w:r>
          </w:p>
        </w:tc>
        <w:tc>
          <w:tcPr>
            <w:tcW w:w="1272" w:type="dxa"/>
          </w:tcPr>
          <w:p w14:paraId="42B1CA25" w14:textId="4A332D5A" w:rsidR="0092441D" w:rsidRPr="00536A32" w:rsidRDefault="00536A32" w:rsidP="004C6B1E">
            <w:pPr>
              <w:pStyle w:val="HTMLiankstoformatuotas"/>
              <w:spacing w:line="240" w:lineRule="auto"/>
              <w:jc w:val="center"/>
              <w:rPr>
                <w:rFonts w:ascii="Times New Roman" w:hAnsi="Times New Roman" w:cs="Times New Roman"/>
                <w:sz w:val="24"/>
                <w:szCs w:val="24"/>
                <w:lang w:eastAsia="en-US"/>
              </w:rPr>
            </w:pPr>
            <w:r w:rsidRPr="00536A32">
              <w:rPr>
                <w:rFonts w:ascii="Times New Roman" w:hAnsi="Times New Roman" w:cs="Times New Roman"/>
                <w:sz w:val="24"/>
                <w:szCs w:val="24"/>
                <w:lang w:eastAsia="en-US"/>
              </w:rPr>
              <w:t>213 828</w:t>
            </w:r>
          </w:p>
        </w:tc>
      </w:tr>
      <w:tr w:rsidR="007A5451" w14:paraId="7A12F846" w14:textId="77777777" w:rsidTr="00C57EE2">
        <w:tc>
          <w:tcPr>
            <w:tcW w:w="877" w:type="dxa"/>
          </w:tcPr>
          <w:p w14:paraId="004494EE"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3316" w:type="dxa"/>
          </w:tcPr>
          <w:p w14:paraId="62121652" w14:textId="77777777" w:rsidR="007A5451" w:rsidRDefault="007A5451" w:rsidP="00C53503">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Asmenų mokėjimas už socialines paslaugas </w:t>
            </w:r>
          </w:p>
        </w:tc>
        <w:tc>
          <w:tcPr>
            <w:tcW w:w="1440" w:type="dxa"/>
          </w:tcPr>
          <w:p w14:paraId="6AEF39E7" w14:textId="1A743786"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54 204</w:t>
            </w:r>
          </w:p>
        </w:tc>
        <w:tc>
          <w:tcPr>
            <w:tcW w:w="1421" w:type="dxa"/>
          </w:tcPr>
          <w:p w14:paraId="768D53A4" w14:textId="5DD47F70"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64 982</w:t>
            </w:r>
          </w:p>
        </w:tc>
        <w:tc>
          <w:tcPr>
            <w:tcW w:w="1306" w:type="dxa"/>
          </w:tcPr>
          <w:p w14:paraId="26CEBD2E" w14:textId="66700D28" w:rsidR="007A5451" w:rsidRDefault="001D005D"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73 200</w:t>
            </w:r>
          </w:p>
        </w:tc>
        <w:tc>
          <w:tcPr>
            <w:tcW w:w="1272" w:type="dxa"/>
          </w:tcPr>
          <w:p w14:paraId="643C5843" w14:textId="1A08194A" w:rsidR="007A5451" w:rsidRDefault="00052E3F"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86 </w:t>
            </w:r>
            <w:r w:rsidR="001D005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3</w:t>
            </w:r>
            <w:r w:rsidR="001D005D">
              <w:rPr>
                <w:rFonts w:ascii="Times New Roman" w:hAnsi="Times New Roman" w:cs="Times New Roman"/>
                <w:sz w:val="24"/>
                <w:szCs w:val="24"/>
                <w:lang w:eastAsia="en-US"/>
              </w:rPr>
              <w:t>00</w:t>
            </w:r>
          </w:p>
        </w:tc>
      </w:tr>
      <w:tr w:rsidR="007A5451" w14:paraId="586825C9" w14:textId="77777777" w:rsidTr="00C57EE2">
        <w:tc>
          <w:tcPr>
            <w:tcW w:w="877" w:type="dxa"/>
          </w:tcPr>
          <w:p w14:paraId="44CB91E3"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3316" w:type="dxa"/>
          </w:tcPr>
          <w:p w14:paraId="50A88010" w14:textId="10A91CDE" w:rsidR="007A5451" w:rsidRDefault="007A5451" w:rsidP="00C53503">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Kitos lėšos (NVO lėšos iš </w:t>
            </w:r>
            <w:r>
              <w:rPr>
                <w:rFonts w:ascii="Times New Roman" w:hAnsi="Times New Roman" w:cs="Times New Roman"/>
                <w:sz w:val="24"/>
                <w:szCs w:val="24"/>
                <w:lang w:eastAsia="en-US"/>
              </w:rPr>
              <w:lastRenderedPageBreak/>
              <w:t>SADM ir kt. programų</w:t>
            </w:r>
            <w:r w:rsidR="00B34C7B">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w:t>
            </w:r>
            <w:r w:rsidR="00B34C7B">
              <w:rPr>
                <w:rFonts w:ascii="Times New Roman" w:hAnsi="Times New Roman" w:cs="Times New Roman"/>
                <w:sz w:val="24"/>
                <w:szCs w:val="24"/>
                <w:lang w:eastAsia="en-US"/>
              </w:rPr>
              <w:t xml:space="preserve"> vaikų dienos socialinė priežiūra, asmenin</w:t>
            </w:r>
            <w:r w:rsidR="00C53503">
              <w:rPr>
                <w:rFonts w:ascii="Times New Roman" w:hAnsi="Times New Roman" w:cs="Times New Roman"/>
                <w:sz w:val="24"/>
                <w:szCs w:val="24"/>
                <w:lang w:eastAsia="en-US"/>
              </w:rPr>
              <w:t>ė pagalba</w:t>
            </w:r>
            <w:r w:rsidR="006643AF">
              <w:rPr>
                <w:rFonts w:ascii="Times New Roman" w:hAnsi="Times New Roman" w:cs="Times New Roman"/>
                <w:sz w:val="24"/>
                <w:szCs w:val="24"/>
                <w:lang w:eastAsia="en-US"/>
              </w:rPr>
              <w:t xml:space="preserve">,  socialinės reabilitacijos paslaugos </w:t>
            </w:r>
            <w:r>
              <w:rPr>
                <w:rFonts w:ascii="Times New Roman" w:hAnsi="Times New Roman" w:cs="Times New Roman"/>
                <w:sz w:val="24"/>
                <w:szCs w:val="24"/>
                <w:lang w:eastAsia="en-US"/>
              </w:rPr>
              <w:t xml:space="preserve"> </w:t>
            </w:r>
          </w:p>
        </w:tc>
        <w:tc>
          <w:tcPr>
            <w:tcW w:w="1440" w:type="dxa"/>
          </w:tcPr>
          <w:p w14:paraId="6B45D468" w14:textId="102674EA"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75 909</w:t>
            </w:r>
          </w:p>
        </w:tc>
        <w:tc>
          <w:tcPr>
            <w:tcW w:w="1421" w:type="dxa"/>
          </w:tcPr>
          <w:p w14:paraId="70F27784" w14:textId="51F1CA13" w:rsidR="007A5451" w:rsidRDefault="00ED44BC"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152 521</w:t>
            </w:r>
          </w:p>
          <w:p w14:paraId="20DFE5C9"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1306" w:type="dxa"/>
          </w:tcPr>
          <w:p w14:paraId="487F19F9" w14:textId="0769E8C7" w:rsidR="007A5451" w:rsidRDefault="002F18BC"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15</w:t>
            </w:r>
            <w:r w:rsidR="00052E3F">
              <w:rPr>
                <w:rFonts w:ascii="Times New Roman" w:hAnsi="Times New Roman" w:cs="Times New Roman"/>
                <w:sz w:val="24"/>
                <w:szCs w:val="24"/>
                <w:lang w:eastAsia="en-US"/>
              </w:rPr>
              <w:t>8 265</w:t>
            </w:r>
          </w:p>
        </w:tc>
        <w:tc>
          <w:tcPr>
            <w:tcW w:w="1272" w:type="dxa"/>
          </w:tcPr>
          <w:p w14:paraId="102C770D" w14:textId="3A6A49A8" w:rsidR="007A5451" w:rsidRDefault="002F18BC" w:rsidP="00863B47">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156 </w:t>
            </w:r>
            <w:r w:rsidR="00052E3F">
              <w:rPr>
                <w:rFonts w:ascii="Times New Roman" w:hAnsi="Times New Roman" w:cs="Times New Roman"/>
                <w:sz w:val="24"/>
                <w:szCs w:val="24"/>
                <w:lang w:eastAsia="en-US"/>
              </w:rPr>
              <w:t>476</w:t>
            </w:r>
          </w:p>
          <w:p w14:paraId="4F144A03" w14:textId="1E6C5D82" w:rsidR="0044197C" w:rsidRDefault="0044197C" w:rsidP="00863B47">
            <w:pPr>
              <w:pStyle w:val="HTMLiankstoformatuotas"/>
              <w:spacing w:line="240" w:lineRule="auto"/>
              <w:jc w:val="center"/>
              <w:rPr>
                <w:rFonts w:ascii="Times New Roman" w:hAnsi="Times New Roman" w:cs="Times New Roman"/>
                <w:sz w:val="24"/>
                <w:szCs w:val="24"/>
                <w:lang w:eastAsia="en-US"/>
              </w:rPr>
            </w:pPr>
          </w:p>
        </w:tc>
      </w:tr>
      <w:tr w:rsidR="007A5451" w14:paraId="107F1050" w14:textId="77777777" w:rsidTr="00C57EE2">
        <w:tc>
          <w:tcPr>
            <w:tcW w:w="877" w:type="dxa"/>
          </w:tcPr>
          <w:p w14:paraId="2E7E81E9"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3316" w:type="dxa"/>
          </w:tcPr>
          <w:p w14:paraId="464AA514" w14:textId="77777777" w:rsidR="007A5451" w:rsidRDefault="007A5451" w:rsidP="00C57EE2">
            <w:pPr>
              <w:pStyle w:val="HTMLiankstoformatuotas"/>
              <w:spacing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Iš viso </w:t>
            </w:r>
          </w:p>
        </w:tc>
        <w:tc>
          <w:tcPr>
            <w:tcW w:w="1440" w:type="dxa"/>
          </w:tcPr>
          <w:p w14:paraId="38ABDD83" w14:textId="21E1195F" w:rsidR="007A5451" w:rsidRDefault="00ED44BC"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2 439 641</w:t>
            </w:r>
          </w:p>
        </w:tc>
        <w:tc>
          <w:tcPr>
            <w:tcW w:w="1421" w:type="dxa"/>
          </w:tcPr>
          <w:p w14:paraId="345DBDFC" w14:textId="4CCB89AC" w:rsidR="007A5451" w:rsidRDefault="00333906"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3 008 897</w:t>
            </w:r>
          </w:p>
        </w:tc>
        <w:tc>
          <w:tcPr>
            <w:tcW w:w="1306" w:type="dxa"/>
          </w:tcPr>
          <w:p w14:paraId="0B4E4CC2" w14:textId="543796B2" w:rsidR="007A5451" w:rsidRDefault="00052E3F"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3 473 298</w:t>
            </w:r>
          </w:p>
        </w:tc>
        <w:tc>
          <w:tcPr>
            <w:tcW w:w="1272" w:type="dxa"/>
          </w:tcPr>
          <w:p w14:paraId="55E36AA5" w14:textId="71A57D45" w:rsidR="007A5451" w:rsidRDefault="00052E3F" w:rsidP="004C6B1E">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3 587 244</w:t>
            </w:r>
          </w:p>
        </w:tc>
      </w:tr>
    </w:tbl>
    <w:p w14:paraId="76CD9644" w14:textId="056FD2D2" w:rsidR="009246FA" w:rsidRDefault="007A5451" w:rsidP="007A5451">
      <w:pPr>
        <w:pStyle w:val="HTMLiankstoformatuotas"/>
        <w:spacing w:line="280" w:lineRule="atLeas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52D51CE3" w14:textId="06E6CD4F" w:rsidR="007A5451" w:rsidRDefault="007A5451" w:rsidP="00CE08AE">
      <w:pPr>
        <w:pStyle w:val="HTMLiankstoformatuotas"/>
        <w:spacing w:line="280" w:lineRule="atLeast"/>
        <w:ind w:firstLine="1276"/>
        <w:rPr>
          <w:rFonts w:ascii="Times New Roman" w:hAnsi="Times New Roman" w:cs="Times New Roman"/>
          <w:b/>
          <w:bCs/>
          <w:sz w:val="24"/>
          <w:szCs w:val="24"/>
        </w:rPr>
      </w:pPr>
      <w:r>
        <w:rPr>
          <w:rFonts w:ascii="Times New Roman" w:hAnsi="Times New Roman" w:cs="Times New Roman"/>
          <w:b/>
          <w:bCs/>
          <w:sz w:val="24"/>
          <w:szCs w:val="24"/>
        </w:rPr>
        <w:t xml:space="preserve">Socialinių paslaugų finansavimo šaltinių įvertinimas </w:t>
      </w:r>
    </w:p>
    <w:p w14:paraId="54C209B4" w14:textId="593E0B45" w:rsidR="007A5451"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Pagrindiniai socialinių paslaugų teikimo Skuodo rajone 20</w:t>
      </w:r>
      <w:r w:rsidR="000979EA">
        <w:rPr>
          <w:rFonts w:ascii="Times New Roman" w:hAnsi="Times New Roman" w:cs="Times New Roman"/>
          <w:sz w:val="24"/>
          <w:szCs w:val="24"/>
        </w:rPr>
        <w:t>2</w:t>
      </w:r>
      <w:r w:rsidR="00CD3539">
        <w:rPr>
          <w:rFonts w:ascii="Times New Roman" w:hAnsi="Times New Roman" w:cs="Times New Roman"/>
          <w:sz w:val="24"/>
          <w:szCs w:val="24"/>
        </w:rPr>
        <w:t>4</w:t>
      </w:r>
      <w:r>
        <w:rPr>
          <w:rFonts w:ascii="Times New Roman" w:hAnsi="Times New Roman" w:cs="Times New Roman"/>
          <w:sz w:val="24"/>
          <w:szCs w:val="24"/>
        </w:rPr>
        <w:t xml:space="preserve"> metais finansavimo šaltiniai: savivaldybės biudžeto lėšos, valstybės specialiosios tikslinės dotacijos, valstybės biudžeto lėšos, Europos Sąjungos struktūrinių fondų lėšos.</w:t>
      </w:r>
      <w:r w:rsidR="004A5375">
        <w:rPr>
          <w:rFonts w:ascii="Times New Roman" w:hAnsi="Times New Roman" w:cs="Times New Roman"/>
          <w:sz w:val="24"/>
          <w:szCs w:val="24"/>
        </w:rPr>
        <w:t xml:space="preserve"> Bendra suma – </w:t>
      </w:r>
      <w:r w:rsidR="00052E3F">
        <w:rPr>
          <w:rFonts w:ascii="Times New Roman" w:hAnsi="Times New Roman" w:cs="Times New Roman"/>
          <w:sz w:val="24"/>
          <w:szCs w:val="24"/>
        </w:rPr>
        <w:t xml:space="preserve"> 3</w:t>
      </w:r>
      <w:r w:rsidR="00B73FA7">
        <w:rPr>
          <w:rFonts w:ascii="Times New Roman" w:hAnsi="Times New Roman" w:cs="Times New Roman"/>
          <w:sz w:val="24"/>
          <w:szCs w:val="24"/>
        </w:rPr>
        <w:t> </w:t>
      </w:r>
      <w:r w:rsidR="00052E3F">
        <w:rPr>
          <w:rFonts w:ascii="Times New Roman" w:hAnsi="Times New Roman" w:cs="Times New Roman"/>
          <w:sz w:val="24"/>
          <w:szCs w:val="24"/>
        </w:rPr>
        <w:t>58</w:t>
      </w:r>
      <w:r w:rsidR="00B73FA7">
        <w:rPr>
          <w:rFonts w:ascii="Times New Roman" w:hAnsi="Times New Roman" w:cs="Times New Roman"/>
          <w:sz w:val="24"/>
          <w:szCs w:val="24"/>
        </w:rPr>
        <w:t>7 244</w:t>
      </w:r>
      <w:r w:rsidR="00052E3F">
        <w:rPr>
          <w:rFonts w:ascii="Times New Roman" w:hAnsi="Times New Roman" w:cs="Times New Roman"/>
          <w:sz w:val="24"/>
          <w:szCs w:val="24"/>
        </w:rPr>
        <w:t xml:space="preserve"> </w:t>
      </w:r>
      <w:r w:rsidR="004A5375">
        <w:rPr>
          <w:rFonts w:ascii="Times New Roman" w:hAnsi="Times New Roman" w:cs="Times New Roman"/>
          <w:sz w:val="24"/>
          <w:szCs w:val="24"/>
        </w:rPr>
        <w:t xml:space="preserve"> Eur.</w:t>
      </w:r>
    </w:p>
    <w:p w14:paraId="4E8EF224" w14:textId="0A3692AF" w:rsidR="00200942" w:rsidRDefault="007A5451"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Savivaldybės biudžeto lėšos savarankiškoms funkcijoms vykdyti –</w:t>
      </w:r>
      <w:r w:rsidR="00D7262B">
        <w:rPr>
          <w:rFonts w:ascii="Times New Roman" w:hAnsi="Times New Roman" w:cs="Times New Roman"/>
          <w:sz w:val="24"/>
          <w:szCs w:val="24"/>
        </w:rPr>
        <w:t xml:space="preserve"> </w:t>
      </w:r>
      <w:r w:rsidR="00B73FA7">
        <w:rPr>
          <w:rFonts w:ascii="Times New Roman" w:hAnsi="Times New Roman" w:cs="Times New Roman"/>
          <w:sz w:val="24"/>
          <w:szCs w:val="24"/>
        </w:rPr>
        <w:t>42</w:t>
      </w:r>
      <w:r w:rsidR="004A5375">
        <w:rPr>
          <w:rFonts w:ascii="Times New Roman" w:hAnsi="Times New Roman" w:cs="Times New Roman"/>
          <w:sz w:val="24"/>
          <w:szCs w:val="24"/>
        </w:rPr>
        <w:t>,</w:t>
      </w:r>
      <w:r w:rsidR="00B73FA7">
        <w:rPr>
          <w:rFonts w:ascii="Times New Roman" w:hAnsi="Times New Roman" w:cs="Times New Roman"/>
          <w:sz w:val="24"/>
          <w:szCs w:val="24"/>
        </w:rPr>
        <w:t>7</w:t>
      </w:r>
      <w:r w:rsidR="004A5375">
        <w:rPr>
          <w:rFonts w:ascii="Times New Roman" w:hAnsi="Times New Roman" w:cs="Times New Roman"/>
          <w:sz w:val="24"/>
          <w:szCs w:val="24"/>
        </w:rPr>
        <w:t xml:space="preserve"> </w:t>
      </w:r>
      <w:r>
        <w:rPr>
          <w:rFonts w:ascii="Times New Roman" w:hAnsi="Times New Roman" w:cs="Times New Roman"/>
          <w:sz w:val="24"/>
          <w:szCs w:val="24"/>
        </w:rPr>
        <w:t>proc.,  valstybės specialiųjų dotacijų lėšos –</w:t>
      </w:r>
      <w:r w:rsidR="00B73FA7">
        <w:rPr>
          <w:rFonts w:ascii="Times New Roman" w:hAnsi="Times New Roman" w:cs="Times New Roman"/>
          <w:sz w:val="24"/>
          <w:szCs w:val="24"/>
        </w:rPr>
        <w:t xml:space="preserve"> 40,1</w:t>
      </w:r>
      <w:r>
        <w:rPr>
          <w:rFonts w:ascii="Times New Roman" w:hAnsi="Times New Roman" w:cs="Times New Roman"/>
          <w:sz w:val="24"/>
          <w:szCs w:val="24"/>
        </w:rPr>
        <w:t xml:space="preserve">  proc.</w:t>
      </w:r>
      <w:r w:rsidR="00F56530">
        <w:rPr>
          <w:rFonts w:ascii="Times New Roman" w:hAnsi="Times New Roman" w:cs="Times New Roman"/>
          <w:sz w:val="24"/>
          <w:szCs w:val="24"/>
        </w:rPr>
        <w:t>,</w:t>
      </w:r>
      <w:r>
        <w:rPr>
          <w:rFonts w:ascii="Times New Roman" w:hAnsi="Times New Roman" w:cs="Times New Roman"/>
          <w:sz w:val="24"/>
          <w:szCs w:val="24"/>
        </w:rPr>
        <w:t xml:space="preserve"> valstybės biudžeto lėšos –</w:t>
      </w:r>
      <w:r w:rsidR="008B0D6D">
        <w:rPr>
          <w:rFonts w:ascii="Times New Roman" w:hAnsi="Times New Roman" w:cs="Times New Roman"/>
          <w:sz w:val="24"/>
          <w:szCs w:val="24"/>
        </w:rPr>
        <w:t xml:space="preserve"> </w:t>
      </w:r>
      <w:r w:rsidR="004A5375">
        <w:rPr>
          <w:rFonts w:ascii="Times New Roman" w:hAnsi="Times New Roman" w:cs="Times New Roman"/>
          <w:sz w:val="24"/>
          <w:szCs w:val="24"/>
        </w:rPr>
        <w:t>2,4</w:t>
      </w:r>
      <w:r>
        <w:rPr>
          <w:rFonts w:ascii="Times New Roman" w:hAnsi="Times New Roman" w:cs="Times New Roman"/>
          <w:sz w:val="24"/>
          <w:szCs w:val="24"/>
        </w:rPr>
        <w:t xml:space="preserve"> proc., kiti finansiniai šaltiniai – </w:t>
      </w:r>
      <w:r w:rsidR="00B73FA7">
        <w:rPr>
          <w:rFonts w:ascii="Times New Roman" w:hAnsi="Times New Roman" w:cs="Times New Roman"/>
          <w:sz w:val="24"/>
          <w:szCs w:val="24"/>
        </w:rPr>
        <w:t>12,7</w:t>
      </w:r>
      <w:r>
        <w:rPr>
          <w:rFonts w:ascii="Times New Roman" w:hAnsi="Times New Roman" w:cs="Times New Roman"/>
          <w:sz w:val="24"/>
          <w:szCs w:val="24"/>
        </w:rPr>
        <w:t xml:space="preserve">  proc.</w:t>
      </w:r>
    </w:p>
    <w:p w14:paraId="45B82E9A" w14:textId="77777777" w:rsidR="005722E7" w:rsidRDefault="005722E7" w:rsidP="007A5451">
      <w:pPr>
        <w:pStyle w:val="HTMLiankstoformatuotas"/>
        <w:spacing w:line="240" w:lineRule="auto"/>
        <w:ind w:firstLine="1247"/>
        <w:rPr>
          <w:rFonts w:ascii="Times New Roman" w:hAnsi="Times New Roman" w:cs="Times New Roman"/>
          <w:b/>
          <w:bCs/>
          <w:sz w:val="24"/>
          <w:szCs w:val="24"/>
        </w:rPr>
      </w:pPr>
    </w:p>
    <w:p w14:paraId="709D5F6C" w14:textId="4C391A71" w:rsidR="007A5451" w:rsidRDefault="006643AF" w:rsidP="007A5451">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b/>
          <w:bCs/>
          <w:sz w:val="24"/>
          <w:szCs w:val="24"/>
        </w:rPr>
        <w:t>1</w:t>
      </w:r>
      <w:r w:rsidR="007A5451">
        <w:rPr>
          <w:rFonts w:ascii="Times New Roman" w:hAnsi="Times New Roman" w:cs="Times New Roman"/>
          <w:b/>
          <w:bCs/>
          <w:sz w:val="24"/>
          <w:szCs w:val="24"/>
        </w:rPr>
        <w:t xml:space="preserve">1. Socialinių paslaugų finansavimo iš savivaldybės biudžeto būdai </w:t>
      </w:r>
      <w:r w:rsidR="007A5451">
        <w:rPr>
          <w:rFonts w:ascii="Times New Roman" w:hAnsi="Times New Roman" w:cs="Times New Roman"/>
          <w:sz w:val="24"/>
          <w:szCs w:val="24"/>
        </w:rPr>
        <w:t>(savarankiškos ir deleguotos lėšos)</w:t>
      </w: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
        <w:gridCol w:w="3239"/>
        <w:gridCol w:w="1440"/>
        <w:gridCol w:w="1620"/>
        <w:gridCol w:w="1260"/>
        <w:gridCol w:w="1179"/>
      </w:tblGrid>
      <w:tr w:rsidR="007A5451" w14:paraId="1588B4E1" w14:textId="77777777" w:rsidTr="00C57EE2">
        <w:trPr>
          <w:cantSplit/>
        </w:trPr>
        <w:tc>
          <w:tcPr>
            <w:tcW w:w="1007" w:type="dxa"/>
            <w:vMerge w:val="restart"/>
          </w:tcPr>
          <w:p w14:paraId="6062AFF6"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Eil. Nr.</w:t>
            </w:r>
          </w:p>
        </w:tc>
        <w:tc>
          <w:tcPr>
            <w:tcW w:w="3239" w:type="dxa"/>
            <w:vMerge w:val="restart"/>
            <w:vAlign w:val="center"/>
          </w:tcPr>
          <w:p w14:paraId="450568C7"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Finansavimo būdai</w:t>
            </w:r>
          </w:p>
        </w:tc>
        <w:tc>
          <w:tcPr>
            <w:tcW w:w="5499" w:type="dxa"/>
            <w:gridSpan w:val="4"/>
            <w:vAlign w:val="center"/>
          </w:tcPr>
          <w:p w14:paraId="7B917028"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Lėšos, eurais</w:t>
            </w:r>
          </w:p>
        </w:tc>
      </w:tr>
      <w:tr w:rsidR="007A5451" w14:paraId="457DB8ED" w14:textId="77777777" w:rsidTr="00C57EE2">
        <w:trPr>
          <w:cantSplit/>
        </w:trPr>
        <w:tc>
          <w:tcPr>
            <w:tcW w:w="1007" w:type="dxa"/>
            <w:vMerge/>
            <w:vAlign w:val="center"/>
          </w:tcPr>
          <w:p w14:paraId="388FE971" w14:textId="77777777" w:rsidR="007A5451" w:rsidRDefault="007A5451" w:rsidP="00C57EE2">
            <w:pPr>
              <w:rPr>
                <w:lang w:eastAsia="en-US"/>
              </w:rPr>
            </w:pPr>
          </w:p>
        </w:tc>
        <w:tc>
          <w:tcPr>
            <w:tcW w:w="3239" w:type="dxa"/>
            <w:vMerge/>
            <w:vAlign w:val="center"/>
          </w:tcPr>
          <w:p w14:paraId="03FB5564" w14:textId="77777777" w:rsidR="007A5451" w:rsidRDefault="007A5451" w:rsidP="00C57EE2">
            <w:pPr>
              <w:rPr>
                <w:lang w:eastAsia="en-US"/>
              </w:rPr>
            </w:pPr>
          </w:p>
        </w:tc>
        <w:tc>
          <w:tcPr>
            <w:tcW w:w="1440" w:type="dxa"/>
          </w:tcPr>
          <w:p w14:paraId="5C079FCA"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2B89E6A5" w14:textId="39FF0B2E" w:rsidR="007A5451" w:rsidRDefault="001E3827" w:rsidP="0095070C">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202</w:t>
            </w:r>
            <w:r w:rsidR="00CD3539">
              <w:rPr>
                <w:lang w:eastAsia="en-US"/>
              </w:rPr>
              <w:t>1</w:t>
            </w:r>
            <w:r>
              <w:rPr>
                <w:lang w:eastAsia="en-US"/>
              </w:rPr>
              <w:t xml:space="preserve"> </w:t>
            </w:r>
            <w:r w:rsidR="00170AF7">
              <w:rPr>
                <w:lang w:eastAsia="en-US"/>
              </w:rPr>
              <w:t xml:space="preserve"> m.</w:t>
            </w:r>
          </w:p>
        </w:tc>
        <w:tc>
          <w:tcPr>
            <w:tcW w:w="1620" w:type="dxa"/>
          </w:tcPr>
          <w:p w14:paraId="64620EBF"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20DCA82E" w14:textId="565B13C0" w:rsidR="007A5451" w:rsidRDefault="007A5451" w:rsidP="0095070C">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20</w:t>
            </w:r>
            <w:r w:rsidR="00170AF7">
              <w:rPr>
                <w:lang w:eastAsia="en-US"/>
              </w:rPr>
              <w:t>2</w:t>
            </w:r>
            <w:r w:rsidR="00CD3539">
              <w:rPr>
                <w:lang w:eastAsia="en-US"/>
              </w:rPr>
              <w:t xml:space="preserve">2 </w:t>
            </w:r>
            <w:r>
              <w:rPr>
                <w:lang w:eastAsia="en-US"/>
              </w:rPr>
              <w:t xml:space="preserve"> m.</w:t>
            </w:r>
          </w:p>
        </w:tc>
        <w:tc>
          <w:tcPr>
            <w:tcW w:w="1260" w:type="dxa"/>
          </w:tcPr>
          <w:p w14:paraId="4C2CAAAD"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689C9100" w14:textId="1CF8E8BD" w:rsidR="007A5451" w:rsidRDefault="007A5451" w:rsidP="0095070C">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20</w:t>
            </w:r>
            <w:r w:rsidR="0095070C">
              <w:rPr>
                <w:lang w:eastAsia="en-US"/>
              </w:rPr>
              <w:t>2</w:t>
            </w:r>
            <w:r w:rsidR="00CD3539">
              <w:rPr>
                <w:lang w:eastAsia="en-US"/>
              </w:rPr>
              <w:t xml:space="preserve">3 </w:t>
            </w:r>
            <w:r>
              <w:rPr>
                <w:lang w:eastAsia="en-US"/>
              </w:rPr>
              <w:t xml:space="preserve"> m.</w:t>
            </w:r>
          </w:p>
        </w:tc>
        <w:tc>
          <w:tcPr>
            <w:tcW w:w="1179" w:type="dxa"/>
          </w:tcPr>
          <w:p w14:paraId="5973AB41" w14:textId="2C902F7F" w:rsidR="007A5451" w:rsidRDefault="007A5451" w:rsidP="0095070C">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Planinės 20</w:t>
            </w:r>
            <w:r w:rsidR="00B61FB2">
              <w:rPr>
                <w:lang w:eastAsia="en-US"/>
              </w:rPr>
              <w:t>2</w:t>
            </w:r>
            <w:r w:rsidR="00CD3539">
              <w:rPr>
                <w:lang w:eastAsia="en-US"/>
              </w:rPr>
              <w:t>4</w:t>
            </w:r>
            <w:r>
              <w:rPr>
                <w:lang w:eastAsia="en-US"/>
              </w:rPr>
              <w:t xml:space="preserve"> m. </w:t>
            </w:r>
          </w:p>
        </w:tc>
      </w:tr>
      <w:tr w:rsidR="007A5451" w:rsidRPr="005722E7" w14:paraId="481769A2" w14:textId="77777777" w:rsidTr="00C57EE2">
        <w:tc>
          <w:tcPr>
            <w:tcW w:w="1007" w:type="dxa"/>
          </w:tcPr>
          <w:p w14:paraId="032C2D8C"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1</w:t>
            </w:r>
          </w:p>
        </w:tc>
        <w:tc>
          <w:tcPr>
            <w:tcW w:w="3239" w:type="dxa"/>
          </w:tcPr>
          <w:p w14:paraId="50DC1858" w14:textId="77777777" w:rsidR="007A5451" w:rsidRPr="005722E7" w:rsidRDefault="007A5451" w:rsidP="00C57EE2">
            <w:pPr>
              <w:pStyle w:val="HTMLiankstoformatuotas"/>
              <w:spacing w:line="240" w:lineRule="auto"/>
              <w:jc w:val="center"/>
              <w:rPr>
                <w:rFonts w:ascii="Times New Roman" w:hAnsi="Times New Roman" w:cs="Times New Roman"/>
                <w:sz w:val="18"/>
                <w:szCs w:val="18"/>
                <w:lang w:eastAsia="en-US"/>
              </w:rPr>
            </w:pPr>
            <w:r w:rsidRPr="005722E7">
              <w:rPr>
                <w:rFonts w:ascii="Times New Roman" w:hAnsi="Times New Roman" w:cs="Times New Roman"/>
                <w:sz w:val="18"/>
                <w:szCs w:val="18"/>
                <w:lang w:eastAsia="en-US"/>
              </w:rPr>
              <w:t>2</w:t>
            </w:r>
          </w:p>
        </w:tc>
        <w:tc>
          <w:tcPr>
            <w:tcW w:w="1440" w:type="dxa"/>
          </w:tcPr>
          <w:p w14:paraId="269EC290" w14:textId="77777777" w:rsidR="007A5451" w:rsidRPr="005722E7"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eastAsia="en-US"/>
              </w:rPr>
            </w:pPr>
            <w:r w:rsidRPr="005722E7">
              <w:rPr>
                <w:sz w:val="18"/>
                <w:szCs w:val="18"/>
                <w:lang w:eastAsia="en-US"/>
              </w:rPr>
              <w:t>3</w:t>
            </w:r>
          </w:p>
        </w:tc>
        <w:tc>
          <w:tcPr>
            <w:tcW w:w="1620" w:type="dxa"/>
          </w:tcPr>
          <w:p w14:paraId="339AC995" w14:textId="77777777" w:rsidR="007A5451" w:rsidRPr="005722E7"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eastAsia="en-US"/>
              </w:rPr>
            </w:pPr>
            <w:r w:rsidRPr="005722E7">
              <w:rPr>
                <w:sz w:val="18"/>
                <w:szCs w:val="18"/>
                <w:lang w:eastAsia="en-US"/>
              </w:rPr>
              <w:t>4</w:t>
            </w:r>
          </w:p>
        </w:tc>
        <w:tc>
          <w:tcPr>
            <w:tcW w:w="1260" w:type="dxa"/>
          </w:tcPr>
          <w:p w14:paraId="5434269B" w14:textId="77777777" w:rsidR="007A5451" w:rsidRPr="005722E7"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eastAsia="en-US"/>
              </w:rPr>
            </w:pPr>
            <w:r w:rsidRPr="005722E7">
              <w:rPr>
                <w:sz w:val="18"/>
                <w:szCs w:val="18"/>
                <w:lang w:eastAsia="en-US"/>
              </w:rPr>
              <w:t>5</w:t>
            </w:r>
          </w:p>
        </w:tc>
        <w:tc>
          <w:tcPr>
            <w:tcW w:w="1179" w:type="dxa"/>
          </w:tcPr>
          <w:p w14:paraId="6FB9DB1A" w14:textId="77777777" w:rsidR="007A5451" w:rsidRPr="005722E7"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eastAsia="en-US"/>
              </w:rPr>
            </w:pPr>
            <w:r w:rsidRPr="005722E7">
              <w:rPr>
                <w:sz w:val="18"/>
                <w:szCs w:val="18"/>
                <w:lang w:eastAsia="en-US"/>
              </w:rPr>
              <w:t>6</w:t>
            </w:r>
          </w:p>
        </w:tc>
      </w:tr>
      <w:tr w:rsidR="007A5451" w14:paraId="20BA7FE9" w14:textId="77777777" w:rsidTr="00C57EE2">
        <w:tc>
          <w:tcPr>
            <w:tcW w:w="1007" w:type="dxa"/>
          </w:tcPr>
          <w:p w14:paraId="453C48FD"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239" w:type="dxa"/>
          </w:tcPr>
          <w:p w14:paraId="34C8E349"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Tiesioginis socialinių paslaugų įstaigų finansavimas, iš jų</w:t>
            </w:r>
          </w:p>
        </w:tc>
        <w:tc>
          <w:tcPr>
            <w:tcW w:w="1440" w:type="dxa"/>
          </w:tcPr>
          <w:p w14:paraId="19C4250A"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14CDA8FB" w14:textId="5153E868" w:rsidR="007A5451" w:rsidRDefault="000953CA" w:rsidP="0095070C">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1 8441 320</w:t>
            </w:r>
          </w:p>
        </w:tc>
        <w:tc>
          <w:tcPr>
            <w:tcW w:w="1620" w:type="dxa"/>
          </w:tcPr>
          <w:p w14:paraId="30D86F70"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8"/>
                <w:szCs w:val="28"/>
                <w:lang w:eastAsia="en-US"/>
              </w:rPr>
            </w:pPr>
          </w:p>
          <w:p w14:paraId="7A37F5C0" w14:textId="7B4DC928" w:rsidR="007A5451" w:rsidRDefault="000953CA" w:rsidP="00C01D20">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2 773 830</w:t>
            </w:r>
          </w:p>
        </w:tc>
        <w:tc>
          <w:tcPr>
            <w:tcW w:w="1260" w:type="dxa"/>
          </w:tcPr>
          <w:p w14:paraId="4FDBAD54"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lang w:eastAsia="en-US"/>
              </w:rPr>
            </w:pPr>
          </w:p>
          <w:p w14:paraId="39953C9E" w14:textId="69D03166" w:rsidR="007A5451" w:rsidRDefault="00B73FA7" w:rsidP="00C01D20">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2 831 306</w:t>
            </w:r>
          </w:p>
        </w:tc>
        <w:tc>
          <w:tcPr>
            <w:tcW w:w="1179" w:type="dxa"/>
          </w:tcPr>
          <w:p w14:paraId="2D434FB8"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lang w:eastAsia="en-US"/>
              </w:rPr>
            </w:pPr>
          </w:p>
          <w:p w14:paraId="0A5602EA" w14:textId="0088AC5D" w:rsidR="007A5451" w:rsidRPr="00781AF6" w:rsidRDefault="00B73FA7" w:rsidP="00C01D20">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lang w:eastAsia="en-US"/>
              </w:rPr>
              <w:t>3 109 619</w:t>
            </w:r>
          </w:p>
        </w:tc>
      </w:tr>
      <w:tr w:rsidR="007A5451" w14:paraId="68AB1DD7" w14:textId="77777777" w:rsidTr="00C57EE2">
        <w:tc>
          <w:tcPr>
            <w:tcW w:w="1007" w:type="dxa"/>
          </w:tcPr>
          <w:p w14:paraId="2DC9CA43"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3239" w:type="dxa"/>
          </w:tcPr>
          <w:p w14:paraId="31614428"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savivaldybės pavaldumo įstaigoms</w:t>
            </w:r>
          </w:p>
          <w:p w14:paraId="7B8087DF" w14:textId="36F3EE7C"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(VšĮ Ylakių globos namams, </w:t>
            </w:r>
            <w:r w:rsidR="00CD3539">
              <w:rPr>
                <w:rFonts w:ascii="Times New Roman" w:hAnsi="Times New Roman" w:cs="Times New Roman"/>
                <w:sz w:val="24"/>
                <w:szCs w:val="24"/>
                <w:lang w:eastAsia="en-US"/>
              </w:rPr>
              <w:t>Barstyčių</w:t>
            </w:r>
            <w:r>
              <w:rPr>
                <w:rFonts w:ascii="Times New Roman" w:hAnsi="Times New Roman" w:cs="Times New Roman"/>
                <w:sz w:val="24"/>
                <w:szCs w:val="24"/>
                <w:lang w:eastAsia="en-US"/>
              </w:rPr>
              <w:t xml:space="preserve"> vaikų globos namams</w:t>
            </w:r>
            <w:r w:rsidR="009A6BC3">
              <w:rPr>
                <w:rFonts w:ascii="Times New Roman" w:hAnsi="Times New Roman" w:cs="Times New Roman"/>
                <w:sz w:val="24"/>
                <w:szCs w:val="24"/>
                <w:lang w:eastAsia="en-US"/>
              </w:rPr>
              <w:t xml:space="preserve"> (iki 2023-01-02)</w:t>
            </w:r>
            <w:r w:rsidR="007D3170">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Skuodo socialinių paslaugų šeimai centrui)</w:t>
            </w:r>
          </w:p>
        </w:tc>
        <w:tc>
          <w:tcPr>
            <w:tcW w:w="1440" w:type="dxa"/>
          </w:tcPr>
          <w:p w14:paraId="0CE971F2"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72C5152C" w14:textId="60A1F091"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1 201 201</w:t>
            </w:r>
          </w:p>
        </w:tc>
        <w:tc>
          <w:tcPr>
            <w:tcW w:w="1620" w:type="dxa"/>
          </w:tcPr>
          <w:p w14:paraId="0DCA2509" w14:textId="77777777" w:rsidR="007A5451" w:rsidRDefault="007A5451" w:rsidP="00C57EE2">
            <w:pPr>
              <w:pStyle w:val="HTMLiankstoformatuotas"/>
              <w:spacing w:line="240" w:lineRule="auto"/>
              <w:jc w:val="center"/>
              <w:rPr>
                <w:rFonts w:ascii="Times New Roman" w:hAnsi="Times New Roman" w:cs="Times New Roman"/>
                <w:b/>
                <w:bCs/>
                <w:i/>
                <w:iCs/>
                <w:sz w:val="24"/>
                <w:szCs w:val="24"/>
                <w:lang w:eastAsia="en-US"/>
              </w:rPr>
            </w:pPr>
          </w:p>
          <w:p w14:paraId="630801C2" w14:textId="54AA2645" w:rsidR="00C01D20" w:rsidRDefault="00170AF7"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r w:rsidR="001E3827">
              <w:rPr>
                <w:rFonts w:ascii="Times New Roman" w:hAnsi="Times New Roman" w:cs="Times New Roman"/>
                <w:sz w:val="24"/>
                <w:szCs w:val="24"/>
                <w:lang w:eastAsia="en-US"/>
              </w:rPr>
              <w:t> 201 201</w:t>
            </w:r>
          </w:p>
          <w:p w14:paraId="1EFB7B0D" w14:textId="36DB3352" w:rsidR="007A5451" w:rsidRDefault="007A5451" w:rsidP="00C01D20">
            <w:pPr>
              <w:pStyle w:val="HTMLiankstoformatuotas"/>
              <w:spacing w:line="240" w:lineRule="auto"/>
              <w:jc w:val="center"/>
              <w:rPr>
                <w:rFonts w:ascii="Times New Roman" w:hAnsi="Times New Roman" w:cs="Times New Roman"/>
                <w:sz w:val="24"/>
                <w:szCs w:val="24"/>
                <w:lang w:eastAsia="en-US"/>
              </w:rPr>
            </w:pPr>
          </w:p>
        </w:tc>
        <w:tc>
          <w:tcPr>
            <w:tcW w:w="1260" w:type="dxa"/>
          </w:tcPr>
          <w:p w14:paraId="30AC5EB7" w14:textId="77777777" w:rsidR="007A5451" w:rsidRPr="00CD717A" w:rsidRDefault="007A5451" w:rsidP="00C57EE2">
            <w:pPr>
              <w:pStyle w:val="HTMLiankstoformatuotas"/>
              <w:spacing w:line="240" w:lineRule="auto"/>
              <w:jc w:val="center"/>
              <w:rPr>
                <w:rFonts w:ascii="Times New Roman" w:hAnsi="Times New Roman" w:cs="Times New Roman"/>
                <w:bCs/>
                <w:i/>
                <w:iCs/>
                <w:sz w:val="24"/>
                <w:szCs w:val="24"/>
                <w:u w:val="single"/>
                <w:lang w:eastAsia="en-US"/>
              </w:rPr>
            </w:pPr>
          </w:p>
          <w:p w14:paraId="5FBA66C6" w14:textId="6CE21AE3" w:rsidR="007A5451" w:rsidRDefault="00B73FA7"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1 899 304</w:t>
            </w:r>
          </w:p>
          <w:p w14:paraId="2BFF8759" w14:textId="77777777" w:rsidR="007A5451" w:rsidRDefault="007A5451" w:rsidP="00057234">
            <w:pPr>
              <w:pStyle w:val="HTMLiankstoformatuotas"/>
              <w:spacing w:line="240" w:lineRule="auto"/>
              <w:jc w:val="center"/>
              <w:rPr>
                <w:rFonts w:ascii="Times New Roman" w:hAnsi="Times New Roman" w:cs="Times New Roman"/>
                <w:b/>
                <w:bCs/>
                <w:i/>
                <w:iCs/>
                <w:sz w:val="24"/>
                <w:szCs w:val="24"/>
                <w:lang w:eastAsia="en-US"/>
              </w:rPr>
            </w:pPr>
          </w:p>
        </w:tc>
        <w:tc>
          <w:tcPr>
            <w:tcW w:w="1179" w:type="dxa"/>
          </w:tcPr>
          <w:p w14:paraId="56FD0E31" w14:textId="086CAD7F" w:rsidR="007A5451" w:rsidRDefault="007A5451" w:rsidP="00C57EE2">
            <w:pPr>
              <w:pStyle w:val="HTMLiankstoformatuotas"/>
              <w:spacing w:line="240" w:lineRule="auto"/>
              <w:jc w:val="center"/>
              <w:rPr>
                <w:rFonts w:ascii="Times New Roman" w:hAnsi="Times New Roman" w:cs="Times New Roman"/>
                <w:sz w:val="24"/>
                <w:szCs w:val="24"/>
                <w:lang w:eastAsia="en-US"/>
              </w:rPr>
            </w:pPr>
          </w:p>
          <w:p w14:paraId="41DD7A56" w14:textId="63212C59" w:rsidR="00380BF3" w:rsidRDefault="00B73FA7"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2 223 588</w:t>
            </w:r>
          </w:p>
        </w:tc>
      </w:tr>
      <w:tr w:rsidR="007A5451" w14:paraId="727C13E3" w14:textId="77777777" w:rsidTr="00C57EE2">
        <w:tc>
          <w:tcPr>
            <w:tcW w:w="1007" w:type="dxa"/>
          </w:tcPr>
          <w:p w14:paraId="07A4B0D4"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3239" w:type="dxa"/>
          </w:tcPr>
          <w:p w14:paraId="542061D2"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valstybės socialinių paslaugų įstaigoms pagal lėšų kompensavimo sutartis</w:t>
            </w:r>
          </w:p>
        </w:tc>
        <w:tc>
          <w:tcPr>
            <w:tcW w:w="1440" w:type="dxa"/>
          </w:tcPr>
          <w:p w14:paraId="7955A6F4"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65F2CD88" w14:textId="7106451F" w:rsidR="007A5451" w:rsidRDefault="000953CA" w:rsidP="009E3F86">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167 613</w:t>
            </w:r>
          </w:p>
        </w:tc>
        <w:tc>
          <w:tcPr>
            <w:tcW w:w="1620" w:type="dxa"/>
          </w:tcPr>
          <w:p w14:paraId="2EC3D404"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p w14:paraId="29A96FBA" w14:textId="1F9F8821"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212 116</w:t>
            </w:r>
          </w:p>
        </w:tc>
        <w:tc>
          <w:tcPr>
            <w:tcW w:w="1260" w:type="dxa"/>
          </w:tcPr>
          <w:p w14:paraId="642FF6FA"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p w14:paraId="1F22CECE" w14:textId="2ED073F1" w:rsidR="007A5451" w:rsidRDefault="00B73FA7"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223 019</w:t>
            </w:r>
          </w:p>
        </w:tc>
        <w:tc>
          <w:tcPr>
            <w:tcW w:w="1179" w:type="dxa"/>
          </w:tcPr>
          <w:p w14:paraId="10B290D8" w14:textId="10090676" w:rsidR="00380BF3" w:rsidRDefault="00380BF3" w:rsidP="00C57EE2">
            <w:pPr>
              <w:pStyle w:val="HTMLiankstoformatuotas"/>
              <w:spacing w:line="240" w:lineRule="auto"/>
              <w:jc w:val="center"/>
              <w:rPr>
                <w:rFonts w:ascii="Times New Roman" w:hAnsi="Times New Roman" w:cs="Times New Roman"/>
                <w:sz w:val="24"/>
                <w:szCs w:val="24"/>
                <w:lang w:eastAsia="en-US"/>
              </w:rPr>
            </w:pPr>
          </w:p>
          <w:p w14:paraId="4C18E7A9" w14:textId="1D9EE54C" w:rsidR="00380BF3" w:rsidRDefault="00B73FA7"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231 619</w:t>
            </w:r>
          </w:p>
        </w:tc>
      </w:tr>
      <w:tr w:rsidR="007A5451" w14:paraId="7E887B8D" w14:textId="77777777" w:rsidTr="00C57EE2">
        <w:tc>
          <w:tcPr>
            <w:tcW w:w="1007" w:type="dxa"/>
          </w:tcPr>
          <w:p w14:paraId="1D13CEF9"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3239" w:type="dxa"/>
          </w:tcPr>
          <w:p w14:paraId="1BF7E254" w14:textId="09A5D59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nevyriausybinių organizacijų įstaigoms pagal lėšų kompensavimo sutartis (VšĮ Skuodo globos namams, VšĮ Skuodo globos namų Bendruomeninių vaikų globos namų padaliniui)</w:t>
            </w:r>
            <w:r w:rsidR="00F42175">
              <w:rPr>
                <w:rFonts w:ascii="Times New Roman" w:hAnsi="Times New Roman" w:cs="Times New Roman"/>
                <w:sz w:val="24"/>
                <w:szCs w:val="24"/>
                <w:lang w:eastAsia="en-US"/>
              </w:rPr>
              <w:t>, kitų rajonų globos įstaigo</w:t>
            </w:r>
            <w:r w:rsidR="00487AFE">
              <w:rPr>
                <w:rFonts w:ascii="Times New Roman" w:hAnsi="Times New Roman" w:cs="Times New Roman"/>
                <w:sz w:val="24"/>
                <w:szCs w:val="24"/>
                <w:lang w:eastAsia="en-US"/>
              </w:rPr>
              <w:t>m</w:t>
            </w:r>
            <w:r w:rsidR="00F42175">
              <w:rPr>
                <w:rFonts w:ascii="Times New Roman" w:hAnsi="Times New Roman" w:cs="Times New Roman"/>
                <w:sz w:val="24"/>
                <w:szCs w:val="24"/>
                <w:lang w:eastAsia="en-US"/>
              </w:rPr>
              <w:t>s</w:t>
            </w:r>
          </w:p>
        </w:tc>
        <w:tc>
          <w:tcPr>
            <w:tcW w:w="1440" w:type="dxa"/>
          </w:tcPr>
          <w:p w14:paraId="0FB26904"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4A737048" w14:textId="2C3E38B2"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472 506</w:t>
            </w:r>
          </w:p>
        </w:tc>
        <w:tc>
          <w:tcPr>
            <w:tcW w:w="1620" w:type="dxa"/>
          </w:tcPr>
          <w:p w14:paraId="49A74BFA" w14:textId="77777777" w:rsidR="007A5451" w:rsidRDefault="007A5451" w:rsidP="00C57EE2">
            <w:pPr>
              <w:pStyle w:val="HTMLiankstoformatuotas"/>
              <w:spacing w:line="240" w:lineRule="auto"/>
              <w:jc w:val="center"/>
              <w:rPr>
                <w:rFonts w:ascii="Times New Roman" w:hAnsi="Times New Roman" w:cs="Times New Roman"/>
                <w:b/>
                <w:bCs/>
                <w:i/>
                <w:iCs/>
                <w:sz w:val="24"/>
                <w:szCs w:val="24"/>
                <w:lang w:eastAsia="en-US"/>
              </w:rPr>
            </w:pPr>
          </w:p>
          <w:p w14:paraId="321A9D26" w14:textId="07418CA9"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563 666</w:t>
            </w:r>
          </w:p>
        </w:tc>
        <w:tc>
          <w:tcPr>
            <w:tcW w:w="1260" w:type="dxa"/>
          </w:tcPr>
          <w:p w14:paraId="420B80CA" w14:textId="77777777" w:rsidR="007A5451" w:rsidRDefault="007A5451" w:rsidP="00C57EE2">
            <w:pPr>
              <w:pStyle w:val="HTMLiankstoformatuotas"/>
              <w:spacing w:line="240" w:lineRule="auto"/>
              <w:jc w:val="center"/>
              <w:rPr>
                <w:rFonts w:ascii="Times New Roman" w:hAnsi="Times New Roman" w:cs="Times New Roman"/>
                <w:b/>
                <w:bCs/>
                <w:i/>
                <w:iCs/>
                <w:sz w:val="24"/>
                <w:szCs w:val="24"/>
                <w:lang w:eastAsia="en-US"/>
              </w:rPr>
            </w:pPr>
          </w:p>
          <w:p w14:paraId="4E5891E2" w14:textId="24E3E5AF" w:rsidR="007A5451" w:rsidRDefault="00B73FA7"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708 983</w:t>
            </w:r>
          </w:p>
        </w:tc>
        <w:tc>
          <w:tcPr>
            <w:tcW w:w="1179" w:type="dxa"/>
          </w:tcPr>
          <w:p w14:paraId="36E17666" w14:textId="77777777" w:rsidR="007A5451" w:rsidRDefault="007A5451" w:rsidP="00C57EE2">
            <w:pPr>
              <w:pStyle w:val="HTMLiankstoformatuotas"/>
              <w:spacing w:line="240" w:lineRule="auto"/>
              <w:jc w:val="center"/>
              <w:rPr>
                <w:rFonts w:ascii="Times New Roman" w:hAnsi="Times New Roman" w:cs="Times New Roman"/>
                <w:b/>
                <w:bCs/>
                <w:i/>
                <w:iCs/>
                <w:sz w:val="24"/>
                <w:szCs w:val="24"/>
                <w:lang w:eastAsia="en-US"/>
              </w:rPr>
            </w:pPr>
          </w:p>
          <w:p w14:paraId="37381B9F" w14:textId="5B819367" w:rsidR="007A5451" w:rsidRPr="00D21403" w:rsidRDefault="00B73FA7" w:rsidP="00C01D20">
            <w:pPr>
              <w:pStyle w:val="HTMLiankstoformatuotas"/>
              <w:spacing w:line="240" w:lineRule="auto"/>
              <w:jc w:val="center"/>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654 412</w:t>
            </w:r>
          </w:p>
        </w:tc>
      </w:tr>
      <w:tr w:rsidR="007A5451" w14:paraId="7F52AE05" w14:textId="77777777" w:rsidTr="00C57EE2">
        <w:tc>
          <w:tcPr>
            <w:tcW w:w="1007" w:type="dxa"/>
          </w:tcPr>
          <w:p w14:paraId="54F8CA6E"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3239" w:type="dxa"/>
          </w:tcPr>
          <w:p w14:paraId="6B657412" w14:textId="61985B1F"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Savivaldybės biudžeto lėšos, skirtos nevyriausybinėms </w:t>
            </w:r>
            <w:r w:rsidR="00CA34FA">
              <w:rPr>
                <w:rFonts w:ascii="Times New Roman" w:hAnsi="Times New Roman" w:cs="Times New Roman"/>
                <w:sz w:val="24"/>
                <w:szCs w:val="24"/>
                <w:lang w:eastAsia="en-US"/>
              </w:rPr>
              <w:t>asmenų su negalia</w:t>
            </w:r>
            <w:r>
              <w:rPr>
                <w:rFonts w:ascii="Times New Roman" w:hAnsi="Times New Roman" w:cs="Times New Roman"/>
                <w:sz w:val="24"/>
                <w:szCs w:val="24"/>
                <w:lang w:eastAsia="en-US"/>
              </w:rPr>
              <w:t xml:space="preserve"> organizacijoms </w:t>
            </w:r>
            <w:r w:rsidR="00FF1DCB">
              <w:rPr>
                <w:rFonts w:ascii="Times New Roman" w:hAnsi="Times New Roman" w:cs="Times New Roman"/>
                <w:sz w:val="24"/>
                <w:szCs w:val="24"/>
                <w:lang w:eastAsia="en-US"/>
              </w:rPr>
              <w:t xml:space="preserve">socialinės reabilitacijos paslaugoms </w:t>
            </w:r>
            <w:r>
              <w:rPr>
                <w:rFonts w:ascii="Times New Roman" w:hAnsi="Times New Roman" w:cs="Times New Roman"/>
                <w:sz w:val="24"/>
                <w:szCs w:val="24"/>
                <w:lang w:eastAsia="en-US"/>
              </w:rPr>
              <w:t xml:space="preserve"> finansuoti</w:t>
            </w:r>
          </w:p>
        </w:tc>
        <w:tc>
          <w:tcPr>
            <w:tcW w:w="1440" w:type="dxa"/>
          </w:tcPr>
          <w:p w14:paraId="2E22CF66"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087B5573" w14:textId="345E7141"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19 152</w:t>
            </w:r>
          </w:p>
        </w:tc>
        <w:tc>
          <w:tcPr>
            <w:tcW w:w="1620" w:type="dxa"/>
          </w:tcPr>
          <w:p w14:paraId="7E89C4A3" w14:textId="77777777" w:rsidR="007A5451" w:rsidRDefault="007A5451" w:rsidP="00C57EE2">
            <w:pPr>
              <w:pStyle w:val="HTMLiankstoformatuotas"/>
              <w:spacing w:line="240" w:lineRule="auto"/>
              <w:jc w:val="center"/>
              <w:rPr>
                <w:rFonts w:ascii="Times New Roman" w:hAnsi="Times New Roman" w:cs="Times New Roman"/>
                <w:b/>
                <w:bCs/>
                <w:i/>
                <w:iCs/>
                <w:sz w:val="24"/>
                <w:szCs w:val="24"/>
                <w:lang w:eastAsia="en-US"/>
              </w:rPr>
            </w:pPr>
          </w:p>
          <w:p w14:paraId="06499356" w14:textId="227527BB" w:rsidR="007A5451" w:rsidRDefault="00CD3539" w:rsidP="009E3F86">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20  402</w:t>
            </w:r>
          </w:p>
        </w:tc>
        <w:tc>
          <w:tcPr>
            <w:tcW w:w="1260" w:type="dxa"/>
          </w:tcPr>
          <w:p w14:paraId="4FA5EFEE" w14:textId="77777777" w:rsidR="007A5451" w:rsidRDefault="007A5451" w:rsidP="00C57EE2">
            <w:pPr>
              <w:pStyle w:val="HTMLiankstoformatuotas"/>
              <w:spacing w:line="240" w:lineRule="auto"/>
              <w:jc w:val="center"/>
              <w:rPr>
                <w:rFonts w:ascii="Times New Roman" w:hAnsi="Times New Roman" w:cs="Times New Roman"/>
                <w:b/>
                <w:bCs/>
                <w:i/>
                <w:iCs/>
                <w:sz w:val="24"/>
                <w:szCs w:val="24"/>
                <w:lang w:eastAsia="en-US"/>
              </w:rPr>
            </w:pPr>
          </w:p>
          <w:p w14:paraId="2BF26550" w14:textId="79E1D8D4" w:rsidR="007A5451" w:rsidRDefault="00B73FA7" w:rsidP="0072727A">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16 133 </w:t>
            </w:r>
          </w:p>
        </w:tc>
        <w:tc>
          <w:tcPr>
            <w:tcW w:w="1179" w:type="dxa"/>
          </w:tcPr>
          <w:p w14:paraId="0D257E77" w14:textId="77777777" w:rsidR="007A5451" w:rsidRDefault="007A5451" w:rsidP="00C57EE2">
            <w:pPr>
              <w:pStyle w:val="HTMLiankstoformatuotas"/>
              <w:spacing w:line="240" w:lineRule="auto"/>
              <w:jc w:val="center"/>
              <w:rPr>
                <w:rFonts w:ascii="Times New Roman" w:hAnsi="Times New Roman" w:cs="Times New Roman"/>
                <w:b/>
                <w:bCs/>
                <w:i/>
                <w:iCs/>
                <w:sz w:val="24"/>
                <w:szCs w:val="24"/>
                <w:lang w:eastAsia="en-US"/>
              </w:rPr>
            </w:pPr>
          </w:p>
          <w:p w14:paraId="72714AE2" w14:textId="4E32C613" w:rsidR="007A5451" w:rsidRDefault="00EB7B13" w:rsidP="0072727A">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30 199</w:t>
            </w:r>
          </w:p>
        </w:tc>
      </w:tr>
      <w:tr w:rsidR="007A5451" w14:paraId="1769610F" w14:textId="77777777" w:rsidTr="00C57EE2">
        <w:tc>
          <w:tcPr>
            <w:tcW w:w="1007" w:type="dxa"/>
          </w:tcPr>
          <w:p w14:paraId="21EAE1A4"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3239" w:type="dxa"/>
          </w:tcPr>
          <w:p w14:paraId="4ADF12BD" w14:textId="72E86A4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Finansavimas vykdant   (neįgaliųjų</w:t>
            </w:r>
            <w:r w:rsidR="00F77EEC">
              <w:rPr>
                <w:rFonts w:ascii="Times New Roman" w:hAnsi="Times New Roman" w:cs="Times New Roman"/>
                <w:sz w:val="24"/>
                <w:szCs w:val="24"/>
                <w:lang w:eastAsia="en-US"/>
              </w:rPr>
              <w:t xml:space="preserve"> socialinės integracijos – būsto pritaikymas programą</w:t>
            </w:r>
          </w:p>
        </w:tc>
        <w:tc>
          <w:tcPr>
            <w:tcW w:w="1440" w:type="dxa"/>
          </w:tcPr>
          <w:p w14:paraId="6ADEC568" w14:textId="77777777" w:rsidR="007A5451" w:rsidRDefault="007A5451" w:rsidP="00C57EE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14:paraId="7F48246F" w14:textId="35A32269"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6  400</w:t>
            </w:r>
          </w:p>
        </w:tc>
        <w:tc>
          <w:tcPr>
            <w:tcW w:w="1620" w:type="dxa"/>
          </w:tcPr>
          <w:p w14:paraId="60731A8E" w14:textId="77777777" w:rsidR="009246FA" w:rsidRDefault="009246FA" w:rsidP="00C57EE2">
            <w:pPr>
              <w:pStyle w:val="HTMLiankstoformatuotas"/>
              <w:spacing w:line="240" w:lineRule="auto"/>
              <w:jc w:val="center"/>
              <w:rPr>
                <w:rFonts w:ascii="Times New Roman" w:hAnsi="Times New Roman" w:cs="Times New Roman"/>
                <w:sz w:val="24"/>
                <w:szCs w:val="24"/>
                <w:lang w:eastAsia="en-US"/>
              </w:rPr>
            </w:pPr>
          </w:p>
          <w:p w14:paraId="0DAAA7B2" w14:textId="0FA5AAA2" w:rsidR="007A5451" w:rsidRPr="003970F1" w:rsidRDefault="000953CA" w:rsidP="00C57EE2">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10 000</w:t>
            </w:r>
          </w:p>
          <w:p w14:paraId="66F00465" w14:textId="22CB977A"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1260" w:type="dxa"/>
          </w:tcPr>
          <w:p w14:paraId="24E5ECA6" w14:textId="77777777" w:rsidR="009246FA" w:rsidRDefault="009246FA" w:rsidP="009E3F86">
            <w:pPr>
              <w:pStyle w:val="HTMLiankstoformatuotas"/>
              <w:spacing w:line="240" w:lineRule="auto"/>
              <w:jc w:val="center"/>
              <w:rPr>
                <w:rFonts w:ascii="Times New Roman" w:hAnsi="Times New Roman" w:cs="Times New Roman"/>
                <w:sz w:val="24"/>
                <w:szCs w:val="24"/>
                <w:lang w:eastAsia="en-US"/>
              </w:rPr>
            </w:pPr>
          </w:p>
          <w:p w14:paraId="20E58164" w14:textId="73A79873" w:rsidR="007A5451" w:rsidRPr="00F77EEC" w:rsidRDefault="001D005D" w:rsidP="000953CA">
            <w:pPr>
              <w:pStyle w:val="HTMLiankstoformatuotas"/>
              <w:spacing w:line="240" w:lineRule="auto"/>
              <w:jc w:val="center"/>
              <w:rPr>
                <w:rFonts w:ascii="Times New Roman" w:hAnsi="Times New Roman" w:cs="Times New Roman"/>
                <w:sz w:val="24"/>
                <w:szCs w:val="24"/>
                <w:lang w:eastAsia="en-US"/>
              </w:rPr>
            </w:pPr>
            <w:r w:rsidRPr="00F77EEC">
              <w:rPr>
                <w:rFonts w:ascii="Times New Roman" w:hAnsi="Times New Roman" w:cs="Times New Roman"/>
                <w:sz w:val="24"/>
                <w:szCs w:val="24"/>
                <w:lang w:eastAsia="en-US"/>
              </w:rPr>
              <w:t>16 300</w:t>
            </w:r>
          </w:p>
        </w:tc>
        <w:tc>
          <w:tcPr>
            <w:tcW w:w="1179" w:type="dxa"/>
          </w:tcPr>
          <w:p w14:paraId="57BBB972" w14:textId="77777777" w:rsidR="009246FA" w:rsidRDefault="009246FA" w:rsidP="00C57EE2">
            <w:pPr>
              <w:pStyle w:val="HTMLiankstoformatuotas"/>
              <w:spacing w:line="240" w:lineRule="auto"/>
              <w:jc w:val="center"/>
              <w:rPr>
                <w:rFonts w:ascii="Times New Roman" w:hAnsi="Times New Roman" w:cs="Times New Roman"/>
                <w:bCs/>
                <w:iCs/>
                <w:sz w:val="24"/>
                <w:szCs w:val="24"/>
                <w:lang w:eastAsia="en-US"/>
              </w:rPr>
            </w:pPr>
          </w:p>
          <w:p w14:paraId="1FA1A5FB" w14:textId="6D822A1B" w:rsidR="007A5451" w:rsidRPr="000979EA" w:rsidRDefault="001D005D" w:rsidP="0044197C">
            <w:pPr>
              <w:pStyle w:val="HTMLiankstoformatuotas"/>
              <w:spacing w:line="240" w:lineRule="auto"/>
              <w:jc w:val="center"/>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26 </w:t>
            </w:r>
            <w:r w:rsidR="00B73FA7">
              <w:rPr>
                <w:rFonts w:ascii="Times New Roman" w:hAnsi="Times New Roman" w:cs="Times New Roman"/>
                <w:bCs/>
                <w:iCs/>
                <w:sz w:val="24"/>
                <w:szCs w:val="24"/>
                <w:lang w:eastAsia="en-US"/>
              </w:rPr>
              <w:t>3</w:t>
            </w:r>
            <w:r>
              <w:rPr>
                <w:rFonts w:ascii="Times New Roman" w:hAnsi="Times New Roman" w:cs="Times New Roman"/>
                <w:bCs/>
                <w:iCs/>
                <w:sz w:val="24"/>
                <w:szCs w:val="24"/>
                <w:lang w:eastAsia="en-US"/>
              </w:rPr>
              <w:t>00</w:t>
            </w:r>
            <w:r w:rsidR="0044197C">
              <w:rPr>
                <w:rFonts w:ascii="Times New Roman" w:hAnsi="Times New Roman" w:cs="Times New Roman"/>
                <w:bCs/>
                <w:iCs/>
                <w:sz w:val="24"/>
                <w:szCs w:val="24"/>
                <w:lang w:eastAsia="en-US"/>
              </w:rPr>
              <w:t xml:space="preserve"> </w:t>
            </w:r>
          </w:p>
        </w:tc>
      </w:tr>
      <w:tr w:rsidR="007A5451" w14:paraId="5D8A91D4" w14:textId="77777777" w:rsidTr="00C57EE2">
        <w:tc>
          <w:tcPr>
            <w:tcW w:w="1007" w:type="dxa"/>
          </w:tcPr>
          <w:p w14:paraId="40BD2BE1" w14:textId="77777777" w:rsidR="007A5451" w:rsidRDefault="007A5451" w:rsidP="00C57EE2">
            <w:pPr>
              <w:pStyle w:val="HTMLiankstoformatuotas"/>
              <w:spacing w:line="240" w:lineRule="auto"/>
              <w:jc w:val="center"/>
              <w:rPr>
                <w:rFonts w:ascii="Times New Roman" w:hAnsi="Times New Roman" w:cs="Times New Roman"/>
                <w:sz w:val="24"/>
                <w:szCs w:val="24"/>
                <w:lang w:eastAsia="en-US"/>
              </w:rPr>
            </w:pPr>
          </w:p>
        </w:tc>
        <w:tc>
          <w:tcPr>
            <w:tcW w:w="3239" w:type="dxa"/>
          </w:tcPr>
          <w:p w14:paraId="34492FC1" w14:textId="77777777" w:rsidR="007A5451" w:rsidRDefault="007A5451" w:rsidP="00C57E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 xml:space="preserve">Iš viso </w:t>
            </w:r>
          </w:p>
        </w:tc>
        <w:tc>
          <w:tcPr>
            <w:tcW w:w="1440" w:type="dxa"/>
          </w:tcPr>
          <w:p w14:paraId="76B9D0DB" w14:textId="45EAC632"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1866 872</w:t>
            </w:r>
            <w:r w:rsidR="007A5451">
              <w:rPr>
                <w:rFonts w:ascii="Times New Roman" w:hAnsi="Times New Roman" w:cs="Times New Roman"/>
                <w:sz w:val="24"/>
                <w:szCs w:val="24"/>
                <w:lang w:eastAsia="en-US"/>
              </w:rPr>
              <w:t xml:space="preserve"> </w:t>
            </w:r>
          </w:p>
        </w:tc>
        <w:tc>
          <w:tcPr>
            <w:tcW w:w="1620" w:type="dxa"/>
          </w:tcPr>
          <w:p w14:paraId="518E6847" w14:textId="7293868E" w:rsidR="007A5451" w:rsidRDefault="000953CA"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2 804 232</w:t>
            </w:r>
          </w:p>
        </w:tc>
        <w:tc>
          <w:tcPr>
            <w:tcW w:w="1260" w:type="dxa"/>
          </w:tcPr>
          <w:p w14:paraId="5F435C69" w14:textId="23DB4F4C" w:rsidR="007A5451" w:rsidRDefault="00B73FA7"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2 863 739</w:t>
            </w:r>
          </w:p>
        </w:tc>
        <w:tc>
          <w:tcPr>
            <w:tcW w:w="1179" w:type="dxa"/>
          </w:tcPr>
          <w:p w14:paraId="363D0236" w14:textId="6885FB74" w:rsidR="007A5451" w:rsidRDefault="00EB7B13" w:rsidP="00C01D20">
            <w:pPr>
              <w:pStyle w:val="HTMLiankstoformatuotas"/>
              <w:spacing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3 166 118</w:t>
            </w:r>
          </w:p>
        </w:tc>
      </w:tr>
    </w:tbl>
    <w:p w14:paraId="0C0F5F30" w14:textId="77777777" w:rsidR="00D7262B" w:rsidRDefault="00370A58" w:rsidP="00370A58">
      <w:pPr>
        <w:pStyle w:val="HTMLiankstoformatuotas"/>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7B47E5">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p>
    <w:p w14:paraId="0B841622" w14:textId="3C6E83B2" w:rsidR="007A5451" w:rsidRDefault="007A5451" w:rsidP="00AC28B8">
      <w:pPr>
        <w:pStyle w:val="HTMLiankstoformatuotas"/>
        <w:spacing w:line="240" w:lineRule="auto"/>
        <w:ind w:firstLine="1276"/>
        <w:rPr>
          <w:rFonts w:ascii="Times New Roman" w:hAnsi="Times New Roman" w:cs="Times New Roman"/>
          <w:b/>
          <w:bCs/>
          <w:sz w:val="24"/>
          <w:szCs w:val="24"/>
        </w:rPr>
      </w:pPr>
      <w:r>
        <w:rPr>
          <w:rFonts w:ascii="Times New Roman" w:hAnsi="Times New Roman" w:cs="Times New Roman"/>
          <w:b/>
          <w:bCs/>
          <w:sz w:val="24"/>
          <w:szCs w:val="24"/>
        </w:rPr>
        <w:lastRenderedPageBreak/>
        <w:t xml:space="preserve">12. Lėšos, reikalingos žmogiškųjų išteklių plėtrai </w:t>
      </w:r>
    </w:p>
    <w:p w14:paraId="6551D78A" w14:textId="5D42FF25" w:rsidR="007A5451" w:rsidRDefault="004036F9" w:rsidP="00AC28B8">
      <w:pPr>
        <w:pStyle w:val="HTMLiankstoformatuotas"/>
        <w:spacing w:line="240" w:lineRule="auto"/>
        <w:ind w:firstLine="1276"/>
        <w:rPr>
          <w:rFonts w:ascii="Times New Roman" w:hAnsi="Times New Roman" w:cs="Times New Roman"/>
          <w:sz w:val="24"/>
          <w:szCs w:val="24"/>
        </w:rPr>
      </w:pPr>
      <w:r>
        <w:rPr>
          <w:rFonts w:ascii="Times New Roman" w:eastAsia="Times New Roman" w:hAnsi="Times New Roman" w:cs="Times New Roman"/>
          <w:bCs/>
          <w:sz w:val="24"/>
          <w:szCs w:val="24"/>
          <w:lang w:eastAsia="en-US"/>
        </w:rPr>
        <w:t>202</w:t>
      </w:r>
      <w:r w:rsidR="00F76C54">
        <w:rPr>
          <w:rFonts w:ascii="Times New Roman" w:eastAsia="Times New Roman" w:hAnsi="Times New Roman" w:cs="Times New Roman"/>
          <w:bCs/>
          <w:sz w:val="24"/>
          <w:szCs w:val="24"/>
          <w:lang w:eastAsia="en-US"/>
        </w:rPr>
        <w:t>3</w:t>
      </w:r>
      <w:r>
        <w:rPr>
          <w:rFonts w:ascii="Times New Roman" w:eastAsia="Times New Roman" w:hAnsi="Times New Roman" w:cs="Times New Roman"/>
          <w:bCs/>
          <w:sz w:val="24"/>
          <w:szCs w:val="24"/>
          <w:lang w:eastAsia="en-US"/>
        </w:rPr>
        <w:t xml:space="preserve"> metais ypač padidėjo </w:t>
      </w:r>
      <w:r w:rsidRPr="00BA1303">
        <w:rPr>
          <w:rFonts w:ascii="Times New Roman" w:eastAsia="Times New Roman" w:hAnsi="Times New Roman" w:cs="Times New Roman"/>
          <w:bCs/>
          <w:sz w:val="24"/>
          <w:szCs w:val="24"/>
          <w:lang w:eastAsia="en-US"/>
        </w:rPr>
        <w:t xml:space="preserve"> senyvo amžiaus asmenų ir suaugusių asmenų </w:t>
      </w:r>
      <w:r>
        <w:rPr>
          <w:rFonts w:ascii="Times New Roman" w:eastAsia="Times New Roman" w:hAnsi="Times New Roman" w:cs="Times New Roman"/>
          <w:bCs/>
          <w:sz w:val="24"/>
          <w:szCs w:val="24"/>
          <w:lang w:eastAsia="en-US"/>
        </w:rPr>
        <w:t xml:space="preserve">su </w:t>
      </w:r>
      <w:r w:rsidRPr="00BA1303">
        <w:rPr>
          <w:rFonts w:ascii="Times New Roman" w:eastAsia="Times New Roman" w:hAnsi="Times New Roman" w:cs="Times New Roman"/>
          <w:bCs/>
          <w:sz w:val="24"/>
          <w:szCs w:val="24"/>
          <w:lang w:eastAsia="en-US"/>
        </w:rPr>
        <w:t xml:space="preserve">negalia, </w:t>
      </w:r>
      <w:r w:rsidR="00957ECA">
        <w:rPr>
          <w:rFonts w:ascii="Times New Roman" w:eastAsia="Times New Roman" w:hAnsi="Times New Roman" w:cs="Times New Roman"/>
          <w:bCs/>
          <w:sz w:val="24"/>
          <w:szCs w:val="24"/>
          <w:lang w:eastAsia="en-US"/>
        </w:rPr>
        <w:t xml:space="preserve">poreikis </w:t>
      </w:r>
      <w:r>
        <w:rPr>
          <w:rFonts w:ascii="Times New Roman" w:eastAsia="Times New Roman" w:hAnsi="Times New Roman" w:cs="Times New Roman"/>
          <w:bCs/>
          <w:sz w:val="24"/>
          <w:szCs w:val="24"/>
          <w:lang w:eastAsia="en-US"/>
        </w:rPr>
        <w:t>socialinės priežiūros (pagalbos į namus)  paslaugoms gauti. S</w:t>
      </w:r>
      <w:r w:rsidR="00BA1303" w:rsidRPr="00BA1303">
        <w:rPr>
          <w:rFonts w:ascii="Times New Roman" w:eastAsia="Times New Roman" w:hAnsi="Times New Roman" w:cs="Times New Roman"/>
          <w:bCs/>
          <w:sz w:val="24"/>
          <w:szCs w:val="24"/>
          <w:lang w:eastAsia="en-US"/>
        </w:rPr>
        <w:t>iekiant apsaugoti labiausiai pažeidžiamą visuomenės dalį, lėšos socialinėms paslaugoms teikti bei socialinių darbuotojų etatams finansuoti turėtų būti didinamos.</w:t>
      </w:r>
      <w:r w:rsidR="00BA1303">
        <w:rPr>
          <w:rFonts w:ascii="Times New Roman" w:eastAsia="Times New Roman" w:hAnsi="Times New Roman" w:cs="Times New Roman"/>
          <w:bCs/>
          <w:sz w:val="24"/>
          <w:szCs w:val="24"/>
          <w:lang w:eastAsia="en-US"/>
        </w:rPr>
        <w:t xml:space="preserve"> </w:t>
      </w:r>
      <w:r w:rsidR="007A5451">
        <w:rPr>
          <w:rFonts w:ascii="Times New Roman" w:hAnsi="Times New Roman" w:cs="Times New Roman"/>
          <w:sz w:val="24"/>
          <w:szCs w:val="24"/>
        </w:rPr>
        <w:t>Siekiant efektyvinti socialinių paslaugų organizavimą, būtina investuoti į specialistų kvalifikacijos kėlimą. Įvertinus socialinių darbuotojų poreikį ir jų esamą kvalifikaciją, tikslinga ir 20</w:t>
      </w:r>
      <w:r w:rsidR="00BE5A39">
        <w:rPr>
          <w:rFonts w:ascii="Times New Roman" w:hAnsi="Times New Roman" w:cs="Times New Roman"/>
          <w:sz w:val="24"/>
          <w:szCs w:val="24"/>
        </w:rPr>
        <w:t>2</w:t>
      </w:r>
      <w:r w:rsidR="00C6660F">
        <w:rPr>
          <w:rFonts w:ascii="Times New Roman" w:hAnsi="Times New Roman" w:cs="Times New Roman"/>
          <w:sz w:val="24"/>
          <w:szCs w:val="24"/>
        </w:rPr>
        <w:t>4</w:t>
      </w:r>
      <w:r w:rsidR="007A5451">
        <w:rPr>
          <w:rFonts w:ascii="Times New Roman" w:hAnsi="Times New Roman" w:cs="Times New Roman"/>
          <w:sz w:val="24"/>
          <w:szCs w:val="24"/>
        </w:rPr>
        <w:t xml:space="preserve"> metais sudaryti sąlygas tolimesniam jų profesiniam tobulėjimui.</w:t>
      </w:r>
    </w:p>
    <w:p w14:paraId="2E6F5BEB" w14:textId="229CAEC9" w:rsidR="000319EC" w:rsidRPr="00CE5FA6" w:rsidRDefault="007A5451" w:rsidP="00CE5FA6">
      <w:pPr>
        <w:pStyle w:val="HTMLiankstoformatuotas"/>
        <w:spacing w:line="240" w:lineRule="auto"/>
        <w:ind w:firstLine="1276"/>
        <w:rPr>
          <w:rFonts w:ascii="Times New Roman" w:hAnsi="Times New Roman" w:cs="Times New Roman"/>
          <w:sz w:val="24"/>
          <w:szCs w:val="24"/>
        </w:rPr>
      </w:pPr>
      <w:r>
        <w:rPr>
          <w:rFonts w:ascii="Times New Roman" w:hAnsi="Times New Roman" w:cs="Times New Roman"/>
          <w:sz w:val="24"/>
          <w:szCs w:val="24"/>
        </w:rPr>
        <w:t>Skuodo rajono gyventojams</w:t>
      </w:r>
      <w:r w:rsidR="00EC6D96">
        <w:rPr>
          <w:rFonts w:ascii="Times New Roman" w:hAnsi="Times New Roman" w:cs="Times New Roman"/>
          <w:sz w:val="24"/>
          <w:szCs w:val="24"/>
        </w:rPr>
        <w:t>,</w:t>
      </w:r>
      <w:r>
        <w:rPr>
          <w:rFonts w:ascii="Times New Roman" w:hAnsi="Times New Roman" w:cs="Times New Roman"/>
          <w:sz w:val="24"/>
          <w:szCs w:val="24"/>
        </w:rPr>
        <w:t xml:space="preserve"> socialines paslaugas teikiančių įstaigų duomenimis, 20</w:t>
      </w:r>
      <w:r w:rsidR="006752A0">
        <w:rPr>
          <w:rFonts w:ascii="Times New Roman" w:hAnsi="Times New Roman" w:cs="Times New Roman"/>
          <w:sz w:val="24"/>
          <w:szCs w:val="24"/>
        </w:rPr>
        <w:t>2</w:t>
      </w:r>
      <w:r w:rsidR="00C6660F">
        <w:rPr>
          <w:rFonts w:ascii="Times New Roman" w:hAnsi="Times New Roman" w:cs="Times New Roman"/>
          <w:sz w:val="24"/>
          <w:szCs w:val="24"/>
        </w:rPr>
        <w:t>4</w:t>
      </w:r>
      <w:r>
        <w:rPr>
          <w:rFonts w:ascii="Times New Roman" w:hAnsi="Times New Roman" w:cs="Times New Roman"/>
          <w:sz w:val="24"/>
          <w:szCs w:val="24"/>
        </w:rPr>
        <w:t xml:space="preserve"> metais darbuotojų ir socialinių darbuotojų padėjėjų kvalifikacijai kelti planuojama skirti </w:t>
      </w:r>
      <w:r w:rsidR="004036F9">
        <w:rPr>
          <w:rFonts w:ascii="Times New Roman" w:hAnsi="Times New Roman" w:cs="Times New Roman"/>
          <w:sz w:val="24"/>
          <w:szCs w:val="24"/>
        </w:rPr>
        <w:t>10</w:t>
      </w:r>
      <w:r>
        <w:rPr>
          <w:rFonts w:ascii="Times New Roman" w:hAnsi="Times New Roman" w:cs="Times New Roman"/>
          <w:sz w:val="24"/>
          <w:szCs w:val="24"/>
        </w:rPr>
        <w:t xml:space="preserve"> 000 eurų. </w:t>
      </w:r>
    </w:p>
    <w:p w14:paraId="52A79029" w14:textId="77777777" w:rsidR="004C188A" w:rsidRDefault="004C188A" w:rsidP="00AC28B8">
      <w:pPr>
        <w:pStyle w:val="HTMLiankstoformatuotas"/>
        <w:spacing w:line="240" w:lineRule="auto"/>
        <w:ind w:firstLine="1276"/>
        <w:rPr>
          <w:rFonts w:ascii="Times New Roman" w:hAnsi="Times New Roman" w:cs="Times New Roman"/>
          <w:b/>
          <w:bCs/>
          <w:sz w:val="24"/>
          <w:szCs w:val="24"/>
        </w:rPr>
      </w:pPr>
    </w:p>
    <w:p w14:paraId="528F3A51" w14:textId="29879D3A" w:rsidR="007A5451" w:rsidRDefault="007A5451" w:rsidP="00AC28B8">
      <w:pPr>
        <w:pStyle w:val="HTMLiankstoformatuotas"/>
        <w:spacing w:line="240" w:lineRule="auto"/>
        <w:ind w:firstLine="1276"/>
        <w:rPr>
          <w:rFonts w:ascii="Times New Roman" w:hAnsi="Times New Roman" w:cs="Times New Roman"/>
          <w:b/>
          <w:bCs/>
          <w:sz w:val="24"/>
          <w:szCs w:val="24"/>
        </w:rPr>
      </w:pPr>
      <w:r>
        <w:rPr>
          <w:rFonts w:ascii="Times New Roman" w:hAnsi="Times New Roman" w:cs="Times New Roman"/>
          <w:b/>
          <w:bCs/>
          <w:sz w:val="24"/>
          <w:szCs w:val="24"/>
        </w:rPr>
        <w:t>13. Savivaldybės finansinių galimybių palyginimas su numatytų priemonių finansavimu</w:t>
      </w:r>
    </w:p>
    <w:p w14:paraId="3DDE4B2E" w14:textId="50666A41" w:rsidR="00957ECA" w:rsidRPr="00957ECA" w:rsidRDefault="00957ECA" w:rsidP="00AC28B8">
      <w:pPr>
        <w:pStyle w:val="HTMLiankstoformatuotas"/>
        <w:spacing w:line="240" w:lineRule="auto"/>
        <w:ind w:firstLine="1276"/>
        <w:rPr>
          <w:rFonts w:ascii="Times New Roman" w:hAnsi="Times New Roman" w:cs="Times New Roman"/>
          <w:sz w:val="24"/>
          <w:szCs w:val="24"/>
        </w:rPr>
      </w:pPr>
      <w:r w:rsidRPr="00957ECA">
        <w:rPr>
          <w:rFonts w:ascii="Times New Roman" w:hAnsi="Times New Roman" w:cs="Times New Roman"/>
          <w:sz w:val="24"/>
          <w:szCs w:val="24"/>
        </w:rPr>
        <w:t>Savivaldybėje</w:t>
      </w:r>
      <w:r>
        <w:rPr>
          <w:rFonts w:ascii="Times New Roman" w:hAnsi="Times New Roman" w:cs="Times New Roman"/>
          <w:sz w:val="24"/>
          <w:szCs w:val="24"/>
        </w:rPr>
        <w:t xml:space="preserve"> socialinės paslaugos yra tęstinės, finansavimas socialinėms paslaugoms nenutrūksta keičiantis kalendoriniams metams. Toliau bus tęsiamos ir esant poreikiui plečiamos prioritetinės nestacionarios paslaugos</w:t>
      </w:r>
      <w:r w:rsidR="00C6660F">
        <w:rPr>
          <w:rFonts w:ascii="Times New Roman" w:hAnsi="Times New Roman" w:cs="Times New Roman"/>
          <w:sz w:val="24"/>
          <w:szCs w:val="24"/>
        </w:rPr>
        <w:t xml:space="preserve"> asmenims su negalia</w:t>
      </w:r>
      <w:r>
        <w:rPr>
          <w:rFonts w:ascii="Times New Roman" w:hAnsi="Times New Roman" w:cs="Times New Roman"/>
          <w:sz w:val="24"/>
          <w:szCs w:val="24"/>
        </w:rPr>
        <w:t>, senyvo amžiaus asmenims, šeimoms ir vaikams.</w:t>
      </w:r>
    </w:p>
    <w:p w14:paraId="664CA15D" w14:textId="574EE2A0" w:rsidR="00E3573C" w:rsidRDefault="00E3573C" w:rsidP="00E3573C">
      <w:pPr>
        <w:widowControl w:val="0"/>
        <w:adjustRightInd w:val="0"/>
        <w:ind w:firstLine="1247"/>
        <w:jc w:val="both"/>
      </w:pPr>
      <w:r>
        <w:t xml:space="preserve"> Bus siekiama intensyvesnio įvairių institucijų (sveikatos priežiūros, švietimo, mokymo įstaigų, vaiko teisių apsaugos ir kitų institucijų) bendradarbiavimo, užtikrinant teikiamų socialinių  paslaugų  kokybę ir prieinamumą.</w:t>
      </w:r>
    </w:p>
    <w:p w14:paraId="51B10548" w14:textId="77777777" w:rsidR="004C188A" w:rsidRDefault="004C188A" w:rsidP="00370A58">
      <w:pPr>
        <w:pStyle w:val="HTMLiankstoformatuotas"/>
        <w:spacing w:line="240" w:lineRule="auto"/>
        <w:ind w:firstLine="1247"/>
        <w:rPr>
          <w:rFonts w:ascii="Times New Roman" w:hAnsi="Times New Roman" w:cs="Times New Roman"/>
          <w:b/>
          <w:bCs/>
          <w:sz w:val="24"/>
          <w:szCs w:val="24"/>
        </w:rPr>
      </w:pPr>
    </w:p>
    <w:p w14:paraId="01C8554E" w14:textId="015269C9" w:rsidR="007A5451" w:rsidRDefault="007A5451" w:rsidP="00370A58">
      <w:pPr>
        <w:pStyle w:val="HTMLiankstoformatuotas"/>
        <w:spacing w:line="240" w:lineRule="auto"/>
        <w:ind w:firstLine="1247"/>
        <w:rPr>
          <w:rFonts w:ascii="Times New Roman" w:hAnsi="Times New Roman" w:cs="Times New Roman"/>
          <w:b/>
          <w:bCs/>
          <w:sz w:val="24"/>
          <w:szCs w:val="24"/>
        </w:rPr>
      </w:pPr>
      <w:r>
        <w:rPr>
          <w:rFonts w:ascii="Times New Roman" w:hAnsi="Times New Roman" w:cs="Times New Roman"/>
          <w:b/>
          <w:bCs/>
          <w:sz w:val="24"/>
          <w:szCs w:val="24"/>
        </w:rPr>
        <w:t xml:space="preserve">13.1. Savivaldybės organizuojamų paslaugų įvertinimas </w:t>
      </w:r>
    </w:p>
    <w:p w14:paraId="545FCAB8" w14:textId="0F247D04" w:rsidR="00881A26" w:rsidRDefault="00875328" w:rsidP="007A5451">
      <w:pPr>
        <w:pStyle w:val="HTMLiankstoformatuotas"/>
        <w:spacing w:line="240" w:lineRule="auto"/>
        <w:ind w:firstLine="1247"/>
        <w:rPr>
          <w:rFonts w:ascii="Times New Roman" w:hAnsi="Times New Roman" w:cs="Times New Roman"/>
          <w:sz w:val="24"/>
          <w:szCs w:val="24"/>
        </w:rPr>
      </w:pPr>
      <w:r w:rsidRPr="00875328">
        <w:rPr>
          <w:rFonts w:ascii="Times New Roman" w:hAnsi="Times New Roman" w:cs="Times New Roman"/>
          <w:sz w:val="24"/>
          <w:szCs w:val="24"/>
        </w:rPr>
        <w:t xml:space="preserve">Lyginant su ankstesniais metais, savivaldybės gyventojų poreikiai socialinėms paslaugoms tenkinami geriau, teikiamos kokybiškesnės socialinės paslaugos, išaugo paslaugų įvairovė. </w:t>
      </w:r>
      <w:r>
        <w:rPr>
          <w:rFonts w:ascii="Times New Roman" w:hAnsi="Times New Roman" w:cs="Times New Roman"/>
          <w:sz w:val="24"/>
          <w:szCs w:val="24"/>
        </w:rPr>
        <w:t>Skuodo</w:t>
      </w:r>
      <w:r w:rsidRPr="00875328">
        <w:rPr>
          <w:rFonts w:ascii="Times New Roman" w:hAnsi="Times New Roman" w:cs="Times New Roman"/>
          <w:sz w:val="24"/>
          <w:szCs w:val="24"/>
        </w:rPr>
        <w:t xml:space="preserve"> rajono savivaldybėje kuriamas gyventojų poreikius atitinkantis socialinių paslaugų tinklas, siekiama paslaugas organizuoti visų socialinių grupių asmenims. Socialinių paslaugų tinklo plėtra orientuota į socialinių paslaugų teikimą bendruomenėje ir šeimoje, užtikrinamas jau teikiamų socialinių paslaugų tęstinumas. Sukurta globėjų (rūpintojų) paieškos sistema, teikiama pagalba globėjams (rūpintojams), budintiems globotojams, įtėviams ar besirengiantiems jais tapti, palaipsniui pereinama nuo institucinės vaiko globos prie socialinės globos šeimoje. Paslaugos tėvų globos netekusiems vaikams teikiamos bendruomeniniuose vaikų globos namuose</w:t>
      </w:r>
      <w:r>
        <w:rPr>
          <w:rFonts w:ascii="Times New Roman" w:hAnsi="Times New Roman" w:cs="Times New Roman"/>
          <w:sz w:val="24"/>
          <w:szCs w:val="24"/>
        </w:rPr>
        <w:t>.</w:t>
      </w:r>
      <w:r w:rsidRPr="00875328">
        <w:rPr>
          <w:rFonts w:ascii="Times New Roman" w:hAnsi="Times New Roman" w:cs="Times New Roman"/>
          <w:sz w:val="24"/>
          <w:szCs w:val="24"/>
        </w:rPr>
        <w:t xml:space="preserve"> </w:t>
      </w:r>
      <w:r>
        <w:rPr>
          <w:rFonts w:ascii="Times New Roman" w:hAnsi="Times New Roman" w:cs="Times New Roman"/>
          <w:sz w:val="24"/>
          <w:szCs w:val="24"/>
        </w:rPr>
        <w:t>Stiprinamas darbas su socialinę  riziką</w:t>
      </w:r>
      <w:r w:rsidRPr="00875328">
        <w:rPr>
          <w:rFonts w:ascii="Times New Roman" w:hAnsi="Times New Roman" w:cs="Times New Roman"/>
          <w:sz w:val="24"/>
          <w:szCs w:val="24"/>
        </w:rPr>
        <w:t xml:space="preserve"> patiriančiomis šeimomis ir jose augančiais vaikais</w:t>
      </w:r>
      <w:r>
        <w:rPr>
          <w:rFonts w:ascii="Times New Roman" w:hAnsi="Times New Roman" w:cs="Times New Roman"/>
          <w:sz w:val="24"/>
          <w:szCs w:val="24"/>
        </w:rPr>
        <w:t>,</w:t>
      </w:r>
      <w:r w:rsidRPr="00875328">
        <w:rPr>
          <w:rFonts w:ascii="Times New Roman" w:hAnsi="Times New Roman" w:cs="Times New Roman"/>
          <w:sz w:val="24"/>
          <w:szCs w:val="24"/>
        </w:rPr>
        <w:t xml:space="preserve"> kit</w:t>
      </w:r>
      <w:r>
        <w:rPr>
          <w:rFonts w:ascii="Times New Roman" w:hAnsi="Times New Roman" w:cs="Times New Roman"/>
          <w:sz w:val="24"/>
          <w:szCs w:val="24"/>
        </w:rPr>
        <w:t>ais</w:t>
      </w:r>
      <w:r w:rsidRPr="00875328">
        <w:rPr>
          <w:rFonts w:ascii="Times New Roman" w:hAnsi="Times New Roman" w:cs="Times New Roman"/>
          <w:sz w:val="24"/>
          <w:szCs w:val="24"/>
        </w:rPr>
        <w:t xml:space="preserve"> socialinę riziką patirian</w:t>
      </w:r>
      <w:r w:rsidR="009246FA">
        <w:rPr>
          <w:rFonts w:ascii="Times New Roman" w:hAnsi="Times New Roman" w:cs="Times New Roman"/>
          <w:sz w:val="24"/>
          <w:szCs w:val="24"/>
        </w:rPr>
        <w:t>čiais</w:t>
      </w:r>
      <w:r w:rsidRPr="00875328">
        <w:rPr>
          <w:rFonts w:ascii="Times New Roman" w:hAnsi="Times New Roman" w:cs="Times New Roman"/>
          <w:sz w:val="24"/>
          <w:szCs w:val="24"/>
        </w:rPr>
        <w:t xml:space="preserve"> asmenim</w:t>
      </w:r>
      <w:r w:rsidR="009246FA">
        <w:rPr>
          <w:rFonts w:ascii="Times New Roman" w:hAnsi="Times New Roman" w:cs="Times New Roman"/>
          <w:sz w:val="24"/>
          <w:szCs w:val="24"/>
        </w:rPr>
        <w:t>i</w:t>
      </w:r>
      <w:r w:rsidRPr="00875328">
        <w:rPr>
          <w:rFonts w:ascii="Times New Roman" w:hAnsi="Times New Roman" w:cs="Times New Roman"/>
          <w:sz w:val="24"/>
          <w:szCs w:val="24"/>
        </w:rPr>
        <w:t xml:space="preserve">s. Užtikrinama Vaikų dienos centrų veikla. Skatinamas kokybiškų socialinių paslaugų teikimas </w:t>
      </w:r>
      <w:r w:rsidR="00C6660F">
        <w:rPr>
          <w:rFonts w:ascii="Times New Roman" w:hAnsi="Times New Roman" w:cs="Times New Roman"/>
          <w:sz w:val="24"/>
          <w:szCs w:val="24"/>
        </w:rPr>
        <w:t>asmenims su negalia</w:t>
      </w:r>
      <w:r w:rsidRPr="00875328">
        <w:rPr>
          <w:rFonts w:ascii="Times New Roman" w:hAnsi="Times New Roman" w:cs="Times New Roman"/>
          <w:sz w:val="24"/>
          <w:szCs w:val="24"/>
        </w:rPr>
        <w:t xml:space="preserve"> ir senyvo amžiaus asmenims, gerinama socialinių paslaugų infrastruktūra, didinama socialines paslaugas teikiančių darbuotojų profesinė kompetencija.</w:t>
      </w:r>
    </w:p>
    <w:p w14:paraId="48728B8C" w14:textId="77777777" w:rsidR="004C188A" w:rsidRDefault="00875328" w:rsidP="007A5451">
      <w:pPr>
        <w:pStyle w:val="HTMLiankstoformatuotas"/>
        <w:spacing w:line="240" w:lineRule="auto"/>
        <w:ind w:firstLine="1247"/>
        <w:rPr>
          <w:rFonts w:ascii="Times New Roman" w:hAnsi="Times New Roman" w:cs="Times New Roman"/>
          <w:sz w:val="24"/>
          <w:szCs w:val="24"/>
        </w:rPr>
      </w:pPr>
      <w:r w:rsidRPr="00875328">
        <w:rPr>
          <w:rFonts w:ascii="Times New Roman" w:hAnsi="Times New Roman" w:cs="Times New Roman"/>
          <w:sz w:val="24"/>
          <w:szCs w:val="24"/>
        </w:rPr>
        <w:t xml:space="preserve"> Daugeliui paslaugų gavėjų užtikrinamos kokybiškos socialinės paslaugos</w:t>
      </w:r>
      <w:r>
        <w:rPr>
          <w:rFonts w:ascii="Times New Roman" w:hAnsi="Times New Roman" w:cs="Times New Roman"/>
          <w:sz w:val="24"/>
          <w:szCs w:val="24"/>
        </w:rPr>
        <w:t>.</w:t>
      </w:r>
      <w:r w:rsidR="00787A42">
        <w:rPr>
          <w:rFonts w:ascii="Times New Roman" w:hAnsi="Times New Roman" w:cs="Times New Roman"/>
          <w:sz w:val="24"/>
          <w:szCs w:val="24"/>
        </w:rPr>
        <w:t xml:space="preserve"> </w:t>
      </w:r>
      <w:r w:rsidRPr="00875328">
        <w:rPr>
          <w:rFonts w:ascii="Times New Roman" w:hAnsi="Times New Roman" w:cs="Times New Roman"/>
          <w:sz w:val="24"/>
          <w:szCs w:val="24"/>
        </w:rPr>
        <w:t>Labai mažai paslaugų teikiama vaikams su negalia ir jų šeimoms, tačiau</w:t>
      </w:r>
      <w:r w:rsidR="00B64D8F">
        <w:rPr>
          <w:rFonts w:ascii="Times New Roman" w:hAnsi="Times New Roman" w:cs="Times New Roman"/>
          <w:sz w:val="24"/>
          <w:szCs w:val="24"/>
        </w:rPr>
        <w:t>,</w:t>
      </w:r>
      <w:r w:rsidRPr="00875328">
        <w:rPr>
          <w:rFonts w:ascii="Times New Roman" w:hAnsi="Times New Roman" w:cs="Times New Roman"/>
          <w:sz w:val="24"/>
          <w:szCs w:val="24"/>
        </w:rPr>
        <w:t xml:space="preserve"> atsiradus tokių paslaugų poreikiui, </w:t>
      </w:r>
      <w:r w:rsidR="009246FA">
        <w:rPr>
          <w:rFonts w:ascii="Times New Roman" w:hAnsi="Times New Roman" w:cs="Times New Roman"/>
          <w:sz w:val="24"/>
          <w:szCs w:val="24"/>
        </w:rPr>
        <w:t>S</w:t>
      </w:r>
      <w:r w:rsidRPr="00875328">
        <w:rPr>
          <w:rFonts w:ascii="Times New Roman" w:hAnsi="Times New Roman" w:cs="Times New Roman"/>
          <w:sz w:val="24"/>
          <w:szCs w:val="24"/>
        </w:rPr>
        <w:t xml:space="preserve">avivaldybė ieškotų galimybių teikti jiems socialines paslaugas. </w:t>
      </w:r>
    </w:p>
    <w:p w14:paraId="6E48EAFE" w14:textId="24C042F4" w:rsidR="00875328" w:rsidRPr="00875328" w:rsidRDefault="00875328" w:rsidP="004C188A">
      <w:pPr>
        <w:pStyle w:val="HTMLiankstoformatuotas"/>
        <w:spacing w:line="240" w:lineRule="auto"/>
        <w:ind w:firstLine="1247"/>
        <w:rPr>
          <w:rFonts w:ascii="Times New Roman" w:hAnsi="Times New Roman" w:cs="Times New Roman"/>
          <w:b/>
          <w:bCs/>
          <w:sz w:val="24"/>
          <w:szCs w:val="24"/>
        </w:rPr>
      </w:pPr>
      <w:r w:rsidRPr="00875328">
        <w:rPr>
          <w:rFonts w:ascii="Times New Roman" w:hAnsi="Times New Roman" w:cs="Times New Roman"/>
          <w:sz w:val="24"/>
          <w:szCs w:val="24"/>
        </w:rPr>
        <w:t xml:space="preserve">Pažymėtina, kad į socialinių paslaugų teikimą vis aktyviau įsitraukia rajone veikiančios nevyriausybinės organizacijos, tačiau </w:t>
      </w:r>
      <w:r w:rsidR="004C188A">
        <w:rPr>
          <w:rFonts w:ascii="Times New Roman" w:hAnsi="Times New Roman" w:cs="Times New Roman"/>
          <w:sz w:val="24"/>
          <w:szCs w:val="24"/>
        </w:rPr>
        <w:t>bendruomenių</w:t>
      </w:r>
      <w:r w:rsidRPr="00875328">
        <w:rPr>
          <w:rFonts w:ascii="Times New Roman" w:hAnsi="Times New Roman" w:cs="Times New Roman"/>
          <w:sz w:val="24"/>
          <w:szCs w:val="24"/>
        </w:rPr>
        <w:t xml:space="preserve"> iniciatyvos dar labai trūksta. </w:t>
      </w:r>
    </w:p>
    <w:p w14:paraId="7D7D5225" w14:textId="77777777" w:rsidR="007A5451" w:rsidRDefault="007A5451" w:rsidP="004C188A">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 xml:space="preserve">Skuodo rajone, kaip ir visoje Lietuvoje, mažėja gimstamumas, tebevyksta migracija, didėja pensinio amžiaus gyventojų, todėl kasmet didėja ilgalaikės socialinės globos paslaugų poreikis. </w:t>
      </w:r>
    </w:p>
    <w:p w14:paraId="4BC55A37" w14:textId="7ED559FC" w:rsidR="007A5451" w:rsidRDefault="007A5451" w:rsidP="004C188A">
      <w:pPr>
        <w:widowControl w:val="0"/>
        <w:ind w:firstLine="1247"/>
        <w:jc w:val="both"/>
      </w:pPr>
      <w:r>
        <w:tab/>
      </w:r>
      <w:r w:rsidR="00D701C8">
        <w:t>T</w:t>
      </w:r>
      <w:r>
        <w:t>oliau bus skiriamas didelis dėmesys teikiamoms socialinės priežiūros (pagalbos į namus) ir dienos socialinės globos asmens namuose paslaugoms ir jų kokybei: šios paslaugos sudaro galimybę asmenims</w:t>
      </w:r>
      <w:r w:rsidR="00F76C54">
        <w:t xml:space="preserve">  su negalia </w:t>
      </w:r>
      <w:r>
        <w:t xml:space="preserve"> kuo ilgiau gyventi</w:t>
      </w:r>
      <w:r w:rsidR="00F76C54">
        <w:t xml:space="preserve"> savo namuose,</w:t>
      </w:r>
      <w:r>
        <w:t xml:space="preserve"> savoje aplinkoje. </w:t>
      </w:r>
    </w:p>
    <w:p w14:paraId="6D22DBCD" w14:textId="1617A412" w:rsidR="007A5451" w:rsidRDefault="007A5451" w:rsidP="004C188A">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1276"/>
        <w:jc w:val="both"/>
        <w:rPr>
          <w:rFonts w:ascii="Times New Roman" w:hAnsi="Times New Roman" w:cs="Times New Roman"/>
          <w:sz w:val="24"/>
          <w:szCs w:val="24"/>
        </w:rPr>
      </w:pPr>
      <w:r>
        <w:rPr>
          <w:rFonts w:ascii="Times New Roman" w:hAnsi="Times New Roman" w:cs="Times New Roman"/>
          <w:sz w:val="24"/>
          <w:szCs w:val="24"/>
        </w:rPr>
        <w:t>Stiprinti pagalbą socialinę riziką patiriančioms šeimoms ir juose augantiems vaikams.</w:t>
      </w:r>
    </w:p>
    <w:p w14:paraId="18920B2C" w14:textId="138790F2" w:rsidR="00596862" w:rsidRPr="00E62D3E" w:rsidRDefault="007A5451" w:rsidP="004C188A">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1247"/>
        <w:jc w:val="both"/>
        <w:rPr>
          <w:rFonts w:ascii="Times New Roman" w:hAnsi="Times New Roman" w:cs="Times New Roman"/>
          <w:sz w:val="24"/>
          <w:szCs w:val="24"/>
        </w:rPr>
      </w:pPr>
      <w:r>
        <w:rPr>
          <w:rFonts w:ascii="Times New Roman" w:hAnsi="Times New Roman" w:cs="Times New Roman"/>
          <w:sz w:val="24"/>
          <w:szCs w:val="24"/>
        </w:rPr>
        <w:tab/>
      </w:r>
      <w:r w:rsidR="009A7A06" w:rsidRPr="00E62D3E">
        <w:rPr>
          <w:rFonts w:ascii="Times New Roman" w:hAnsi="Times New Roman" w:cs="Times New Roman"/>
          <w:sz w:val="24"/>
          <w:szCs w:val="24"/>
        </w:rPr>
        <w:t xml:space="preserve">Skuodo socialinių paslaugų šeimai centro patalpose </w:t>
      </w:r>
      <w:r w:rsidR="009A7A06">
        <w:rPr>
          <w:rFonts w:ascii="Times New Roman" w:hAnsi="Times New Roman" w:cs="Times New Roman"/>
          <w:sz w:val="24"/>
          <w:szCs w:val="24"/>
        </w:rPr>
        <w:t>nėra pritaikytų patalpų</w:t>
      </w:r>
      <w:r w:rsidR="009A7A06" w:rsidRPr="00E62D3E">
        <w:rPr>
          <w:rFonts w:ascii="Times New Roman" w:hAnsi="Times New Roman" w:cs="Times New Roman"/>
          <w:sz w:val="24"/>
          <w:szCs w:val="24"/>
        </w:rPr>
        <w:t xml:space="preserve"> </w:t>
      </w:r>
      <w:r w:rsidR="009A7A06">
        <w:rPr>
          <w:rFonts w:ascii="Times New Roman" w:hAnsi="Times New Roman" w:cs="Times New Roman"/>
          <w:sz w:val="24"/>
          <w:szCs w:val="24"/>
        </w:rPr>
        <w:t>I</w:t>
      </w:r>
      <w:r w:rsidR="009A7A06" w:rsidRPr="00E62D3E">
        <w:rPr>
          <w:rFonts w:ascii="Times New Roman" w:hAnsi="Times New Roman" w:cs="Times New Roman"/>
          <w:sz w:val="24"/>
          <w:szCs w:val="24"/>
        </w:rPr>
        <w:t xml:space="preserve">ntensyvios krizių įveikimo pagalbos </w:t>
      </w:r>
      <w:r w:rsidR="009A7A06">
        <w:rPr>
          <w:rFonts w:ascii="Times New Roman" w:hAnsi="Times New Roman" w:cs="Times New Roman"/>
          <w:sz w:val="24"/>
          <w:szCs w:val="24"/>
        </w:rPr>
        <w:t xml:space="preserve"> </w:t>
      </w:r>
      <w:r w:rsidR="00620836" w:rsidRPr="00E62D3E">
        <w:rPr>
          <w:rFonts w:ascii="Times New Roman" w:hAnsi="Times New Roman" w:cs="Times New Roman"/>
          <w:sz w:val="24"/>
          <w:szCs w:val="24"/>
        </w:rPr>
        <w:t>ir laikino apgyvendinimo paslaug</w:t>
      </w:r>
      <w:r w:rsidR="00596862" w:rsidRPr="00E62D3E">
        <w:rPr>
          <w:rFonts w:ascii="Times New Roman" w:hAnsi="Times New Roman" w:cs="Times New Roman"/>
          <w:sz w:val="24"/>
          <w:szCs w:val="24"/>
        </w:rPr>
        <w:t>o</w:t>
      </w:r>
      <w:r w:rsidR="009A7A06">
        <w:rPr>
          <w:rFonts w:ascii="Times New Roman" w:hAnsi="Times New Roman" w:cs="Times New Roman"/>
          <w:sz w:val="24"/>
          <w:szCs w:val="24"/>
        </w:rPr>
        <w:t>m</w:t>
      </w:r>
      <w:r w:rsidR="00596862" w:rsidRPr="00E62D3E">
        <w:rPr>
          <w:rFonts w:ascii="Times New Roman" w:hAnsi="Times New Roman" w:cs="Times New Roman"/>
          <w:sz w:val="24"/>
          <w:szCs w:val="24"/>
        </w:rPr>
        <w:t xml:space="preserve">s </w:t>
      </w:r>
      <w:r w:rsidR="00620836" w:rsidRPr="00E62D3E">
        <w:rPr>
          <w:rFonts w:ascii="Times New Roman" w:hAnsi="Times New Roman" w:cs="Times New Roman"/>
          <w:sz w:val="24"/>
          <w:szCs w:val="24"/>
        </w:rPr>
        <w:t xml:space="preserve"> </w:t>
      </w:r>
      <w:r w:rsidR="00596862" w:rsidRPr="00E62D3E">
        <w:rPr>
          <w:rFonts w:ascii="Times New Roman" w:hAnsi="Times New Roman" w:cs="Times New Roman"/>
          <w:sz w:val="24"/>
          <w:szCs w:val="24"/>
        </w:rPr>
        <w:t>vienišoms bei socialiai pažeistoms mamoms su vaikais, nėščioms moterims, neturinčioms nuolatinės gyvenamosios vietos</w:t>
      </w:r>
      <w:r w:rsidR="007D3170">
        <w:rPr>
          <w:rFonts w:ascii="Times New Roman" w:hAnsi="Times New Roman" w:cs="Times New Roman"/>
          <w:sz w:val="24"/>
          <w:szCs w:val="24"/>
        </w:rPr>
        <w:t>,</w:t>
      </w:r>
      <w:r w:rsidR="00596862" w:rsidRPr="00E62D3E">
        <w:rPr>
          <w:rFonts w:ascii="Times New Roman" w:hAnsi="Times New Roman" w:cs="Times New Roman"/>
          <w:sz w:val="24"/>
          <w:szCs w:val="24"/>
        </w:rPr>
        <w:t xml:space="preserve"> ar nuolat smurtą patiriančioms moterims, kurios dėl savo gebėjimų stokos ar sveikatos problemų negali savarankiškai pasirūpinti vaikais</w:t>
      </w:r>
      <w:r w:rsidR="00620836" w:rsidRPr="00E62D3E">
        <w:rPr>
          <w:rFonts w:ascii="Times New Roman" w:hAnsi="Times New Roman" w:cs="Times New Roman"/>
          <w:sz w:val="24"/>
          <w:szCs w:val="24"/>
        </w:rPr>
        <w:t>, šios paslaugos  perkamos pagal sudarytą</w:t>
      </w:r>
      <w:r w:rsidR="00596862" w:rsidRPr="00E62D3E">
        <w:rPr>
          <w:rFonts w:ascii="Times New Roman" w:hAnsi="Times New Roman" w:cs="Times New Roman"/>
          <w:sz w:val="24"/>
          <w:szCs w:val="24"/>
        </w:rPr>
        <w:t xml:space="preserve"> </w:t>
      </w:r>
      <w:r w:rsidR="00620836" w:rsidRPr="00E62D3E">
        <w:rPr>
          <w:rFonts w:ascii="Times New Roman" w:hAnsi="Times New Roman" w:cs="Times New Roman"/>
          <w:sz w:val="24"/>
          <w:szCs w:val="24"/>
        </w:rPr>
        <w:t>sutartį</w:t>
      </w:r>
      <w:r w:rsidR="006639C2" w:rsidRPr="00E62D3E">
        <w:rPr>
          <w:rFonts w:ascii="Times New Roman" w:hAnsi="Times New Roman" w:cs="Times New Roman"/>
          <w:sz w:val="24"/>
          <w:szCs w:val="24"/>
        </w:rPr>
        <w:t xml:space="preserve"> iš Kretingos socialinių paslaugų centro.</w:t>
      </w:r>
    </w:p>
    <w:p w14:paraId="28AE7A27" w14:textId="6F0BB128" w:rsidR="00596862" w:rsidRDefault="006639C2" w:rsidP="004C188A">
      <w:pPr>
        <w:spacing w:line="23" w:lineRule="atLeast"/>
        <w:ind w:firstLine="1247"/>
        <w:jc w:val="both"/>
      </w:pPr>
      <w:r>
        <w:lastRenderedPageBreak/>
        <w:t>P</w:t>
      </w:r>
      <w:r>
        <w:rPr>
          <w:color w:val="000000"/>
          <w:shd w:val="clear" w:color="auto" w:fill="FFFFFF"/>
        </w:rPr>
        <w:t xml:space="preserve">alydėjimo paslaugai teikti jaunuoliams su laikinu apgyvendinimu (jeigu reikalinga), </w:t>
      </w:r>
      <w:r>
        <w:t xml:space="preserve">likusiems be tėvų globos vaikams (nuo 16 metų), kuriems teikiama globa (rūpyba) socialinės globos įstaigoje, </w:t>
      </w:r>
      <w:r>
        <w:rPr>
          <w:color w:val="000000"/>
          <w:shd w:val="clear" w:color="auto" w:fill="FFFFFF"/>
        </w:rPr>
        <w:t xml:space="preserve">socialinę riziką patiriantiems vaikams (nuo 16 m.), </w:t>
      </w:r>
      <w:r>
        <w:t>vaikams (nuo 16 metų), kurie gyvena socialinę riziką patiriančiose šeimose</w:t>
      </w:r>
      <w:r w:rsidR="00B64D8F">
        <w:t>,</w:t>
      </w:r>
      <w:r>
        <w:t xml:space="preserve"> ar sulaukusiems pilnametystės asmenims (iki 24 metų), kuriems buvo teikta socialinė globa (rūpyba) institucijoje ar kurie gyveno socialinę riziką patiriančioje šeimoje, Skuodo socialinių paslaugų šeimai centras pagal nuomos </w:t>
      </w:r>
      <w:r w:rsidR="007D2821">
        <w:t>sutartį nuomoja dviejų kambarių butą jaunuolių apgyvendinimui.</w:t>
      </w:r>
    </w:p>
    <w:p w14:paraId="696D43E9" w14:textId="04CCBBD9" w:rsidR="00D701C8" w:rsidRPr="00AF6D17" w:rsidRDefault="00E62D3E" w:rsidP="004C188A">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1247"/>
        <w:jc w:val="both"/>
        <w:rPr>
          <w:rFonts w:ascii="Times New Roman" w:hAnsi="Times New Roman" w:cs="Times New Roman"/>
          <w:sz w:val="24"/>
          <w:szCs w:val="24"/>
        </w:rPr>
      </w:pPr>
      <w:r>
        <w:rPr>
          <w:rFonts w:ascii="Times New Roman" w:hAnsi="Times New Roman" w:cs="Times New Roman"/>
          <w:sz w:val="24"/>
          <w:szCs w:val="24"/>
        </w:rPr>
        <w:t>2</w:t>
      </w:r>
      <w:r w:rsidR="00EC2AA8">
        <w:rPr>
          <w:rFonts w:ascii="Times New Roman" w:hAnsi="Times New Roman" w:cs="Times New Roman"/>
          <w:sz w:val="24"/>
          <w:szCs w:val="24"/>
        </w:rPr>
        <w:t>02</w:t>
      </w:r>
      <w:r w:rsidR="00C6660F">
        <w:rPr>
          <w:rFonts w:ascii="Times New Roman" w:hAnsi="Times New Roman" w:cs="Times New Roman"/>
          <w:sz w:val="24"/>
          <w:szCs w:val="24"/>
        </w:rPr>
        <w:t>4</w:t>
      </w:r>
      <w:r w:rsidR="00EC2AA8">
        <w:rPr>
          <w:rFonts w:ascii="Times New Roman" w:hAnsi="Times New Roman" w:cs="Times New Roman"/>
          <w:sz w:val="24"/>
          <w:szCs w:val="24"/>
        </w:rPr>
        <w:t xml:space="preserve"> metais didės paslaugų teikim</w:t>
      </w:r>
      <w:r w:rsidR="00F163F5">
        <w:rPr>
          <w:rFonts w:ascii="Times New Roman" w:hAnsi="Times New Roman" w:cs="Times New Roman"/>
          <w:sz w:val="24"/>
          <w:szCs w:val="24"/>
        </w:rPr>
        <w:t>as visoms</w:t>
      </w:r>
      <w:r w:rsidR="00EC2AA8">
        <w:rPr>
          <w:rFonts w:ascii="Times New Roman" w:hAnsi="Times New Roman" w:cs="Times New Roman"/>
          <w:sz w:val="24"/>
          <w:szCs w:val="24"/>
        </w:rPr>
        <w:t xml:space="preserve"> šeim</w:t>
      </w:r>
      <w:r w:rsidR="00F163F5">
        <w:rPr>
          <w:rFonts w:ascii="Times New Roman" w:hAnsi="Times New Roman" w:cs="Times New Roman"/>
          <w:sz w:val="24"/>
          <w:szCs w:val="24"/>
        </w:rPr>
        <w:t xml:space="preserve">oms (asmenims), kad būtų išvengta galimų socialinių problemų </w:t>
      </w:r>
      <w:r w:rsidR="00EC2AA8">
        <w:rPr>
          <w:rFonts w:ascii="Times New Roman" w:hAnsi="Times New Roman" w:cs="Times New Roman"/>
          <w:sz w:val="24"/>
          <w:szCs w:val="24"/>
        </w:rPr>
        <w:t xml:space="preserve">ir </w:t>
      </w:r>
      <w:r w:rsidR="00F163F5">
        <w:rPr>
          <w:rFonts w:ascii="Times New Roman" w:hAnsi="Times New Roman" w:cs="Times New Roman"/>
          <w:sz w:val="24"/>
          <w:szCs w:val="24"/>
        </w:rPr>
        <w:t>socialinės rizikos atsiradimo.</w:t>
      </w:r>
    </w:p>
    <w:p w14:paraId="099DFAAB" w14:textId="77777777" w:rsidR="009144AD" w:rsidRDefault="009144AD" w:rsidP="007A5451">
      <w:pPr>
        <w:pStyle w:val="HTMLiankstoformatuotas"/>
        <w:spacing w:line="240" w:lineRule="auto"/>
        <w:jc w:val="center"/>
        <w:rPr>
          <w:rFonts w:ascii="Times New Roman" w:hAnsi="Times New Roman" w:cs="Times New Roman"/>
          <w:b/>
          <w:bCs/>
          <w:sz w:val="24"/>
          <w:szCs w:val="24"/>
        </w:rPr>
      </w:pPr>
    </w:p>
    <w:p w14:paraId="1F882D5B" w14:textId="041736CD" w:rsidR="007A5451" w:rsidRDefault="007A5451" w:rsidP="007A5451">
      <w:pPr>
        <w:pStyle w:val="HTMLiankstoformatuota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V SKYRIUS</w:t>
      </w:r>
    </w:p>
    <w:p w14:paraId="4640C869" w14:textId="77777777" w:rsidR="007A5451" w:rsidRDefault="007A5451" w:rsidP="007A5451">
      <w:pPr>
        <w:pStyle w:val="HTMLiankstoformatuota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PLĖTROS VIZIJA IR PROGNOZĖ</w:t>
      </w:r>
    </w:p>
    <w:p w14:paraId="3E554181" w14:textId="75663E40" w:rsidR="007A5451" w:rsidRDefault="007A5451" w:rsidP="007A5451">
      <w:pPr>
        <w:pStyle w:val="HTMLiankstoformatuotas"/>
        <w:spacing w:line="240" w:lineRule="auto"/>
        <w:jc w:val="center"/>
        <w:rPr>
          <w:rFonts w:ascii="Times New Roman" w:hAnsi="Times New Roman" w:cs="Times New Roman"/>
          <w:b/>
          <w:bCs/>
          <w:sz w:val="24"/>
          <w:szCs w:val="24"/>
        </w:rPr>
      </w:pPr>
    </w:p>
    <w:p w14:paraId="09BC0DAC" w14:textId="679B1451" w:rsidR="001752F8" w:rsidRDefault="007A5451" w:rsidP="006F5715">
      <w:pPr>
        <w:pStyle w:val="HTMLiankstoformatuotas"/>
        <w:spacing w:line="240" w:lineRule="auto"/>
        <w:ind w:firstLine="1247"/>
        <w:rPr>
          <w:rFonts w:ascii="Times New Roman" w:hAnsi="Times New Roman" w:cs="Times New Roman"/>
          <w:b/>
          <w:bCs/>
          <w:sz w:val="24"/>
          <w:szCs w:val="24"/>
        </w:rPr>
      </w:pPr>
      <w:r w:rsidRPr="00D701C8">
        <w:rPr>
          <w:rFonts w:ascii="Times New Roman" w:hAnsi="Times New Roman" w:cs="Times New Roman"/>
          <w:b/>
          <w:bCs/>
          <w:sz w:val="24"/>
          <w:szCs w:val="24"/>
        </w:rPr>
        <w:t>14. Socialinių paslaugų plėtros vizija</w:t>
      </w:r>
    </w:p>
    <w:p w14:paraId="71900CE2" w14:textId="24026214" w:rsidR="001D4D66" w:rsidRDefault="006F5715" w:rsidP="006F5715">
      <w:pPr>
        <w:pStyle w:val="HTMLiankstoformatuotas"/>
        <w:spacing w:line="240" w:lineRule="auto"/>
        <w:ind w:firstLine="1247"/>
        <w:rPr>
          <w:rFonts w:ascii="Times New Roman" w:hAnsi="Times New Roman" w:cs="Times New Roman"/>
          <w:sz w:val="24"/>
          <w:szCs w:val="24"/>
        </w:rPr>
      </w:pPr>
      <w:r w:rsidRPr="006F5715">
        <w:rPr>
          <w:rFonts w:ascii="Times New Roman" w:hAnsi="Times New Roman" w:cs="Times New Roman"/>
          <w:sz w:val="24"/>
          <w:szCs w:val="24"/>
        </w:rPr>
        <w:t xml:space="preserve">Socialinių paslaugų plėtrą, infrastruktūros pokyčius nulemia valstybės vykdoma politika, </w:t>
      </w:r>
      <w:r w:rsidR="00E25EC0">
        <w:rPr>
          <w:rFonts w:ascii="Times New Roman" w:hAnsi="Times New Roman" w:cs="Times New Roman"/>
          <w:sz w:val="24"/>
          <w:szCs w:val="24"/>
        </w:rPr>
        <w:t xml:space="preserve"> </w:t>
      </w:r>
      <w:r w:rsidRPr="006F5715">
        <w:rPr>
          <w:rFonts w:ascii="Times New Roman" w:hAnsi="Times New Roman" w:cs="Times New Roman"/>
          <w:sz w:val="24"/>
          <w:szCs w:val="24"/>
        </w:rPr>
        <w:t>priimti teisės aktai</w:t>
      </w:r>
      <w:r>
        <w:rPr>
          <w:rFonts w:ascii="Times New Roman" w:hAnsi="Times New Roman" w:cs="Times New Roman"/>
          <w:sz w:val="24"/>
          <w:szCs w:val="24"/>
        </w:rPr>
        <w:t>.</w:t>
      </w:r>
    </w:p>
    <w:p w14:paraId="37CEB8A7" w14:textId="6A92A6FA" w:rsidR="00DC0679" w:rsidRDefault="001D4D66" w:rsidP="00CE0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textAlignment w:val="baseline"/>
      </w:pPr>
      <w:r>
        <w:t xml:space="preserve">Lietuvos Respublikos Vyriausybės 2021 m. lapkričio 10 d. nutarimu Nr. 931 patvirtintoje 2021–2030 metų plėtros programos valdytojos LR </w:t>
      </w:r>
      <w:r w:rsidR="00B64D8F">
        <w:t>s</w:t>
      </w:r>
      <w:r>
        <w:t>ocialinės apsaugos ir darbo ministerijos (toliau – Ministerija) Socialinės sutelkties plėtros programoje įtvirtintoje pažangos priemonėje  „Sumažinti pažeidžiamų visuomenės grupių gerovės teritorinius skirtumus“ numatytas uždavinys „Didinti</w:t>
      </w:r>
      <w:r w:rsidR="004C188A">
        <w:t xml:space="preserve"> asmenų su negalia</w:t>
      </w:r>
      <w:r>
        <w:t xml:space="preserve"> ir jų šeimų, senyvo amžiaus žmonių bei kitų pažeidžiamų ir socialinėje atskirtyje esančių grupių gerovę“. Būtinoji sąlyga šiam uždaviniui įgyvendinti – patvirtintose regionų plėtros planų priemonėse numatytos veiklos, skirtos institucinės globos pertvarkai įgyvendinti, iki 2022 m. liepos 1 d. parengti ir suderinti su Ministerija regioniniai socialinių paslaugų ir socialinių paslaugų infrastruktūros, reikalingos institucinės globos pertvarkai įgyvendinti, žemėlapiai. Tai </w:t>
      </w:r>
      <w:r w:rsidR="001760E9">
        <w:t>–</w:t>
      </w:r>
      <w:r>
        <w:t xml:space="preserve"> pagrindas naujam ES finansinio laikotarpio programavimui, kuris bus skirtas perėjimui nuo institucinės globos prie šeimoje ir bendruomenėje teikiamų paslaugų.  </w:t>
      </w:r>
    </w:p>
    <w:p w14:paraId="34B78819" w14:textId="35B12889" w:rsidR="00E47D5A" w:rsidRPr="006F5715" w:rsidRDefault="00DC0679" w:rsidP="00CE0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textAlignment w:val="baseline"/>
        <w:rPr>
          <w:rFonts w:eastAsia="Calibri"/>
          <w:lang w:eastAsia="en-US"/>
        </w:rPr>
      </w:pPr>
      <w:r>
        <w:t xml:space="preserve">Skuodo rajono savivaldybė parengė ir pateikė Klaipėdos regiono plėtros tarybai </w:t>
      </w:r>
      <w:r w:rsidRPr="00DC0679">
        <w:rPr>
          <w:iCs/>
        </w:rPr>
        <w:t>Perėjimo nuo institucinės globos prie šeimoje ir bendruomenėje teikiamų bendruomeninių paslaugų žemėlapį,</w:t>
      </w:r>
      <w:r>
        <w:t xml:space="preserve"> kuriame įvardintos Skuodo rajono savivaldybėje trūkstamos socialinės paslaugos asmenims su proto ir (ar) psichikos negalia, kurių teikimas ir plėtra planuojama</w:t>
      </w:r>
      <w:r w:rsidR="0035642C">
        <w:t>s</w:t>
      </w:r>
      <w:r>
        <w:t xml:space="preserve"> įgyvendinti iki 2030 m</w:t>
      </w:r>
      <w:r w:rsidR="00FF1F22">
        <w:t>.</w:t>
      </w:r>
      <w:r w:rsidR="005B463F">
        <w:t>:</w:t>
      </w:r>
    </w:p>
    <w:p w14:paraId="1FDF74E1" w14:textId="3862902D" w:rsidR="00E47D5A" w:rsidRPr="00CE08AE" w:rsidRDefault="004C188A" w:rsidP="00CE08AE">
      <w:pPr>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firstLine="1276"/>
        <w:jc w:val="both"/>
        <w:rPr>
          <w:rFonts w:eastAsia="Calibri"/>
          <w:lang w:eastAsia="en-US"/>
        </w:rPr>
      </w:pPr>
      <w:r w:rsidRPr="00CE08AE">
        <w:rPr>
          <w:rFonts w:eastAsia="Calibri"/>
          <w:lang w:eastAsia="en-US"/>
        </w:rPr>
        <w:t xml:space="preserve">4 </w:t>
      </w:r>
      <w:r w:rsidR="005B463F" w:rsidRPr="00CE08AE">
        <w:rPr>
          <w:rFonts w:eastAsia="Calibri"/>
          <w:lang w:eastAsia="en-US"/>
        </w:rPr>
        <w:t>a</w:t>
      </w:r>
      <w:r w:rsidR="00E47D5A" w:rsidRPr="00CE08AE">
        <w:rPr>
          <w:rFonts w:eastAsia="Calibri"/>
          <w:lang w:eastAsia="en-US"/>
        </w:rPr>
        <w:t>psaugot</w:t>
      </w:r>
      <w:r w:rsidRPr="00CE08AE">
        <w:rPr>
          <w:rFonts w:eastAsia="Calibri"/>
          <w:lang w:eastAsia="en-US"/>
        </w:rPr>
        <w:t>ų</w:t>
      </w:r>
      <w:r w:rsidR="00E47D5A" w:rsidRPr="00CE08AE">
        <w:rPr>
          <w:rFonts w:eastAsia="Calibri"/>
          <w:lang w:eastAsia="en-US"/>
        </w:rPr>
        <w:t xml:space="preserve"> būst</w:t>
      </w:r>
      <w:r w:rsidRPr="00CE08AE">
        <w:rPr>
          <w:rFonts w:eastAsia="Calibri"/>
          <w:lang w:eastAsia="en-US"/>
        </w:rPr>
        <w:t>ų</w:t>
      </w:r>
      <w:r w:rsidR="00E47D5A" w:rsidRPr="00CE08AE">
        <w:rPr>
          <w:rFonts w:eastAsia="Calibri"/>
          <w:lang w:eastAsia="en-US"/>
        </w:rPr>
        <w:t xml:space="preserve"> įkūrimas</w:t>
      </w:r>
      <w:r w:rsidR="007B65EF" w:rsidRPr="00CE08AE">
        <w:rPr>
          <w:rFonts w:eastAsia="Calibri"/>
          <w:lang w:eastAsia="en-US"/>
        </w:rPr>
        <w:t>.</w:t>
      </w:r>
    </w:p>
    <w:p w14:paraId="60E04BD6" w14:textId="39FFFD1D" w:rsidR="00FF1F22" w:rsidRDefault="00FF1F22" w:rsidP="008F0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textAlignment w:val="baseline"/>
      </w:pPr>
      <w:r>
        <w:t>Nuo 2030 metų suaugusiems asmenims su negalia ilgalaikė</w:t>
      </w:r>
      <w:r w:rsidR="000C59B7">
        <w:t xml:space="preserve">s </w:t>
      </w:r>
      <w:r>
        <w:t>socialinė</w:t>
      </w:r>
      <w:r w:rsidR="000C59B7">
        <w:t>s</w:t>
      </w:r>
      <w:r>
        <w:t xml:space="preserve"> glob</w:t>
      </w:r>
      <w:r w:rsidR="000C59B7">
        <w:t>os paslaugos</w:t>
      </w:r>
      <w:r>
        <w:t xml:space="preserve"> negalės būti pradedama naujai teikti</w:t>
      </w:r>
      <w:r w:rsidR="00E25EC0">
        <w:t xml:space="preserve"> valstybinėse </w:t>
      </w:r>
      <w:r>
        <w:t xml:space="preserve"> socialinės globos </w:t>
      </w:r>
      <w:r w:rsidR="000C59B7">
        <w:t>įstaigose</w:t>
      </w:r>
      <w:r>
        <w:t xml:space="preserve"> suaugusiems asmenims su negalia, išskyrus specializuotus slaugos ir socialinės globos namus. </w:t>
      </w:r>
    </w:p>
    <w:p w14:paraId="10E79A08" w14:textId="7841885B" w:rsidR="001758E3" w:rsidRPr="00D701C8" w:rsidRDefault="00FF1F22" w:rsidP="008F0F4E">
      <w:pPr>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firstLine="1276"/>
        <w:jc w:val="both"/>
        <w:rPr>
          <w:rFonts w:eastAsia="Calibri"/>
          <w:lang w:eastAsia="en-US"/>
        </w:rPr>
      </w:pPr>
      <w:r>
        <w:rPr>
          <w:rFonts w:eastAsia="Calibri"/>
          <w:lang w:eastAsia="en-US"/>
        </w:rPr>
        <w:t xml:space="preserve"> </w:t>
      </w:r>
      <w:r w:rsidR="00130755">
        <w:rPr>
          <w:rFonts w:eastAsia="Calibri"/>
          <w:lang w:eastAsia="en-US"/>
        </w:rPr>
        <w:t>Būtinas socialinių paslaugų teikėjų tinklo plėtimas, įtraukiant nevyriausybines organizacijas, bendruomenes į socialinių paslaugų</w:t>
      </w:r>
      <w:r w:rsidR="000C59B7">
        <w:rPr>
          <w:rFonts w:eastAsia="Calibri"/>
          <w:lang w:eastAsia="en-US"/>
        </w:rPr>
        <w:t xml:space="preserve"> plėtrą ir</w:t>
      </w:r>
      <w:r w:rsidR="00130755">
        <w:rPr>
          <w:rFonts w:eastAsia="Calibri"/>
          <w:lang w:eastAsia="en-US"/>
        </w:rPr>
        <w:t xml:space="preserve"> teikimą</w:t>
      </w:r>
      <w:r w:rsidR="001758E3" w:rsidRPr="00D701C8">
        <w:rPr>
          <w:rFonts w:eastAsia="Calibri"/>
          <w:lang w:eastAsia="en-US"/>
        </w:rPr>
        <w:t xml:space="preserve">. </w:t>
      </w:r>
    </w:p>
    <w:p w14:paraId="5005B2AF" w14:textId="77777777" w:rsidR="004C188A" w:rsidRDefault="004C188A" w:rsidP="00AC28B8">
      <w:pPr>
        <w:pStyle w:val="HTMLiankstoformatuotas"/>
        <w:spacing w:line="240" w:lineRule="auto"/>
        <w:ind w:firstLine="1247"/>
        <w:rPr>
          <w:rFonts w:ascii="Times New Roman" w:hAnsi="Times New Roman" w:cs="Times New Roman"/>
          <w:b/>
          <w:bCs/>
          <w:sz w:val="24"/>
          <w:szCs w:val="24"/>
        </w:rPr>
      </w:pPr>
    </w:p>
    <w:p w14:paraId="27FB0B0E" w14:textId="3841D142" w:rsidR="007A5451" w:rsidRPr="00D701C8" w:rsidRDefault="007A5451" w:rsidP="00AC28B8">
      <w:pPr>
        <w:pStyle w:val="HTMLiankstoformatuotas"/>
        <w:spacing w:line="240" w:lineRule="auto"/>
        <w:ind w:firstLine="1247"/>
        <w:rPr>
          <w:rFonts w:ascii="Times New Roman" w:hAnsi="Times New Roman" w:cs="Times New Roman"/>
          <w:b/>
          <w:bCs/>
          <w:sz w:val="24"/>
          <w:szCs w:val="24"/>
        </w:rPr>
      </w:pPr>
      <w:r w:rsidRPr="00D701C8">
        <w:rPr>
          <w:rFonts w:ascii="Times New Roman" w:hAnsi="Times New Roman" w:cs="Times New Roman"/>
          <w:b/>
          <w:bCs/>
          <w:sz w:val="24"/>
          <w:szCs w:val="24"/>
        </w:rPr>
        <w:t>15. Prognozuojamos socialinės paslaugos</w:t>
      </w:r>
    </w:p>
    <w:p w14:paraId="357BD788" w14:textId="36E517D1" w:rsidR="00E641EC" w:rsidRPr="00D701C8" w:rsidRDefault="001A1A98" w:rsidP="00AC28B8">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160" w:firstLine="1247"/>
        <w:jc w:val="both"/>
        <w:rPr>
          <w:rFonts w:ascii="Times New Roman" w:hAnsi="Times New Roman" w:cs="Times New Roman"/>
          <w:sz w:val="24"/>
          <w:szCs w:val="24"/>
        </w:rPr>
      </w:pPr>
      <w:r w:rsidRPr="00D701C8">
        <w:rPr>
          <w:rFonts w:ascii="Times New Roman" w:eastAsia="Calibri" w:hAnsi="Times New Roman" w:cs="Times New Roman"/>
          <w:sz w:val="24"/>
          <w:szCs w:val="24"/>
        </w:rPr>
        <w:t>Teikti</w:t>
      </w:r>
      <w:r w:rsidRPr="00D701C8">
        <w:rPr>
          <w:rFonts w:ascii="Times New Roman" w:hAnsi="Times New Roman" w:cs="Times New Roman"/>
          <w:sz w:val="24"/>
          <w:szCs w:val="24"/>
        </w:rPr>
        <w:t xml:space="preserve"> kokybiškas socialines paslaugas</w:t>
      </w:r>
      <w:r w:rsidR="005B463F">
        <w:rPr>
          <w:rFonts w:ascii="Times New Roman" w:hAnsi="Times New Roman" w:cs="Times New Roman"/>
          <w:sz w:val="24"/>
          <w:szCs w:val="24"/>
        </w:rPr>
        <w:t>,</w:t>
      </w:r>
      <w:r w:rsidRPr="00D701C8">
        <w:rPr>
          <w:rFonts w:ascii="Times New Roman" w:hAnsi="Times New Roman" w:cs="Times New Roman"/>
          <w:sz w:val="24"/>
          <w:szCs w:val="24"/>
        </w:rPr>
        <w:t xml:space="preserve"> sudaryti žmogaus orumo nežeminančias gyvenimo sąlygas ir padėti integruotis į visuomenę, kai asmuo dėl amžiaus, negalios, skurdo ar kitų priežasčių pats nepajėgus to padaryti. </w:t>
      </w:r>
      <w:r w:rsidRPr="00D701C8">
        <w:rPr>
          <w:rFonts w:ascii="Times New Roman" w:hAnsi="Times New Roman" w:cs="Times New Roman"/>
          <w:bCs/>
          <w:sz w:val="24"/>
          <w:szCs w:val="24"/>
          <w:lang w:eastAsia="lt-LT"/>
        </w:rPr>
        <w:t>Efektyvinti bei plėsti socialines paslaugas atsižvelgiant į paslaugų gavėjų poreikius</w:t>
      </w:r>
      <w:r w:rsidRPr="00D701C8">
        <w:rPr>
          <w:rFonts w:ascii="Times New Roman" w:hAnsi="Times New Roman" w:cs="Times New Roman"/>
          <w:bCs/>
          <w:sz w:val="24"/>
          <w:szCs w:val="24"/>
        </w:rPr>
        <w:t>.</w:t>
      </w:r>
      <w:r w:rsidR="00F25BF9" w:rsidRPr="00D701C8">
        <w:rPr>
          <w:rFonts w:ascii="Times New Roman" w:hAnsi="Times New Roman" w:cs="Times New Roman"/>
          <w:sz w:val="24"/>
          <w:szCs w:val="24"/>
        </w:rPr>
        <w:t xml:space="preserve"> </w:t>
      </w:r>
    </w:p>
    <w:p w14:paraId="64E3D7C6" w14:textId="6559718E" w:rsidR="00F25BF9" w:rsidRPr="00D701C8" w:rsidRDefault="00F25BF9" w:rsidP="00AC28B8">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160" w:firstLine="1276"/>
        <w:jc w:val="both"/>
        <w:rPr>
          <w:rFonts w:ascii="Times New Roman" w:hAnsi="Times New Roman" w:cs="Times New Roman"/>
          <w:sz w:val="24"/>
          <w:szCs w:val="24"/>
        </w:rPr>
      </w:pPr>
      <w:r w:rsidRPr="00D701C8">
        <w:rPr>
          <w:rFonts w:ascii="Times New Roman" w:hAnsi="Times New Roman" w:cs="Times New Roman"/>
          <w:sz w:val="24"/>
          <w:szCs w:val="24"/>
        </w:rPr>
        <w:t xml:space="preserve"> </w:t>
      </w:r>
      <w:r w:rsidR="00E641EC" w:rsidRPr="00D701C8">
        <w:rPr>
          <w:rFonts w:ascii="Times New Roman" w:hAnsi="Times New Roman" w:cs="Times New Roman"/>
          <w:sz w:val="24"/>
          <w:szCs w:val="24"/>
        </w:rPr>
        <w:t>Skatinti</w:t>
      </w:r>
      <w:r w:rsidRPr="00D701C8">
        <w:rPr>
          <w:rFonts w:ascii="Times New Roman" w:hAnsi="Times New Roman" w:cs="Times New Roman"/>
          <w:sz w:val="24"/>
          <w:szCs w:val="24"/>
        </w:rPr>
        <w:t xml:space="preserve"> laikino atokvėpio paslaugas vaikams su negalia, suaugusiems asmenims su negalia ir senyvo amžiaus asmenims. Laikino atokvėpio paslauga – trumpalaikio pobūdžio specialiosios socialinės priežiūros  arba socialinės globos paslaugos.</w:t>
      </w:r>
    </w:p>
    <w:p w14:paraId="13D9AFE8" w14:textId="79A1F41F" w:rsidR="006A647F" w:rsidRPr="00D701C8" w:rsidRDefault="00F25BF9" w:rsidP="00AC28B8">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160" w:firstLine="1276"/>
        <w:jc w:val="both"/>
        <w:rPr>
          <w:sz w:val="24"/>
          <w:szCs w:val="24"/>
        </w:rPr>
      </w:pPr>
      <w:r w:rsidRPr="00D701C8">
        <w:rPr>
          <w:rFonts w:ascii="Times New Roman" w:hAnsi="Times New Roman" w:cs="Times New Roman"/>
          <w:sz w:val="24"/>
          <w:szCs w:val="24"/>
        </w:rPr>
        <w:t xml:space="preserve"> </w:t>
      </w:r>
      <w:r w:rsidR="006A647F" w:rsidRPr="00D701C8">
        <w:rPr>
          <w:rFonts w:ascii="Times New Roman" w:hAnsi="Times New Roman" w:cs="Times New Roman"/>
          <w:color w:val="000000"/>
          <w:sz w:val="24"/>
          <w:szCs w:val="24"/>
        </w:rPr>
        <w:t>Gerinti teikiamų paslaugų kokybę – šeimoms</w:t>
      </w:r>
      <w:r w:rsidR="007D1DC7" w:rsidRPr="00D701C8">
        <w:rPr>
          <w:rFonts w:ascii="Times New Roman" w:hAnsi="Times New Roman" w:cs="Times New Roman"/>
          <w:color w:val="000000"/>
          <w:sz w:val="24"/>
          <w:szCs w:val="24"/>
        </w:rPr>
        <w:t>,</w:t>
      </w:r>
      <w:r w:rsidR="006A647F" w:rsidRPr="00D701C8">
        <w:rPr>
          <w:rFonts w:ascii="Times New Roman" w:hAnsi="Times New Roman" w:cs="Times New Roman"/>
          <w:color w:val="000000"/>
          <w:sz w:val="24"/>
          <w:szCs w:val="24"/>
        </w:rPr>
        <w:t xml:space="preserve"> patiriančiom</w:t>
      </w:r>
      <w:r w:rsidR="007D1DC7" w:rsidRPr="00D701C8">
        <w:rPr>
          <w:rFonts w:ascii="Times New Roman" w:hAnsi="Times New Roman" w:cs="Times New Roman"/>
          <w:color w:val="000000"/>
          <w:sz w:val="24"/>
          <w:szCs w:val="24"/>
        </w:rPr>
        <w:t>s</w:t>
      </w:r>
      <w:r w:rsidR="006A647F" w:rsidRPr="00D701C8">
        <w:rPr>
          <w:rFonts w:ascii="Times New Roman" w:hAnsi="Times New Roman" w:cs="Times New Roman"/>
          <w:color w:val="000000"/>
          <w:sz w:val="24"/>
          <w:szCs w:val="24"/>
        </w:rPr>
        <w:t xml:space="preserve"> socialinę riziką</w:t>
      </w:r>
      <w:r w:rsidR="009246FA" w:rsidRPr="00D701C8">
        <w:rPr>
          <w:rFonts w:ascii="Times New Roman" w:hAnsi="Times New Roman" w:cs="Times New Roman"/>
          <w:color w:val="000000"/>
          <w:sz w:val="24"/>
          <w:szCs w:val="24"/>
        </w:rPr>
        <w:t>,</w:t>
      </w:r>
      <w:r w:rsidR="006A647F" w:rsidRPr="00D701C8">
        <w:rPr>
          <w:rFonts w:ascii="Times New Roman" w:hAnsi="Times New Roman" w:cs="Times New Roman"/>
          <w:color w:val="000000"/>
          <w:sz w:val="24"/>
          <w:szCs w:val="24"/>
        </w:rPr>
        <w:t xml:space="preserve"> ir jose gyvenantiems vaikams.</w:t>
      </w:r>
    </w:p>
    <w:p w14:paraId="213E1D1E" w14:textId="135054B0" w:rsidR="007A5451" w:rsidRPr="00D701C8" w:rsidRDefault="00E54A1A" w:rsidP="00AC28B8">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160" w:firstLine="1276"/>
        <w:jc w:val="both"/>
        <w:rPr>
          <w:sz w:val="24"/>
          <w:szCs w:val="24"/>
        </w:rPr>
      </w:pPr>
      <w:r w:rsidRPr="00D701C8">
        <w:rPr>
          <w:rFonts w:ascii="Times New Roman" w:hAnsi="Times New Roman" w:cs="Times New Roman"/>
          <w:color w:val="000000"/>
          <w:sz w:val="24"/>
          <w:szCs w:val="24"/>
        </w:rPr>
        <w:t>Vaikų dienos socialinės priežiūros paslaugų plėtojimas ir</w:t>
      </w:r>
      <w:r w:rsidR="00C043EE">
        <w:rPr>
          <w:rFonts w:ascii="Times New Roman" w:hAnsi="Times New Roman" w:cs="Times New Roman"/>
          <w:color w:val="000000"/>
          <w:sz w:val="24"/>
          <w:szCs w:val="24"/>
        </w:rPr>
        <w:t xml:space="preserve"> materialinės bazės</w:t>
      </w:r>
      <w:r w:rsidRPr="00D701C8">
        <w:rPr>
          <w:rFonts w:ascii="Times New Roman" w:hAnsi="Times New Roman" w:cs="Times New Roman"/>
          <w:color w:val="000000"/>
          <w:sz w:val="24"/>
          <w:szCs w:val="24"/>
        </w:rPr>
        <w:t xml:space="preserve"> stiprinimas.</w:t>
      </w:r>
    </w:p>
    <w:p w14:paraId="66EFC676" w14:textId="7DF5CE56" w:rsidR="007A5451" w:rsidRDefault="00974C77" w:rsidP="00AC28B8">
      <w:pPr>
        <w:tabs>
          <w:tab w:val="left" w:pos="1260"/>
        </w:tabs>
        <w:ind w:firstLine="1276"/>
        <w:jc w:val="both"/>
      </w:pPr>
      <w:r>
        <w:lastRenderedPageBreak/>
        <w:t>Prevencinių paslaugų, k</w:t>
      </w:r>
      <w:r w:rsidR="007A5451" w:rsidRPr="00D701C8">
        <w:t>ompleksinių paslaugų šeimai teikimas – Skuodo rajono bendruomeniniuose šeimos namuose.</w:t>
      </w:r>
    </w:p>
    <w:p w14:paraId="2E44E4D9" w14:textId="3A2C9F67" w:rsidR="00C043EE" w:rsidRPr="00D701C8" w:rsidRDefault="00C043EE" w:rsidP="00AC28B8">
      <w:pPr>
        <w:tabs>
          <w:tab w:val="left" w:pos="1260"/>
        </w:tabs>
        <w:ind w:firstLine="1276"/>
        <w:jc w:val="both"/>
      </w:pPr>
      <w:r>
        <w:t>Socialinės reabilitacijos paslaugų neįgaliesiems bendruomenėje užtikrinimas.</w:t>
      </w:r>
    </w:p>
    <w:p w14:paraId="179D9069" w14:textId="5AB45769" w:rsidR="007A5451" w:rsidRPr="00D701C8" w:rsidRDefault="007D1DC7" w:rsidP="00AC28B8">
      <w:pPr>
        <w:pStyle w:val="HTMLiankstoformatuotas"/>
        <w:spacing w:line="240" w:lineRule="auto"/>
        <w:ind w:firstLine="1276"/>
        <w:rPr>
          <w:sz w:val="24"/>
          <w:szCs w:val="24"/>
        </w:rPr>
      </w:pPr>
      <w:r w:rsidRPr="00D701C8">
        <w:rPr>
          <w:rFonts w:ascii="Times New Roman" w:hAnsi="Times New Roman" w:cs="Times New Roman"/>
          <w:color w:val="000000"/>
          <w:sz w:val="24"/>
          <w:szCs w:val="24"/>
        </w:rPr>
        <w:t>Tėvų globos netekusiems vaikams</w:t>
      </w:r>
      <w:r w:rsidR="00872351" w:rsidRPr="00D701C8">
        <w:rPr>
          <w:rFonts w:ascii="Times New Roman" w:hAnsi="Times New Roman" w:cs="Times New Roman"/>
          <w:color w:val="000000"/>
          <w:sz w:val="24"/>
          <w:szCs w:val="24"/>
        </w:rPr>
        <w:t xml:space="preserve"> – vaikų įvaikinimo šeimose skatinimas, globėjų, budinčių globotojų paieška ir mokymas.</w:t>
      </w:r>
    </w:p>
    <w:p w14:paraId="12B9C312" w14:textId="2BC17EEF" w:rsidR="007A5451" w:rsidRPr="00D701C8" w:rsidRDefault="007A5451" w:rsidP="00AC28B8">
      <w:pPr>
        <w:pStyle w:val="HTMLiankstoformatuotas"/>
        <w:spacing w:line="240" w:lineRule="auto"/>
        <w:ind w:firstLine="1276"/>
        <w:rPr>
          <w:rFonts w:ascii="Times New Roman" w:hAnsi="Times New Roman" w:cs="Times New Roman"/>
          <w:sz w:val="24"/>
          <w:szCs w:val="24"/>
        </w:rPr>
      </w:pPr>
      <w:r w:rsidRPr="00D701C8">
        <w:rPr>
          <w:rFonts w:ascii="Times New Roman" w:hAnsi="Times New Roman" w:cs="Times New Roman"/>
          <w:sz w:val="24"/>
          <w:szCs w:val="24"/>
        </w:rPr>
        <w:t xml:space="preserve">Socialinės priežiūros (pagalbos į namus) paslaugų teikimas ir teikiamų paslaugų kokybės gerinimas pagyvenusiems </w:t>
      </w:r>
      <w:r w:rsidR="00335F80">
        <w:rPr>
          <w:rFonts w:ascii="Times New Roman" w:hAnsi="Times New Roman" w:cs="Times New Roman"/>
          <w:sz w:val="24"/>
          <w:szCs w:val="24"/>
        </w:rPr>
        <w:t xml:space="preserve">asmenims </w:t>
      </w:r>
      <w:r w:rsidRPr="00D701C8">
        <w:rPr>
          <w:rFonts w:ascii="Times New Roman" w:hAnsi="Times New Roman" w:cs="Times New Roman"/>
          <w:sz w:val="24"/>
          <w:szCs w:val="24"/>
        </w:rPr>
        <w:t>bei  asmenims</w:t>
      </w:r>
      <w:r w:rsidR="00974C77">
        <w:rPr>
          <w:rFonts w:ascii="Times New Roman" w:hAnsi="Times New Roman" w:cs="Times New Roman"/>
          <w:sz w:val="24"/>
          <w:szCs w:val="24"/>
        </w:rPr>
        <w:t xml:space="preserve"> su negalia</w:t>
      </w:r>
      <w:r w:rsidRPr="00D701C8">
        <w:rPr>
          <w:rFonts w:ascii="Times New Roman" w:hAnsi="Times New Roman" w:cs="Times New Roman"/>
          <w:sz w:val="24"/>
          <w:szCs w:val="24"/>
        </w:rPr>
        <w:t>.</w:t>
      </w:r>
    </w:p>
    <w:p w14:paraId="7B7D427B" w14:textId="77777777" w:rsidR="007A5451" w:rsidRDefault="007A5451" w:rsidP="00AC28B8">
      <w:pPr>
        <w:pStyle w:val="HTMLiankstoformatuotas"/>
        <w:spacing w:line="240" w:lineRule="auto"/>
        <w:ind w:firstLine="1276"/>
        <w:rPr>
          <w:rFonts w:ascii="Times New Roman" w:hAnsi="Times New Roman" w:cs="Times New Roman"/>
          <w:sz w:val="24"/>
          <w:szCs w:val="24"/>
        </w:rPr>
      </w:pPr>
      <w:r>
        <w:rPr>
          <w:rFonts w:ascii="Times New Roman" w:hAnsi="Times New Roman" w:cs="Times New Roman"/>
          <w:sz w:val="24"/>
          <w:szCs w:val="24"/>
        </w:rPr>
        <w:t>Dienos socialinė globa neįgaliems suaugusiesiems asmenims su proto negalia institucijoje.</w:t>
      </w:r>
    </w:p>
    <w:p w14:paraId="0F6C6AB0" w14:textId="532B3D2A" w:rsidR="007A5451" w:rsidRDefault="007A5451" w:rsidP="00AC28B8">
      <w:pPr>
        <w:tabs>
          <w:tab w:val="left" w:pos="567"/>
        </w:tabs>
        <w:ind w:firstLine="1276"/>
        <w:jc w:val="both"/>
      </w:pPr>
      <w:r>
        <w:t xml:space="preserve">Vykdomas projektas </w:t>
      </w:r>
      <w:r w:rsidR="005B463F">
        <w:t>„</w:t>
      </w:r>
      <w:r w:rsidR="00F73AAA" w:rsidRPr="00703DB7">
        <w:t>Integralios pagalbos teikimas ir plėtra Lietuvos savivaldybėse</w:t>
      </w:r>
      <w:r w:rsidR="00F73AAA">
        <w:t xml:space="preserve">“. </w:t>
      </w:r>
      <w:r>
        <w:t xml:space="preserve"> Globojamiems asmenims sudarytos sąlygos kiek įmanoma ilgiau likti gyventi savo namuose ir gauti reikiamą pagalbą, aukštesnės kokybės integruotas paslaugas, konsultavimo paslaugas šeimos nariams, prižiūrintiems neįgalius darbingo amžiaus asmenis ar senyvo amžiaus asmenis.</w:t>
      </w:r>
    </w:p>
    <w:p w14:paraId="1231F2DD" w14:textId="63837B68" w:rsidR="00A6122F" w:rsidRDefault="00A6122F" w:rsidP="00A6122F">
      <w:pPr>
        <w:tabs>
          <w:tab w:val="left" w:pos="1440"/>
        </w:tabs>
        <w:suppressAutoHyphens/>
        <w:ind w:firstLine="1298"/>
        <w:jc w:val="both"/>
        <w:rPr>
          <w:b/>
          <w:bCs/>
        </w:rPr>
      </w:pPr>
      <w:r w:rsidRPr="00A6122F">
        <w:t xml:space="preserve">Centras kartu su partneriu VšĮ Mokymai visuomenei ir personalui nuo 2022 m. </w:t>
      </w:r>
      <w:r w:rsidRPr="00A6122F">
        <w:rPr>
          <w:iCs/>
        </w:rPr>
        <w:t xml:space="preserve"> įgyvendin</w:t>
      </w:r>
      <w:r w:rsidR="00681DE3">
        <w:rPr>
          <w:iCs/>
        </w:rPr>
        <w:t>a</w:t>
      </w:r>
      <w:r w:rsidRPr="00A6122F">
        <w:rPr>
          <w:iCs/>
        </w:rPr>
        <w:t xml:space="preserve"> projekt</w:t>
      </w:r>
      <w:r w:rsidR="005B463F">
        <w:rPr>
          <w:iCs/>
        </w:rPr>
        <w:t>ą</w:t>
      </w:r>
      <w:r w:rsidRPr="00A6122F">
        <w:rPr>
          <w:iCs/>
        </w:rPr>
        <w:t xml:space="preserve"> „Gerovės konsultantų modelio įdiegimas Skuodo rajono savivaldybėje“ pagal </w:t>
      </w:r>
      <w:r w:rsidRPr="00A6122F">
        <w:t>2014–2021 metų Europos ekonominės erdvės finansinio mechanizmo programos „Sveikata“ atviro kvietimo „Gerovės konsultantų modelio įdiegimas“</w:t>
      </w:r>
      <w:r w:rsidRPr="00A6122F">
        <w:rPr>
          <w:iCs/>
        </w:rPr>
        <w:t xml:space="preserve"> reikalavimus.</w:t>
      </w:r>
      <w:r>
        <w:rPr>
          <w:b/>
          <w:bCs/>
          <w:iCs/>
        </w:rPr>
        <w:t xml:space="preserve"> </w:t>
      </w:r>
      <w:r>
        <w:rPr>
          <w:lang w:eastAsia="ar-SA"/>
        </w:rPr>
        <w:t>Gyventojai nemokamai gal</w:t>
      </w:r>
      <w:r w:rsidR="00772D5F">
        <w:rPr>
          <w:lang w:eastAsia="ar-SA"/>
        </w:rPr>
        <w:t>i</w:t>
      </w:r>
      <w:r>
        <w:rPr>
          <w:lang w:eastAsia="ar-SA"/>
        </w:rPr>
        <w:t xml:space="preserve"> kreiptis į </w:t>
      </w:r>
      <w:r w:rsidR="0035642C">
        <w:rPr>
          <w:lang w:eastAsia="ar-SA"/>
        </w:rPr>
        <w:t>g</w:t>
      </w:r>
      <w:r>
        <w:rPr>
          <w:lang w:eastAsia="ar-SA"/>
        </w:rPr>
        <w:t>erovės konsultantus, kurie teik</w:t>
      </w:r>
      <w:r w:rsidR="00772D5F">
        <w:rPr>
          <w:lang w:eastAsia="ar-SA"/>
        </w:rPr>
        <w:t>ia</w:t>
      </w:r>
      <w:r>
        <w:rPr>
          <w:lang w:eastAsia="ar-SA"/>
        </w:rPr>
        <w:t xml:space="preserve"> žemo intensyvumo emocinio konsultavimo paslaugas, kurios  prieinamos asmenims, susiduriantiems su lengvais emociniais sunkumais, siekiant pagerinti jų būklę ir užkirsti kelią galimam psichoemocinės būklės blogėjimui, bei psichikos sutrikimų vystymuisi. Paslauga teikiama vaikams nuo 16 ir suaugusiems, kuriems pasireiškia lengvi streso, nemigos, nerimo, depresijos bei psichologinės adaptacijos problemos požymiai.</w:t>
      </w:r>
      <w:r>
        <w:rPr>
          <w:b/>
          <w:bCs/>
          <w:iCs/>
        </w:rPr>
        <w:t xml:space="preserve"> </w:t>
      </w:r>
    </w:p>
    <w:p w14:paraId="4D459B1B" w14:textId="77777777" w:rsidR="007A5451" w:rsidRDefault="007A5451" w:rsidP="00AC28B8">
      <w:pPr>
        <w:tabs>
          <w:tab w:val="left" w:pos="567"/>
        </w:tabs>
        <w:ind w:firstLine="1276"/>
        <w:jc w:val="both"/>
      </w:pPr>
      <w:r>
        <w:t>Ilgalaikės (trumpalaikės) socialinės globos paslaugų senyvo amžiaus asmenims ir  asmenims su negalia institucijose užtikrinimas.</w:t>
      </w:r>
    </w:p>
    <w:p w14:paraId="4964A0B6" w14:textId="29E6E83B" w:rsidR="00472669" w:rsidRDefault="00772D5F" w:rsidP="00AC28B8">
      <w:pPr>
        <w:pStyle w:val="HTMLiankstoformatuotas"/>
        <w:spacing w:line="240" w:lineRule="auto"/>
        <w:ind w:firstLine="1276"/>
        <w:rPr>
          <w:rFonts w:ascii="Times New Roman" w:hAnsi="Times New Roman" w:cs="Times New Roman"/>
          <w:sz w:val="24"/>
          <w:szCs w:val="24"/>
        </w:rPr>
      </w:pPr>
      <w:r>
        <w:rPr>
          <w:rFonts w:ascii="Times New Roman" w:hAnsi="Times New Roman" w:cs="Times New Roman"/>
          <w:sz w:val="24"/>
          <w:szCs w:val="24"/>
        </w:rPr>
        <w:t xml:space="preserve">Akredituotų </w:t>
      </w:r>
      <w:r w:rsidR="007A5451">
        <w:rPr>
          <w:rFonts w:ascii="Times New Roman" w:hAnsi="Times New Roman" w:cs="Times New Roman"/>
          <w:sz w:val="24"/>
          <w:szCs w:val="24"/>
        </w:rPr>
        <w:t>NVO teikiamų socialinės reabilitacijos paslaugų neįgaliesiems bendruomenėje kokybės gerinimas.</w:t>
      </w:r>
    </w:p>
    <w:p w14:paraId="29C38ECB" w14:textId="444CBEF9" w:rsidR="006A647F" w:rsidRDefault="00472669" w:rsidP="00D91FC8">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160" w:firstLine="1276"/>
        <w:jc w:val="both"/>
        <w:rPr>
          <w:rFonts w:ascii="Times New Roman" w:hAnsi="Times New Roman" w:cs="Times New Roman"/>
          <w:sz w:val="24"/>
          <w:szCs w:val="24"/>
        </w:rPr>
      </w:pPr>
      <w:r>
        <w:rPr>
          <w:rFonts w:ascii="Times New Roman" w:hAnsi="Times New Roman" w:cs="Times New Roman"/>
          <w:sz w:val="24"/>
          <w:szCs w:val="24"/>
        </w:rPr>
        <w:t xml:space="preserve"> Didės paslaugų</w:t>
      </w:r>
      <w:r w:rsidR="00C770AB">
        <w:rPr>
          <w:rFonts w:ascii="Times New Roman" w:hAnsi="Times New Roman" w:cs="Times New Roman"/>
          <w:sz w:val="24"/>
          <w:szCs w:val="24"/>
        </w:rPr>
        <w:t>,</w:t>
      </w:r>
      <w:r>
        <w:rPr>
          <w:rFonts w:ascii="Times New Roman" w:hAnsi="Times New Roman" w:cs="Times New Roman"/>
          <w:sz w:val="24"/>
          <w:szCs w:val="24"/>
        </w:rPr>
        <w:t xml:space="preserve"> teikiamų šeimai ir vaikui skaičius, gerės jų kokybė</w:t>
      </w:r>
      <w:r w:rsidR="00D91FC8">
        <w:rPr>
          <w:rFonts w:ascii="Times New Roman" w:hAnsi="Times New Roman" w:cs="Times New Roman"/>
          <w:sz w:val="24"/>
          <w:szCs w:val="24"/>
        </w:rPr>
        <w:t xml:space="preserve">. </w:t>
      </w:r>
      <w:r w:rsidR="006A647F">
        <w:rPr>
          <w:rFonts w:ascii="Times New Roman" w:hAnsi="Times New Roman" w:cs="Times New Roman"/>
          <w:sz w:val="24"/>
          <w:szCs w:val="24"/>
        </w:rPr>
        <w:t xml:space="preserve">Pagrindiniais socialinių paslaugų gavėjais išlieka </w:t>
      </w:r>
      <w:r w:rsidR="00BD5C22">
        <w:rPr>
          <w:rFonts w:ascii="Times New Roman" w:hAnsi="Times New Roman" w:cs="Times New Roman"/>
          <w:sz w:val="24"/>
          <w:szCs w:val="24"/>
        </w:rPr>
        <w:t>asmenys su negalia</w:t>
      </w:r>
      <w:r w:rsidR="006A647F">
        <w:rPr>
          <w:rFonts w:ascii="Times New Roman" w:hAnsi="Times New Roman" w:cs="Times New Roman"/>
          <w:sz w:val="24"/>
          <w:szCs w:val="24"/>
        </w:rPr>
        <w:t>, senyvo amžiaus asmenys, socialinę riziką patiriančios šeimos ir jose gyvenantys vaikai, suaugę</w:t>
      </w:r>
      <w:r w:rsidR="00C770AB">
        <w:rPr>
          <w:rFonts w:ascii="Times New Roman" w:hAnsi="Times New Roman" w:cs="Times New Roman"/>
          <w:sz w:val="24"/>
          <w:szCs w:val="24"/>
        </w:rPr>
        <w:t>,</w:t>
      </w:r>
      <w:r w:rsidR="006A647F">
        <w:rPr>
          <w:rFonts w:ascii="Times New Roman" w:hAnsi="Times New Roman" w:cs="Times New Roman"/>
          <w:sz w:val="24"/>
          <w:szCs w:val="24"/>
        </w:rPr>
        <w:t xml:space="preserve"> socialinę riziką patiriantys asmenys, tėvų globos netekę vaikai</w:t>
      </w:r>
      <w:r w:rsidR="00A6122F">
        <w:rPr>
          <w:rFonts w:ascii="Times New Roman" w:hAnsi="Times New Roman" w:cs="Times New Roman"/>
          <w:sz w:val="24"/>
          <w:szCs w:val="24"/>
        </w:rPr>
        <w:t xml:space="preserve"> ir kiti asmenys</w:t>
      </w:r>
      <w:r w:rsidR="005B463F">
        <w:rPr>
          <w:rFonts w:ascii="Times New Roman" w:hAnsi="Times New Roman" w:cs="Times New Roman"/>
          <w:sz w:val="24"/>
          <w:szCs w:val="24"/>
        </w:rPr>
        <w:t>,</w:t>
      </w:r>
      <w:r w:rsidR="00A6122F">
        <w:rPr>
          <w:rFonts w:ascii="Times New Roman" w:hAnsi="Times New Roman" w:cs="Times New Roman"/>
          <w:sz w:val="24"/>
          <w:szCs w:val="24"/>
        </w:rPr>
        <w:t xml:space="preserve"> kuriems reikalinga pagalba</w:t>
      </w:r>
      <w:r w:rsidR="006A647F">
        <w:rPr>
          <w:rFonts w:ascii="Times New Roman" w:hAnsi="Times New Roman" w:cs="Times New Roman"/>
          <w:sz w:val="24"/>
          <w:szCs w:val="24"/>
        </w:rPr>
        <w:t>.</w:t>
      </w:r>
    </w:p>
    <w:p w14:paraId="1B34667E" w14:textId="77777777" w:rsidR="004C188A" w:rsidRDefault="004C188A" w:rsidP="00AC28B8">
      <w:pPr>
        <w:pStyle w:val="HTMLiankstoformatuotas"/>
        <w:spacing w:line="240" w:lineRule="auto"/>
        <w:ind w:firstLine="1276"/>
        <w:rPr>
          <w:rFonts w:ascii="Times New Roman" w:hAnsi="Times New Roman" w:cs="Times New Roman"/>
          <w:b/>
          <w:bCs/>
          <w:sz w:val="24"/>
          <w:szCs w:val="24"/>
        </w:rPr>
      </w:pPr>
    </w:p>
    <w:p w14:paraId="06DE3202" w14:textId="05A4B806" w:rsidR="00C5052E" w:rsidRDefault="007A5451" w:rsidP="00AC28B8">
      <w:pPr>
        <w:pStyle w:val="HTMLiankstoformatuotas"/>
        <w:spacing w:line="240" w:lineRule="auto"/>
        <w:ind w:firstLine="1276"/>
        <w:rPr>
          <w:rFonts w:ascii="Times New Roman" w:hAnsi="Times New Roman" w:cs="Times New Roman"/>
          <w:b/>
          <w:bCs/>
          <w:sz w:val="24"/>
          <w:szCs w:val="24"/>
        </w:rPr>
      </w:pPr>
      <w:r>
        <w:rPr>
          <w:rFonts w:ascii="Times New Roman" w:hAnsi="Times New Roman" w:cs="Times New Roman"/>
          <w:b/>
          <w:bCs/>
          <w:sz w:val="24"/>
          <w:szCs w:val="24"/>
        </w:rPr>
        <w:t>16. Savivaldybės biudžeto augimo perspektyva ir numatomas pokytis</w:t>
      </w:r>
    </w:p>
    <w:p w14:paraId="790C05AB" w14:textId="319BA7F8" w:rsidR="004C188A" w:rsidRDefault="00EB7BD6" w:rsidP="00CE08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textAlignment w:val="baseline"/>
      </w:pPr>
      <w:r>
        <w:t xml:space="preserve">Savivaldybės biudžete savarankiškoms funkcijoms vykdyti kasmet skiriama daugiau lėšų socialinėms paslaugoms teikti. Socialinės rizikos šeimoms ir asmenims su sunkia negalia lėšos iš Valstybės biudžeto planuojamos kasmet, pagal nustatytą metodiką. Socialinių paslaugų plėtra,  atsižvelgiant į Valstybės vykdomą socialinę politiką dėl socialinės globos įstaigų pertvarkos, turi nulemti paslaugų plėtrą bendruomenėse ir nevyriausybinėse organizacijose, todėl didesnis dėmesys bus skiriamas bendruomeninių paslaugų plėtrai. </w:t>
      </w:r>
    </w:p>
    <w:p w14:paraId="5777AE93" w14:textId="4F473012" w:rsidR="00EB7BD6" w:rsidRDefault="00EB7BD6" w:rsidP="00EB7B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pPr>
      <w:r>
        <w:t xml:space="preserve"> </w:t>
      </w:r>
    </w:p>
    <w:p w14:paraId="7A5B7552" w14:textId="6F1B9846" w:rsidR="007A5451" w:rsidRDefault="007A5451" w:rsidP="00AC28B8">
      <w:pPr>
        <w:pStyle w:val="HTMLiankstoformatuotas"/>
        <w:spacing w:line="240" w:lineRule="auto"/>
        <w:ind w:firstLine="1276"/>
        <w:rPr>
          <w:rFonts w:ascii="Times New Roman" w:hAnsi="Times New Roman" w:cs="Times New Roman"/>
          <w:b/>
          <w:bCs/>
          <w:sz w:val="24"/>
          <w:szCs w:val="24"/>
        </w:rPr>
      </w:pPr>
      <w:r>
        <w:rPr>
          <w:rFonts w:ascii="Times New Roman" w:hAnsi="Times New Roman" w:cs="Times New Roman"/>
          <w:b/>
          <w:bCs/>
          <w:sz w:val="24"/>
          <w:szCs w:val="24"/>
        </w:rPr>
        <w:t>17. Išteklių prognozė ateinantiems 3 metams</w:t>
      </w:r>
    </w:p>
    <w:p w14:paraId="7F56B29D" w14:textId="13D33092" w:rsidR="0035642C" w:rsidRDefault="00106633" w:rsidP="00AC28B8">
      <w:pPr>
        <w:pStyle w:val="HTMLiankstoformatuotas"/>
        <w:spacing w:line="240" w:lineRule="auto"/>
        <w:ind w:firstLine="1276"/>
        <w:rPr>
          <w:rFonts w:ascii="Times New Roman" w:hAnsi="Times New Roman" w:cs="Times New Roman"/>
          <w:sz w:val="24"/>
          <w:szCs w:val="24"/>
        </w:rPr>
      </w:pPr>
      <w:r w:rsidRPr="00106633">
        <w:rPr>
          <w:rFonts w:ascii="Times New Roman" w:hAnsi="Times New Roman" w:cs="Times New Roman"/>
          <w:sz w:val="24"/>
          <w:szCs w:val="24"/>
        </w:rPr>
        <w:t xml:space="preserve">Per ateinančius trejus metus </w:t>
      </w:r>
      <w:r w:rsidR="00C770AB">
        <w:rPr>
          <w:rFonts w:ascii="Times New Roman" w:hAnsi="Times New Roman" w:cs="Times New Roman"/>
          <w:sz w:val="24"/>
          <w:szCs w:val="24"/>
        </w:rPr>
        <w:t>s</w:t>
      </w:r>
      <w:r w:rsidRPr="00106633">
        <w:rPr>
          <w:rFonts w:ascii="Times New Roman" w:hAnsi="Times New Roman" w:cs="Times New Roman"/>
          <w:sz w:val="24"/>
          <w:szCs w:val="24"/>
        </w:rPr>
        <w:t>avivaldybėje numatoma gerinti teikiamų socialinių paslaugų</w:t>
      </w:r>
      <w:r w:rsidR="000E2FAB">
        <w:rPr>
          <w:rFonts w:ascii="Times New Roman" w:hAnsi="Times New Roman" w:cs="Times New Roman"/>
          <w:sz w:val="24"/>
          <w:szCs w:val="24"/>
        </w:rPr>
        <w:t xml:space="preserve"> </w:t>
      </w:r>
      <w:r w:rsidRPr="00106633">
        <w:rPr>
          <w:rFonts w:ascii="Times New Roman" w:hAnsi="Times New Roman" w:cs="Times New Roman"/>
          <w:sz w:val="24"/>
          <w:szCs w:val="24"/>
        </w:rPr>
        <w:t>kokybę</w:t>
      </w:r>
      <w:r w:rsidR="00FF1F22">
        <w:rPr>
          <w:rFonts w:ascii="Times New Roman" w:hAnsi="Times New Roman" w:cs="Times New Roman"/>
          <w:sz w:val="24"/>
          <w:szCs w:val="24"/>
        </w:rPr>
        <w:t xml:space="preserve"> </w:t>
      </w:r>
      <w:r w:rsidRPr="00106633">
        <w:rPr>
          <w:rFonts w:ascii="Times New Roman" w:hAnsi="Times New Roman" w:cs="Times New Roman"/>
          <w:sz w:val="24"/>
          <w:szCs w:val="24"/>
        </w:rPr>
        <w:t>ir prieinamumą.</w:t>
      </w:r>
      <w:r w:rsidR="00662796">
        <w:rPr>
          <w:rFonts w:ascii="Times New Roman" w:hAnsi="Times New Roman" w:cs="Times New Roman"/>
          <w:sz w:val="24"/>
          <w:szCs w:val="24"/>
        </w:rPr>
        <w:t xml:space="preserve"> </w:t>
      </w:r>
      <w:r w:rsidR="000751CC">
        <w:rPr>
          <w:rFonts w:ascii="Times New Roman" w:hAnsi="Times New Roman" w:cs="Times New Roman"/>
          <w:sz w:val="24"/>
          <w:szCs w:val="24"/>
        </w:rPr>
        <w:t>2023 metais</w:t>
      </w:r>
      <w:r w:rsidR="007B65EF">
        <w:rPr>
          <w:rFonts w:ascii="Times New Roman" w:hAnsi="Times New Roman" w:cs="Times New Roman"/>
          <w:sz w:val="24"/>
          <w:szCs w:val="24"/>
        </w:rPr>
        <w:t xml:space="preserve"> pradėtas rengti</w:t>
      </w:r>
      <w:r w:rsidR="000751CC">
        <w:rPr>
          <w:rFonts w:ascii="Times New Roman" w:hAnsi="Times New Roman" w:cs="Times New Roman"/>
          <w:sz w:val="24"/>
          <w:szCs w:val="24"/>
        </w:rPr>
        <w:t xml:space="preserve"> t</w:t>
      </w:r>
      <w:r w:rsidR="00FD371C">
        <w:rPr>
          <w:rFonts w:ascii="Times New Roman" w:hAnsi="Times New Roman" w:cs="Times New Roman"/>
          <w:sz w:val="24"/>
          <w:szCs w:val="24"/>
        </w:rPr>
        <w:t>e</w:t>
      </w:r>
      <w:r w:rsidR="000751CC">
        <w:rPr>
          <w:rFonts w:ascii="Times New Roman" w:hAnsi="Times New Roman" w:cs="Times New Roman"/>
          <w:sz w:val="24"/>
          <w:szCs w:val="24"/>
        </w:rPr>
        <w:t>chninis</w:t>
      </w:r>
      <w:r w:rsidR="00D76D3A">
        <w:rPr>
          <w:rFonts w:ascii="Times New Roman" w:hAnsi="Times New Roman" w:cs="Times New Roman"/>
          <w:sz w:val="24"/>
          <w:szCs w:val="24"/>
        </w:rPr>
        <w:t xml:space="preserve"> projekt</w:t>
      </w:r>
      <w:r w:rsidR="00FD371C">
        <w:rPr>
          <w:rFonts w:ascii="Times New Roman" w:hAnsi="Times New Roman" w:cs="Times New Roman"/>
          <w:sz w:val="24"/>
          <w:szCs w:val="24"/>
        </w:rPr>
        <w:t>as</w:t>
      </w:r>
      <w:r w:rsidR="00D76D3A">
        <w:rPr>
          <w:rFonts w:ascii="Times New Roman" w:hAnsi="Times New Roman" w:cs="Times New Roman"/>
          <w:sz w:val="24"/>
          <w:szCs w:val="24"/>
        </w:rPr>
        <w:t xml:space="preserve"> </w:t>
      </w:r>
      <w:r w:rsidR="00974C77">
        <w:rPr>
          <w:rFonts w:ascii="Times New Roman" w:hAnsi="Times New Roman" w:cs="Times New Roman"/>
          <w:sz w:val="24"/>
          <w:szCs w:val="24"/>
        </w:rPr>
        <w:t xml:space="preserve"> </w:t>
      </w:r>
      <w:r w:rsidR="001372E2">
        <w:rPr>
          <w:rFonts w:ascii="Times New Roman" w:hAnsi="Times New Roman" w:cs="Times New Roman"/>
          <w:sz w:val="24"/>
          <w:szCs w:val="24"/>
        </w:rPr>
        <w:t>„</w:t>
      </w:r>
      <w:r w:rsidR="00D76D3A">
        <w:rPr>
          <w:rFonts w:ascii="Times New Roman" w:hAnsi="Times New Roman" w:cs="Times New Roman"/>
          <w:sz w:val="24"/>
          <w:szCs w:val="24"/>
        </w:rPr>
        <w:t>Pastato renovavimas ir pritaikymas intensyvių krizių įveikimo su apgyvendinimu paslaugoms teikti Skuodo rajono savivaldybėje“</w:t>
      </w:r>
      <w:r w:rsidR="001372E2">
        <w:rPr>
          <w:rFonts w:ascii="Times New Roman" w:hAnsi="Times New Roman" w:cs="Times New Roman"/>
          <w:sz w:val="24"/>
          <w:szCs w:val="24"/>
        </w:rPr>
        <w:t>. Projektą planuojama įgyvendinti pagal Klaipėdos regiono 2021</w:t>
      </w:r>
      <w:r w:rsidR="005B463F">
        <w:rPr>
          <w:rFonts w:ascii="Times New Roman" w:hAnsi="Times New Roman" w:cs="Times New Roman"/>
          <w:sz w:val="24"/>
          <w:szCs w:val="24"/>
        </w:rPr>
        <w:t>–</w:t>
      </w:r>
      <w:r w:rsidR="001372E2">
        <w:rPr>
          <w:rFonts w:ascii="Times New Roman" w:hAnsi="Times New Roman" w:cs="Times New Roman"/>
          <w:sz w:val="24"/>
          <w:szCs w:val="24"/>
        </w:rPr>
        <w:t>2030 metų</w:t>
      </w:r>
      <w:r w:rsidR="007A5451">
        <w:rPr>
          <w:rFonts w:ascii="Times New Roman" w:hAnsi="Times New Roman" w:cs="Times New Roman"/>
          <w:sz w:val="24"/>
          <w:szCs w:val="24"/>
        </w:rPr>
        <w:t xml:space="preserve"> </w:t>
      </w:r>
      <w:r w:rsidR="001372E2">
        <w:rPr>
          <w:rFonts w:ascii="Times New Roman" w:hAnsi="Times New Roman" w:cs="Times New Roman"/>
          <w:sz w:val="24"/>
          <w:szCs w:val="24"/>
        </w:rPr>
        <w:t>plėtros plano uždavin</w:t>
      </w:r>
      <w:r w:rsidR="00410C5B">
        <w:rPr>
          <w:rFonts w:ascii="Times New Roman" w:hAnsi="Times New Roman" w:cs="Times New Roman"/>
          <w:sz w:val="24"/>
          <w:szCs w:val="24"/>
        </w:rPr>
        <w:t>į</w:t>
      </w:r>
      <w:r w:rsidR="001372E2">
        <w:rPr>
          <w:rFonts w:ascii="Times New Roman" w:hAnsi="Times New Roman" w:cs="Times New Roman"/>
          <w:sz w:val="24"/>
          <w:szCs w:val="24"/>
        </w:rPr>
        <w:t xml:space="preserve"> „K</w:t>
      </w:r>
      <w:r w:rsidR="00662796">
        <w:rPr>
          <w:rFonts w:ascii="Times New Roman" w:hAnsi="Times New Roman" w:cs="Times New Roman"/>
          <w:sz w:val="24"/>
          <w:szCs w:val="24"/>
        </w:rPr>
        <w:t>r</w:t>
      </w:r>
      <w:r w:rsidR="001372E2">
        <w:rPr>
          <w:rFonts w:ascii="Times New Roman" w:hAnsi="Times New Roman" w:cs="Times New Roman"/>
          <w:sz w:val="24"/>
          <w:szCs w:val="24"/>
        </w:rPr>
        <w:t xml:space="preserve">izių ir specializuotos pagalbos centrai“ </w:t>
      </w:r>
      <w:r w:rsidR="00BA7100">
        <w:rPr>
          <w:rFonts w:ascii="Times New Roman" w:hAnsi="Times New Roman" w:cs="Times New Roman"/>
          <w:sz w:val="24"/>
          <w:szCs w:val="24"/>
        </w:rPr>
        <w:t xml:space="preserve"> (vaikams šeimoms</w:t>
      </w:r>
      <w:r w:rsidR="005B463F">
        <w:rPr>
          <w:rFonts w:ascii="Times New Roman" w:hAnsi="Times New Roman" w:cs="Times New Roman"/>
          <w:sz w:val="24"/>
          <w:szCs w:val="24"/>
        </w:rPr>
        <w:t xml:space="preserve"> </w:t>
      </w:r>
      <w:r w:rsidR="00BA7100">
        <w:rPr>
          <w:rFonts w:ascii="Times New Roman" w:hAnsi="Times New Roman" w:cs="Times New Roman"/>
          <w:sz w:val="24"/>
          <w:szCs w:val="24"/>
        </w:rPr>
        <w:t xml:space="preserve">/ šeimoms, nusikaltimų aukoms). Šiuo metu </w:t>
      </w:r>
      <w:r w:rsidR="005B463F">
        <w:rPr>
          <w:rFonts w:ascii="Times New Roman" w:hAnsi="Times New Roman" w:cs="Times New Roman"/>
          <w:sz w:val="24"/>
          <w:szCs w:val="24"/>
        </w:rPr>
        <w:t>C</w:t>
      </w:r>
      <w:r w:rsidR="00BA7100">
        <w:rPr>
          <w:rFonts w:ascii="Times New Roman" w:hAnsi="Times New Roman" w:cs="Times New Roman"/>
          <w:sz w:val="24"/>
          <w:szCs w:val="24"/>
        </w:rPr>
        <w:t>entras teikia intensyvių krizių įveikimo paslaugą krizinėse situacijose atsidūrusiems asmenims. Ši paslauga teikiama be apgyvendinimo</w:t>
      </w:r>
      <w:r w:rsidR="00672472">
        <w:rPr>
          <w:rFonts w:ascii="Times New Roman" w:hAnsi="Times New Roman" w:cs="Times New Roman"/>
          <w:sz w:val="24"/>
          <w:szCs w:val="24"/>
        </w:rPr>
        <w:t>, nes nėra tam tinkamų patalpų. Norint teikti kokybiškas intensyvios krizių įveikimo paslaugas</w:t>
      </w:r>
      <w:r w:rsidR="00436238">
        <w:rPr>
          <w:rFonts w:ascii="Times New Roman" w:hAnsi="Times New Roman" w:cs="Times New Roman"/>
          <w:sz w:val="24"/>
          <w:szCs w:val="24"/>
        </w:rPr>
        <w:t xml:space="preserve"> krizinėse situacijose esantiems asmenims, būtina paslaugų plėtra. Įgyvendinant projektą planuojama rekonstruoti Šatrijos g. 3, Skuodo mieste (buvusios ligoninės dirbtuvės) esantį pastatą, pritaikant patalpas krizių centro veiklai.</w:t>
      </w:r>
      <w:r w:rsidR="00BA7100">
        <w:rPr>
          <w:rFonts w:ascii="Times New Roman" w:hAnsi="Times New Roman" w:cs="Times New Roman"/>
          <w:sz w:val="24"/>
          <w:szCs w:val="24"/>
        </w:rPr>
        <w:t xml:space="preserve"> </w:t>
      </w:r>
      <w:r w:rsidR="00436238">
        <w:rPr>
          <w:rFonts w:ascii="Times New Roman" w:hAnsi="Times New Roman" w:cs="Times New Roman"/>
          <w:sz w:val="24"/>
          <w:szCs w:val="24"/>
        </w:rPr>
        <w:t xml:space="preserve">Šiame pastate bus įrengti </w:t>
      </w:r>
      <w:r w:rsidR="007B65EF">
        <w:rPr>
          <w:rFonts w:ascii="Times New Roman" w:hAnsi="Times New Roman" w:cs="Times New Roman"/>
          <w:sz w:val="24"/>
          <w:szCs w:val="24"/>
        </w:rPr>
        <w:t>2</w:t>
      </w:r>
      <w:r w:rsidR="00436238">
        <w:rPr>
          <w:rFonts w:ascii="Times New Roman" w:hAnsi="Times New Roman" w:cs="Times New Roman"/>
          <w:sz w:val="24"/>
          <w:szCs w:val="24"/>
        </w:rPr>
        <w:t xml:space="preserve"> apgyvendinimo kambariai</w:t>
      </w:r>
      <w:r w:rsidR="007B65EF">
        <w:rPr>
          <w:rFonts w:ascii="Times New Roman" w:hAnsi="Times New Roman" w:cs="Times New Roman"/>
          <w:sz w:val="24"/>
          <w:szCs w:val="24"/>
        </w:rPr>
        <w:t xml:space="preserve"> palydimosios  paslaugos jaunuoliams</w:t>
      </w:r>
      <w:r w:rsidR="00436238">
        <w:rPr>
          <w:rFonts w:ascii="Times New Roman" w:hAnsi="Times New Roman" w:cs="Times New Roman"/>
          <w:sz w:val="24"/>
          <w:szCs w:val="24"/>
        </w:rPr>
        <w:t>,</w:t>
      </w:r>
      <w:r w:rsidR="007B65EF">
        <w:rPr>
          <w:rFonts w:ascii="Times New Roman" w:hAnsi="Times New Roman" w:cs="Times New Roman"/>
          <w:sz w:val="24"/>
          <w:szCs w:val="24"/>
        </w:rPr>
        <w:t xml:space="preserve"> du dviviečiai kambariai mamoms</w:t>
      </w:r>
      <w:r w:rsidR="00D22D6F">
        <w:rPr>
          <w:rFonts w:ascii="Times New Roman" w:hAnsi="Times New Roman" w:cs="Times New Roman"/>
          <w:sz w:val="24"/>
          <w:szCs w:val="24"/>
        </w:rPr>
        <w:t xml:space="preserve"> </w:t>
      </w:r>
      <w:r w:rsidR="007B65EF">
        <w:rPr>
          <w:rFonts w:ascii="Times New Roman" w:hAnsi="Times New Roman" w:cs="Times New Roman"/>
          <w:sz w:val="24"/>
          <w:szCs w:val="24"/>
        </w:rPr>
        <w:t>/</w:t>
      </w:r>
      <w:r w:rsidR="00D22D6F">
        <w:rPr>
          <w:rFonts w:ascii="Times New Roman" w:hAnsi="Times New Roman" w:cs="Times New Roman"/>
          <w:sz w:val="24"/>
          <w:szCs w:val="24"/>
        </w:rPr>
        <w:t xml:space="preserve"> </w:t>
      </w:r>
      <w:r w:rsidR="007B65EF">
        <w:rPr>
          <w:rFonts w:ascii="Times New Roman" w:hAnsi="Times New Roman" w:cs="Times New Roman"/>
          <w:sz w:val="24"/>
          <w:szCs w:val="24"/>
        </w:rPr>
        <w:t>tėvams</w:t>
      </w:r>
      <w:r w:rsidR="00D22D6F">
        <w:rPr>
          <w:rFonts w:ascii="Times New Roman" w:hAnsi="Times New Roman" w:cs="Times New Roman"/>
          <w:sz w:val="24"/>
          <w:szCs w:val="24"/>
        </w:rPr>
        <w:t>,</w:t>
      </w:r>
      <w:r w:rsidR="007B65EF">
        <w:rPr>
          <w:rFonts w:ascii="Times New Roman" w:hAnsi="Times New Roman" w:cs="Times New Roman"/>
          <w:sz w:val="24"/>
          <w:szCs w:val="24"/>
        </w:rPr>
        <w:t xml:space="preserve"> išgyvenantiems krizinį atvejį, smurto</w:t>
      </w:r>
      <w:r w:rsidR="009734A3">
        <w:rPr>
          <w:rFonts w:ascii="Times New Roman" w:hAnsi="Times New Roman" w:cs="Times New Roman"/>
          <w:sz w:val="24"/>
          <w:szCs w:val="24"/>
        </w:rPr>
        <w:t xml:space="preserve"> aukoms (moterims) </w:t>
      </w:r>
      <w:r w:rsidR="009734A3">
        <w:rPr>
          <w:rFonts w:ascii="Times New Roman" w:hAnsi="Times New Roman" w:cs="Times New Roman"/>
          <w:sz w:val="24"/>
          <w:szCs w:val="24"/>
        </w:rPr>
        <w:lastRenderedPageBreak/>
        <w:t xml:space="preserve">2 kambariai, smurto aukoms </w:t>
      </w:r>
      <w:r w:rsidR="001752F8">
        <w:rPr>
          <w:rFonts w:ascii="Times New Roman" w:hAnsi="Times New Roman" w:cs="Times New Roman"/>
          <w:sz w:val="24"/>
          <w:szCs w:val="24"/>
        </w:rPr>
        <w:t>(</w:t>
      </w:r>
      <w:r w:rsidR="009734A3">
        <w:rPr>
          <w:rFonts w:ascii="Times New Roman" w:hAnsi="Times New Roman" w:cs="Times New Roman"/>
          <w:sz w:val="24"/>
          <w:szCs w:val="24"/>
        </w:rPr>
        <w:t>vyrams</w:t>
      </w:r>
      <w:r w:rsidR="001752F8">
        <w:rPr>
          <w:rFonts w:ascii="Times New Roman" w:hAnsi="Times New Roman" w:cs="Times New Roman"/>
          <w:sz w:val="24"/>
          <w:szCs w:val="24"/>
        </w:rPr>
        <w:t>)</w:t>
      </w:r>
      <w:r w:rsidR="009734A3">
        <w:rPr>
          <w:rFonts w:ascii="Times New Roman" w:hAnsi="Times New Roman" w:cs="Times New Roman"/>
          <w:sz w:val="24"/>
          <w:szCs w:val="24"/>
        </w:rPr>
        <w:t xml:space="preserve"> vienas kambarys.</w:t>
      </w:r>
      <w:r w:rsidR="000E1C7C">
        <w:rPr>
          <w:rFonts w:ascii="Times New Roman" w:hAnsi="Times New Roman" w:cs="Times New Roman"/>
          <w:sz w:val="24"/>
          <w:szCs w:val="24"/>
        </w:rPr>
        <w:t xml:space="preserve"> Bus</w:t>
      </w:r>
      <w:r w:rsidR="009734A3">
        <w:rPr>
          <w:rFonts w:ascii="Times New Roman" w:hAnsi="Times New Roman" w:cs="Times New Roman"/>
          <w:sz w:val="24"/>
          <w:szCs w:val="24"/>
        </w:rPr>
        <w:t xml:space="preserve"> </w:t>
      </w:r>
      <w:r w:rsidR="000E1C7C">
        <w:rPr>
          <w:rFonts w:ascii="Times New Roman" w:hAnsi="Times New Roman" w:cs="Times New Roman"/>
          <w:sz w:val="24"/>
          <w:szCs w:val="24"/>
        </w:rPr>
        <w:t>į</w:t>
      </w:r>
      <w:r w:rsidR="009734A3">
        <w:rPr>
          <w:rFonts w:ascii="Times New Roman" w:hAnsi="Times New Roman" w:cs="Times New Roman"/>
          <w:sz w:val="24"/>
          <w:szCs w:val="24"/>
        </w:rPr>
        <w:t>rengtas terapinis kabinetas, kambarys skirtas privatiems susitikimams, pritaikytos</w:t>
      </w:r>
      <w:r w:rsidR="00436238">
        <w:rPr>
          <w:rFonts w:ascii="Times New Roman" w:hAnsi="Times New Roman" w:cs="Times New Roman"/>
          <w:sz w:val="24"/>
          <w:szCs w:val="24"/>
        </w:rPr>
        <w:t xml:space="preserve"> sanitarinės patalpos </w:t>
      </w:r>
      <w:r w:rsidR="009734A3">
        <w:rPr>
          <w:rFonts w:ascii="Times New Roman" w:hAnsi="Times New Roman" w:cs="Times New Roman"/>
          <w:sz w:val="24"/>
          <w:szCs w:val="24"/>
        </w:rPr>
        <w:t>ir kitos neišvardintos patalpos</w:t>
      </w:r>
      <w:r w:rsidR="008248E9">
        <w:rPr>
          <w:rFonts w:ascii="Times New Roman" w:hAnsi="Times New Roman" w:cs="Times New Roman"/>
          <w:sz w:val="24"/>
          <w:szCs w:val="24"/>
        </w:rPr>
        <w:t xml:space="preserve"> numatytos vadovaujantis higienos normų reikalavimais. </w:t>
      </w:r>
      <w:r w:rsidR="00536BA6">
        <w:rPr>
          <w:rFonts w:ascii="Times New Roman" w:hAnsi="Times New Roman" w:cs="Times New Roman"/>
          <w:sz w:val="24"/>
          <w:szCs w:val="24"/>
        </w:rPr>
        <w:t>Projekt</w:t>
      </w:r>
      <w:r w:rsidR="000E1C7C">
        <w:rPr>
          <w:rFonts w:ascii="Times New Roman" w:hAnsi="Times New Roman" w:cs="Times New Roman"/>
          <w:sz w:val="24"/>
          <w:szCs w:val="24"/>
        </w:rPr>
        <w:t>as bus</w:t>
      </w:r>
      <w:r w:rsidR="00536BA6">
        <w:rPr>
          <w:rFonts w:ascii="Times New Roman" w:hAnsi="Times New Roman" w:cs="Times New Roman"/>
          <w:sz w:val="24"/>
          <w:szCs w:val="24"/>
        </w:rPr>
        <w:t xml:space="preserve"> finansuo</w:t>
      </w:r>
      <w:r w:rsidR="000E1C7C">
        <w:rPr>
          <w:rFonts w:ascii="Times New Roman" w:hAnsi="Times New Roman" w:cs="Times New Roman"/>
          <w:sz w:val="24"/>
          <w:szCs w:val="24"/>
        </w:rPr>
        <w:t xml:space="preserve">jamas </w:t>
      </w:r>
      <w:r w:rsidR="00536BA6">
        <w:rPr>
          <w:rFonts w:ascii="Times New Roman" w:hAnsi="Times New Roman" w:cs="Times New Roman"/>
          <w:sz w:val="24"/>
          <w:szCs w:val="24"/>
        </w:rPr>
        <w:t xml:space="preserve"> ES st</w:t>
      </w:r>
      <w:r w:rsidR="00F1542B">
        <w:rPr>
          <w:rFonts w:ascii="Times New Roman" w:hAnsi="Times New Roman" w:cs="Times New Roman"/>
          <w:sz w:val="24"/>
          <w:szCs w:val="24"/>
        </w:rPr>
        <w:t>ruktūrinių fondų lėšomis. Planuojamas finansavimo intensyvumas –</w:t>
      </w:r>
      <w:r w:rsidR="008248E9">
        <w:rPr>
          <w:rFonts w:ascii="Times New Roman" w:hAnsi="Times New Roman" w:cs="Times New Roman"/>
          <w:sz w:val="24"/>
          <w:szCs w:val="24"/>
        </w:rPr>
        <w:t xml:space="preserve"> </w:t>
      </w:r>
      <w:r w:rsidR="00F1542B">
        <w:rPr>
          <w:rFonts w:ascii="Times New Roman" w:hAnsi="Times New Roman" w:cs="Times New Roman"/>
          <w:sz w:val="24"/>
          <w:szCs w:val="24"/>
        </w:rPr>
        <w:t>85 proc. Kita dalis, 15 proc. tinkamų, taip pat išlaidos, kurių nepadengia projektui skiriamo finansavimo lėšos, ir netinkamų finansuoti projekto išlaidų dalis turės būti finansuota Skuodo rajono savivaldybės biudžeto lėšomis.</w:t>
      </w:r>
      <w:r w:rsidR="00DC63D4">
        <w:rPr>
          <w:rFonts w:ascii="Times New Roman" w:hAnsi="Times New Roman" w:cs="Times New Roman"/>
          <w:sz w:val="24"/>
          <w:szCs w:val="24"/>
        </w:rPr>
        <w:t xml:space="preserve"> Bendra projekto suma</w:t>
      </w:r>
      <w:r w:rsidR="007414CD">
        <w:rPr>
          <w:rFonts w:ascii="Times New Roman" w:hAnsi="Times New Roman" w:cs="Times New Roman"/>
          <w:sz w:val="24"/>
          <w:szCs w:val="24"/>
        </w:rPr>
        <w:t xml:space="preserve"> 1 153 159 Eur.</w:t>
      </w:r>
    </w:p>
    <w:p w14:paraId="7BFDA7B7" w14:textId="5BACEBA2" w:rsidR="004A7560" w:rsidRDefault="00F1542B" w:rsidP="00AC28B8">
      <w:pPr>
        <w:pStyle w:val="HTMLiankstoformatuotas"/>
        <w:spacing w:line="240" w:lineRule="auto"/>
        <w:ind w:firstLine="1276"/>
        <w:rPr>
          <w:rFonts w:ascii="Times New Roman" w:hAnsi="Times New Roman" w:cs="Times New Roman"/>
          <w:sz w:val="24"/>
          <w:szCs w:val="24"/>
        </w:rPr>
      </w:pPr>
      <w:r>
        <w:rPr>
          <w:rFonts w:ascii="Times New Roman" w:hAnsi="Times New Roman" w:cs="Times New Roman"/>
          <w:sz w:val="24"/>
          <w:szCs w:val="24"/>
        </w:rPr>
        <w:t xml:space="preserve"> </w:t>
      </w:r>
      <w:r w:rsidR="007A5451">
        <w:rPr>
          <w:rFonts w:ascii="Times New Roman" w:hAnsi="Times New Roman" w:cs="Times New Roman"/>
          <w:sz w:val="24"/>
          <w:szCs w:val="24"/>
        </w:rPr>
        <w:t xml:space="preserve"> Lėšų poreikis per ateinančius 3 metus planuojama didės,</w:t>
      </w:r>
      <w:r w:rsidR="0046274A">
        <w:rPr>
          <w:rFonts w:ascii="Times New Roman" w:hAnsi="Times New Roman" w:cs="Times New Roman"/>
          <w:sz w:val="24"/>
          <w:szCs w:val="24"/>
        </w:rPr>
        <w:t xml:space="preserve"> </w:t>
      </w:r>
      <w:r w:rsidR="009C2DA0">
        <w:rPr>
          <w:rFonts w:ascii="Times New Roman" w:hAnsi="Times New Roman" w:cs="Times New Roman"/>
          <w:sz w:val="24"/>
          <w:szCs w:val="24"/>
        </w:rPr>
        <w:t>p</w:t>
      </w:r>
      <w:r w:rsidR="0046274A">
        <w:rPr>
          <w:rFonts w:ascii="Times New Roman" w:hAnsi="Times New Roman" w:cs="Times New Roman"/>
          <w:sz w:val="24"/>
          <w:szCs w:val="24"/>
        </w:rPr>
        <w:t>lėsis teikiamų paslaugų m</w:t>
      </w:r>
      <w:r w:rsidR="009C2DA0">
        <w:rPr>
          <w:rFonts w:ascii="Times New Roman" w:hAnsi="Times New Roman" w:cs="Times New Roman"/>
          <w:sz w:val="24"/>
          <w:szCs w:val="24"/>
        </w:rPr>
        <w:t>a</w:t>
      </w:r>
      <w:r w:rsidR="0046274A">
        <w:rPr>
          <w:rFonts w:ascii="Times New Roman" w:hAnsi="Times New Roman" w:cs="Times New Roman"/>
          <w:sz w:val="24"/>
          <w:szCs w:val="24"/>
        </w:rPr>
        <w:t>stas</w:t>
      </w:r>
      <w:r w:rsidR="001E4682">
        <w:rPr>
          <w:rFonts w:ascii="Times New Roman" w:hAnsi="Times New Roman" w:cs="Times New Roman"/>
          <w:sz w:val="24"/>
          <w:szCs w:val="24"/>
        </w:rPr>
        <w:t>,</w:t>
      </w:r>
      <w:r w:rsidR="007A5451">
        <w:rPr>
          <w:rFonts w:ascii="Times New Roman" w:hAnsi="Times New Roman" w:cs="Times New Roman"/>
          <w:sz w:val="24"/>
          <w:szCs w:val="24"/>
        </w:rPr>
        <w:t xml:space="preserve"> kasmet didėja</w:t>
      </w:r>
      <w:r w:rsidR="001E4682">
        <w:rPr>
          <w:rFonts w:ascii="Times New Roman" w:hAnsi="Times New Roman" w:cs="Times New Roman"/>
          <w:sz w:val="24"/>
          <w:szCs w:val="24"/>
        </w:rPr>
        <w:t xml:space="preserve"> </w:t>
      </w:r>
      <w:r w:rsidR="007A5451">
        <w:rPr>
          <w:rFonts w:ascii="Times New Roman" w:hAnsi="Times New Roman" w:cs="Times New Roman"/>
          <w:sz w:val="24"/>
          <w:szCs w:val="24"/>
        </w:rPr>
        <w:t xml:space="preserve"> socialinės globos kainos, paslaugų gavėjų skaičius, didėja socialinių paslaugų srities darbuotojų darbo užmokestis.</w:t>
      </w:r>
    </w:p>
    <w:p w14:paraId="5AFCA561" w14:textId="77777777" w:rsidR="004C188A" w:rsidRDefault="004C188A" w:rsidP="00AC28B8">
      <w:pPr>
        <w:pStyle w:val="HTMLiankstoformatuotas"/>
        <w:spacing w:line="240" w:lineRule="auto"/>
        <w:ind w:firstLine="1276"/>
        <w:rPr>
          <w:rFonts w:ascii="Times New Roman" w:hAnsi="Times New Roman" w:cs="Times New Roman"/>
          <w:sz w:val="24"/>
          <w:szCs w:val="24"/>
        </w:rPr>
      </w:pPr>
    </w:p>
    <w:p w14:paraId="15EF8974" w14:textId="5B7361F8" w:rsidR="007A5451" w:rsidRDefault="007A5451" w:rsidP="00AC28B8">
      <w:pPr>
        <w:pStyle w:val="Bodytext20"/>
        <w:shd w:val="clear" w:color="auto" w:fill="auto"/>
        <w:tabs>
          <w:tab w:val="left" w:pos="916"/>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8" w:lineRule="exact"/>
        <w:ind w:right="160" w:firstLine="1276"/>
        <w:jc w:val="both"/>
        <w:rPr>
          <w:rFonts w:ascii="Times New Roman" w:hAnsi="Times New Roman" w:cs="Times New Roman"/>
          <w:b/>
          <w:bCs/>
          <w:sz w:val="24"/>
          <w:szCs w:val="24"/>
        </w:rPr>
      </w:pPr>
      <w:r>
        <w:rPr>
          <w:rFonts w:ascii="Times New Roman" w:hAnsi="Times New Roman" w:cs="Times New Roman"/>
          <w:b/>
          <w:bCs/>
          <w:sz w:val="24"/>
          <w:szCs w:val="24"/>
        </w:rPr>
        <w:t>18</w:t>
      </w:r>
      <w:r w:rsidR="009144AD">
        <w:rPr>
          <w:rFonts w:ascii="Times New Roman" w:hAnsi="Times New Roman" w:cs="Times New Roman"/>
          <w:b/>
          <w:bCs/>
          <w:sz w:val="24"/>
          <w:szCs w:val="24"/>
        </w:rPr>
        <w:t xml:space="preserve">. </w:t>
      </w:r>
      <w:r w:rsidR="00195613">
        <w:rPr>
          <w:rFonts w:ascii="Times New Roman" w:hAnsi="Times New Roman" w:cs="Times New Roman"/>
          <w:b/>
          <w:bCs/>
          <w:sz w:val="24"/>
          <w:szCs w:val="24"/>
        </w:rPr>
        <w:t>Val</w:t>
      </w:r>
      <w:r>
        <w:rPr>
          <w:rFonts w:ascii="Times New Roman" w:hAnsi="Times New Roman" w:cs="Times New Roman"/>
          <w:b/>
          <w:bCs/>
          <w:sz w:val="24"/>
          <w:szCs w:val="24"/>
        </w:rPr>
        <w:t>stybės įstaigose teikiamos socialinės paslaugos, jų rūšys ir prognozuojamas mastas</w:t>
      </w:r>
    </w:p>
    <w:tbl>
      <w:tblPr>
        <w:tblW w:w="9630" w:type="dxa"/>
        <w:tblInd w:w="2" w:type="dxa"/>
        <w:tblLayout w:type="fixed"/>
        <w:tblLook w:val="00A0" w:firstRow="1" w:lastRow="0" w:firstColumn="1" w:lastColumn="0" w:noHBand="0" w:noVBand="0"/>
      </w:tblPr>
      <w:tblGrid>
        <w:gridCol w:w="566"/>
        <w:gridCol w:w="3781"/>
        <w:gridCol w:w="4018"/>
        <w:gridCol w:w="1265"/>
      </w:tblGrid>
      <w:tr w:rsidR="007A5451" w14:paraId="039797A1" w14:textId="77777777" w:rsidTr="00C57EE2">
        <w:trPr>
          <w:tblHeader/>
        </w:trPr>
        <w:tc>
          <w:tcPr>
            <w:tcW w:w="566" w:type="dxa"/>
            <w:tcBorders>
              <w:top w:val="single" w:sz="4" w:space="0" w:color="000000"/>
              <w:left w:val="single" w:sz="4" w:space="0" w:color="000000"/>
              <w:bottom w:val="single" w:sz="4" w:space="0" w:color="000000"/>
              <w:right w:val="nil"/>
            </w:tcBorders>
          </w:tcPr>
          <w:p w14:paraId="2178F4C5" w14:textId="77777777" w:rsidR="007A5451" w:rsidRDefault="007A5451" w:rsidP="00C57EE2">
            <w:pPr>
              <w:pStyle w:val="HTMLPreformatted2"/>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Eil. Nr.</w:t>
            </w:r>
          </w:p>
        </w:tc>
        <w:tc>
          <w:tcPr>
            <w:tcW w:w="3782" w:type="dxa"/>
            <w:tcBorders>
              <w:top w:val="single" w:sz="4" w:space="0" w:color="000000"/>
              <w:left w:val="single" w:sz="4" w:space="0" w:color="000000"/>
              <w:bottom w:val="single" w:sz="4" w:space="0" w:color="000000"/>
              <w:right w:val="nil"/>
            </w:tcBorders>
          </w:tcPr>
          <w:p w14:paraId="3852E3F0" w14:textId="77777777" w:rsidR="007A5451" w:rsidRDefault="007A5451" w:rsidP="00C57EE2">
            <w:pPr>
              <w:pStyle w:val="HTMLPreformatted2"/>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Socialinių paslaugų rūšys pagal  žmonių socialines grupes</w:t>
            </w:r>
          </w:p>
        </w:tc>
        <w:tc>
          <w:tcPr>
            <w:tcW w:w="4019" w:type="dxa"/>
            <w:tcBorders>
              <w:top w:val="single" w:sz="4" w:space="0" w:color="000000"/>
              <w:left w:val="single" w:sz="4" w:space="0" w:color="000000"/>
              <w:bottom w:val="single" w:sz="4" w:space="0" w:color="000000"/>
              <w:right w:val="nil"/>
            </w:tcBorders>
          </w:tcPr>
          <w:p w14:paraId="5EFF34C5" w14:textId="77777777" w:rsidR="007A5451" w:rsidRDefault="007A5451" w:rsidP="00C57EE2">
            <w:pPr>
              <w:pStyle w:val="HTMLPreformatted2"/>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Socialinės globos įstaiga</w:t>
            </w:r>
          </w:p>
        </w:tc>
        <w:tc>
          <w:tcPr>
            <w:tcW w:w="1265" w:type="dxa"/>
            <w:tcBorders>
              <w:top w:val="single" w:sz="4" w:space="0" w:color="000000"/>
              <w:left w:val="single" w:sz="4" w:space="0" w:color="000000"/>
              <w:bottom w:val="single" w:sz="4" w:space="0" w:color="000000"/>
              <w:right w:val="single" w:sz="4" w:space="0" w:color="000000"/>
            </w:tcBorders>
          </w:tcPr>
          <w:p w14:paraId="7F984773" w14:textId="77777777" w:rsidR="007A5451" w:rsidRDefault="007A5451" w:rsidP="00C57EE2">
            <w:pPr>
              <w:pStyle w:val="HTMLPreformatted2"/>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Mastas</w:t>
            </w:r>
          </w:p>
          <w:p w14:paraId="0FF9F779" w14:textId="77777777" w:rsidR="007A5451" w:rsidRDefault="007A5451" w:rsidP="00C57EE2">
            <w:pPr>
              <w:pStyle w:val="HTMLPreformatted2"/>
              <w:spacing w:line="240" w:lineRule="auto"/>
              <w:jc w:val="center"/>
              <w:rPr>
                <w:rFonts w:ascii="Times New Roman" w:hAnsi="Times New Roman" w:cs="Times New Roman"/>
                <w:sz w:val="24"/>
                <w:szCs w:val="24"/>
              </w:rPr>
            </w:pPr>
            <w:r>
              <w:rPr>
                <w:rFonts w:ascii="Times New Roman" w:hAnsi="Times New Roman" w:cs="Times New Roman"/>
                <w:sz w:val="24"/>
                <w:szCs w:val="24"/>
              </w:rPr>
              <w:t>(vietų sk.)</w:t>
            </w:r>
          </w:p>
        </w:tc>
      </w:tr>
      <w:tr w:rsidR="007A5451" w14:paraId="7F8946C8" w14:textId="77777777" w:rsidTr="00C57EE2">
        <w:tc>
          <w:tcPr>
            <w:tcW w:w="566" w:type="dxa"/>
            <w:tcBorders>
              <w:top w:val="nil"/>
              <w:left w:val="single" w:sz="4" w:space="0" w:color="000000"/>
              <w:bottom w:val="single" w:sz="4" w:space="0" w:color="000000"/>
              <w:right w:val="nil"/>
            </w:tcBorders>
          </w:tcPr>
          <w:p w14:paraId="69A0B794" w14:textId="7534291F" w:rsidR="007A5451" w:rsidRDefault="009C2DA0" w:rsidP="00C57EE2">
            <w:pPr>
              <w:pStyle w:val="HTMLPreformatted2"/>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82" w:type="dxa"/>
            <w:tcBorders>
              <w:top w:val="nil"/>
              <w:left w:val="single" w:sz="4" w:space="0" w:color="000000"/>
              <w:bottom w:val="single" w:sz="4" w:space="0" w:color="000000"/>
              <w:right w:val="nil"/>
            </w:tcBorders>
          </w:tcPr>
          <w:p w14:paraId="55AF9C87" w14:textId="77777777" w:rsidR="007A5451" w:rsidRDefault="007A5451" w:rsidP="00C57EE2">
            <w:pPr>
              <w:pStyle w:val="HTMLPreformatted2"/>
              <w:snapToGrid w:val="0"/>
              <w:spacing w:line="240" w:lineRule="auto"/>
              <w:jc w:val="left"/>
              <w:rPr>
                <w:rFonts w:ascii="Times New Roman" w:hAnsi="Times New Roman" w:cs="Times New Roman"/>
                <w:sz w:val="24"/>
                <w:szCs w:val="24"/>
              </w:rPr>
            </w:pPr>
            <w:r>
              <w:rPr>
                <w:rFonts w:ascii="Times New Roman" w:hAnsi="Times New Roman" w:cs="Times New Roman"/>
                <w:sz w:val="24"/>
                <w:szCs w:val="24"/>
              </w:rPr>
              <w:t>Ilgalaikė socialinė globa asmenims su psichine negalia</w:t>
            </w:r>
          </w:p>
        </w:tc>
        <w:tc>
          <w:tcPr>
            <w:tcW w:w="4019" w:type="dxa"/>
            <w:tcBorders>
              <w:top w:val="nil"/>
              <w:left w:val="single" w:sz="4" w:space="0" w:color="000000"/>
              <w:bottom w:val="single" w:sz="4" w:space="0" w:color="000000"/>
              <w:right w:val="nil"/>
            </w:tcBorders>
          </w:tcPr>
          <w:p w14:paraId="4D14D93C" w14:textId="77777777" w:rsidR="007A5451" w:rsidRDefault="007A5451" w:rsidP="00C57EE2">
            <w:pPr>
              <w:pStyle w:val="HTMLPreformatted2"/>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Socialinės globos namai</w:t>
            </w:r>
          </w:p>
        </w:tc>
        <w:tc>
          <w:tcPr>
            <w:tcW w:w="1265" w:type="dxa"/>
            <w:tcBorders>
              <w:top w:val="nil"/>
              <w:left w:val="single" w:sz="4" w:space="0" w:color="000000"/>
              <w:bottom w:val="single" w:sz="4" w:space="0" w:color="000000"/>
              <w:right w:val="single" w:sz="4" w:space="0" w:color="000000"/>
            </w:tcBorders>
          </w:tcPr>
          <w:p w14:paraId="33DEA5BE" w14:textId="424892EC" w:rsidR="007A5451" w:rsidRDefault="00506E3E" w:rsidP="00C57EE2">
            <w:pPr>
              <w:pStyle w:val="HTMLPreformatted2"/>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r>
    </w:tbl>
    <w:p w14:paraId="2FE14B4B" w14:textId="77777777" w:rsidR="004A7560" w:rsidRDefault="004A7560" w:rsidP="007A5451">
      <w:pPr>
        <w:pStyle w:val="HTMLiankstoformatuotas"/>
        <w:spacing w:line="280" w:lineRule="atLeast"/>
        <w:jc w:val="center"/>
        <w:rPr>
          <w:rFonts w:ascii="Times New Roman" w:hAnsi="Times New Roman" w:cs="Times New Roman"/>
          <w:b/>
          <w:bCs/>
          <w:sz w:val="24"/>
          <w:szCs w:val="24"/>
        </w:rPr>
      </w:pPr>
    </w:p>
    <w:p w14:paraId="0F522035" w14:textId="77777777" w:rsidR="007A5451" w:rsidRDefault="007A5451" w:rsidP="007A5451">
      <w:pPr>
        <w:pStyle w:val="HTMLiankstoformatuota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VI SKYRIUS</w:t>
      </w:r>
    </w:p>
    <w:p w14:paraId="5CAA4EB2" w14:textId="77777777" w:rsidR="007A5451" w:rsidRDefault="007A5451" w:rsidP="007A5451">
      <w:pPr>
        <w:pStyle w:val="HTMLiankstoformatuota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PLANO ĮGYVENDINIMO PRIEŽIŪRA</w:t>
      </w:r>
    </w:p>
    <w:p w14:paraId="62C3321C" w14:textId="77777777" w:rsidR="004A7560" w:rsidRDefault="004A7560" w:rsidP="007A5451">
      <w:pPr>
        <w:pStyle w:val="HTMLiankstoformatuotas"/>
        <w:spacing w:line="240" w:lineRule="auto"/>
        <w:jc w:val="center"/>
        <w:rPr>
          <w:rFonts w:ascii="Times New Roman" w:hAnsi="Times New Roman" w:cs="Times New Roman"/>
          <w:b/>
          <w:bCs/>
          <w:sz w:val="24"/>
          <w:szCs w:val="24"/>
        </w:rPr>
      </w:pPr>
    </w:p>
    <w:p w14:paraId="055C9629" w14:textId="2CE2F838" w:rsidR="007A5451" w:rsidRDefault="007A5451" w:rsidP="00AC28B8">
      <w:pPr>
        <w:pStyle w:val="HTMLiankstoformatuotas"/>
        <w:spacing w:line="240" w:lineRule="auto"/>
        <w:ind w:firstLine="1276"/>
        <w:rPr>
          <w:rFonts w:ascii="Times New Roman" w:hAnsi="Times New Roman" w:cs="Times New Roman"/>
          <w:sz w:val="24"/>
          <w:szCs w:val="24"/>
        </w:rPr>
      </w:pPr>
      <w:r>
        <w:rPr>
          <w:rFonts w:ascii="Times New Roman" w:hAnsi="Times New Roman" w:cs="Times New Roman"/>
          <w:b/>
          <w:bCs/>
          <w:sz w:val="24"/>
          <w:szCs w:val="24"/>
        </w:rPr>
        <w:t>19. Socialinių paslaugų plano įgyvendinimo priežiūros vykdytojai</w:t>
      </w:r>
      <w:r>
        <w:rPr>
          <w:rFonts w:ascii="Times New Roman" w:hAnsi="Times New Roman" w:cs="Times New Roman"/>
          <w:sz w:val="24"/>
          <w:szCs w:val="24"/>
        </w:rPr>
        <w:t xml:space="preserve"> </w:t>
      </w:r>
    </w:p>
    <w:p w14:paraId="37B4D6BA" w14:textId="52DAB59D" w:rsidR="00787A42" w:rsidRDefault="007A5451" w:rsidP="00AC28B8">
      <w:pPr>
        <w:pStyle w:val="HTMLiankstoformatuotas"/>
        <w:spacing w:line="240" w:lineRule="auto"/>
        <w:ind w:firstLine="1276"/>
        <w:rPr>
          <w:rFonts w:ascii="Times New Roman" w:hAnsi="Times New Roman" w:cs="Times New Roman"/>
          <w:b/>
          <w:bCs/>
          <w:sz w:val="24"/>
          <w:szCs w:val="24"/>
        </w:rPr>
      </w:pPr>
      <w:r>
        <w:rPr>
          <w:rFonts w:ascii="Times New Roman" w:hAnsi="Times New Roman" w:cs="Times New Roman"/>
          <w:sz w:val="24"/>
          <w:szCs w:val="24"/>
        </w:rPr>
        <w:t>Skuodo rajono 20</w:t>
      </w:r>
      <w:r w:rsidR="0027707C">
        <w:rPr>
          <w:rFonts w:ascii="Times New Roman" w:hAnsi="Times New Roman" w:cs="Times New Roman"/>
          <w:sz w:val="24"/>
          <w:szCs w:val="24"/>
        </w:rPr>
        <w:t>2</w:t>
      </w:r>
      <w:r w:rsidR="00FD371C">
        <w:rPr>
          <w:rFonts w:ascii="Times New Roman" w:hAnsi="Times New Roman" w:cs="Times New Roman"/>
          <w:sz w:val="24"/>
          <w:szCs w:val="24"/>
        </w:rPr>
        <w:t>4</w:t>
      </w:r>
      <w:r>
        <w:rPr>
          <w:rFonts w:ascii="Times New Roman" w:hAnsi="Times New Roman" w:cs="Times New Roman"/>
          <w:sz w:val="24"/>
          <w:szCs w:val="24"/>
        </w:rPr>
        <w:t xml:space="preserve"> metų socialinių paslaugų plano įgyvendinimą prižiūrės Skuodo rajono savivaldybės administracijos Socialinės paramos skyrius, atsakingas už socialinių paslaugų organizavimą ir administravimą, kartu su socialinių paslaugų įstaigų ir organizacijų atsakingais asmenimis. </w:t>
      </w:r>
    </w:p>
    <w:p w14:paraId="2D8277F8" w14:textId="77777777" w:rsidR="0067745F" w:rsidRDefault="0067745F" w:rsidP="00AC28B8">
      <w:pPr>
        <w:pStyle w:val="HTMLiankstoformatuotas"/>
        <w:spacing w:line="240" w:lineRule="auto"/>
        <w:ind w:firstLine="1276"/>
        <w:rPr>
          <w:rFonts w:ascii="Times New Roman" w:hAnsi="Times New Roman" w:cs="Times New Roman"/>
          <w:b/>
          <w:bCs/>
          <w:sz w:val="24"/>
          <w:szCs w:val="24"/>
        </w:rPr>
      </w:pPr>
    </w:p>
    <w:p w14:paraId="376D8C71" w14:textId="2A08C536" w:rsidR="007A5451" w:rsidRDefault="007A5451" w:rsidP="00AC28B8">
      <w:pPr>
        <w:pStyle w:val="HTMLiankstoformatuotas"/>
        <w:spacing w:line="240" w:lineRule="auto"/>
        <w:ind w:firstLine="1276"/>
        <w:rPr>
          <w:rFonts w:ascii="Times New Roman" w:hAnsi="Times New Roman" w:cs="Times New Roman"/>
          <w:sz w:val="24"/>
          <w:szCs w:val="24"/>
        </w:rPr>
      </w:pPr>
      <w:r>
        <w:rPr>
          <w:rFonts w:ascii="Times New Roman" w:hAnsi="Times New Roman" w:cs="Times New Roman"/>
          <w:b/>
          <w:bCs/>
          <w:sz w:val="24"/>
          <w:szCs w:val="24"/>
        </w:rPr>
        <w:t>20</w:t>
      </w:r>
      <w:r>
        <w:rPr>
          <w:rFonts w:ascii="Times New Roman" w:hAnsi="Times New Roman" w:cs="Times New Roman"/>
          <w:sz w:val="24"/>
          <w:szCs w:val="24"/>
        </w:rPr>
        <w:t xml:space="preserve">. </w:t>
      </w:r>
      <w:r>
        <w:rPr>
          <w:rFonts w:ascii="Times New Roman" w:hAnsi="Times New Roman" w:cs="Times New Roman"/>
          <w:b/>
          <w:bCs/>
          <w:sz w:val="24"/>
          <w:szCs w:val="24"/>
        </w:rPr>
        <w:t>Socialinių paslaugų plano įgyvendinimo priežiūros etapai ir įvertinimo rezultatai</w:t>
      </w:r>
    </w:p>
    <w:p w14:paraId="00B1ACB0" w14:textId="79A61F67" w:rsidR="007A5451" w:rsidRDefault="007A5451" w:rsidP="00911312">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Socialinių paslaugų plano įgyvendinimo p</w:t>
      </w:r>
      <w:r w:rsidR="0067745F">
        <w:rPr>
          <w:rFonts w:ascii="Times New Roman" w:hAnsi="Times New Roman" w:cs="Times New Roman"/>
          <w:sz w:val="24"/>
          <w:szCs w:val="24"/>
        </w:rPr>
        <w:t>eržiūra organizuojama pa</w:t>
      </w:r>
      <w:r>
        <w:rPr>
          <w:rFonts w:ascii="Times New Roman" w:hAnsi="Times New Roman" w:cs="Times New Roman"/>
          <w:sz w:val="24"/>
          <w:szCs w:val="24"/>
        </w:rPr>
        <w:t>baig</w:t>
      </w:r>
      <w:r w:rsidR="0067745F">
        <w:rPr>
          <w:rFonts w:ascii="Times New Roman" w:hAnsi="Times New Roman" w:cs="Times New Roman"/>
          <w:sz w:val="24"/>
          <w:szCs w:val="24"/>
        </w:rPr>
        <w:t>u</w:t>
      </w:r>
      <w:r>
        <w:rPr>
          <w:rFonts w:ascii="Times New Roman" w:hAnsi="Times New Roman" w:cs="Times New Roman"/>
          <w:sz w:val="24"/>
          <w:szCs w:val="24"/>
        </w:rPr>
        <w:t>s kalendoriniams metams. Plano vertinimo rezultatus aptarti pasibaigus metams su socialinių paslaugų įstaigų vadovais, asmenimis, atsakingais už plano rengimą, vertinimą ir priežiūrą. Vertinimo metu aptariamos plano įgyvendinimui, laukiamų rezultatų pasiekimui iškilusios kliūtys, ieškoma būdų toms kliūtims pašalinti</w:t>
      </w:r>
      <w:r w:rsidR="0067745F">
        <w:rPr>
          <w:rFonts w:ascii="Times New Roman" w:hAnsi="Times New Roman" w:cs="Times New Roman"/>
          <w:sz w:val="24"/>
          <w:szCs w:val="24"/>
        </w:rPr>
        <w:t>, rengiamas ir planuojamas 2025 metų socialinių paslaugų planas.</w:t>
      </w:r>
    </w:p>
    <w:p w14:paraId="731F73B8" w14:textId="77777777" w:rsidR="0067745F" w:rsidRDefault="0067745F" w:rsidP="00911312">
      <w:pPr>
        <w:pStyle w:val="HTMLiankstoformatuotas"/>
        <w:spacing w:line="240" w:lineRule="auto"/>
        <w:ind w:firstLine="1247"/>
        <w:rPr>
          <w:rFonts w:ascii="Times New Roman" w:hAnsi="Times New Roman" w:cs="Times New Roman"/>
          <w:sz w:val="24"/>
          <w:szCs w:val="24"/>
        </w:rPr>
      </w:pPr>
    </w:p>
    <w:p w14:paraId="3B3A830D" w14:textId="21A67CD8" w:rsidR="007A5451" w:rsidRDefault="007A5451" w:rsidP="00AC28B8">
      <w:pPr>
        <w:pStyle w:val="HTMLiankstoformatuotas"/>
        <w:spacing w:line="240" w:lineRule="auto"/>
        <w:ind w:firstLine="1276"/>
        <w:rPr>
          <w:rFonts w:ascii="Times New Roman" w:hAnsi="Times New Roman" w:cs="Times New Roman"/>
          <w:b/>
          <w:bCs/>
          <w:sz w:val="24"/>
          <w:szCs w:val="24"/>
        </w:rPr>
      </w:pPr>
      <w:r>
        <w:rPr>
          <w:rFonts w:ascii="Times New Roman" w:hAnsi="Times New Roman" w:cs="Times New Roman"/>
          <w:b/>
          <w:bCs/>
          <w:sz w:val="24"/>
          <w:szCs w:val="24"/>
        </w:rPr>
        <w:t>21. Pasiektų rezultatų, tikslų ir uždavinių analizė, planuotų vykdyti priemonių efektyvumas</w:t>
      </w:r>
    </w:p>
    <w:p w14:paraId="4EC25C85" w14:textId="5A05A212" w:rsidR="007A5451" w:rsidRDefault="007A5451" w:rsidP="00911312">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Savivaldybės 20</w:t>
      </w:r>
      <w:r w:rsidR="006374EF">
        <w:rPr>
          <w:rFonts w:ascii="Times New Roman" w:hAnsi="Times New Roman" w:cs="Times New Roman"/>
          <w:sz w:val="24"/>
          <w:szCs w:val="24"/>
        </w:rPr>
        <w:t>2</w:t>
      </w:r>
      <w:r w:rsidR="002013D4">
        <w:rPr>
          <w:rFonts w:ascii="Times New Roman" w:hAnsi="Times New Roman" w:cs="Times New Roman"/>
          <w:sz w:val="24"/>
          <w:szCs w:val="24"/>
        </w:rPr>
        <w:t>4</w:t>
      </w:r>
      <w:r>
        <w:rPr>
          <w:rFonts w:ascii="Times New Roman" w:hAnsi="Times New Roman" w:cs="Times New Roman"/>
          <w:sz w:val="24"/>
          <w:szCs w:val="24"/>
        </w:rPr>
        <w:t xml:space="preserve"> m</w:t>
      </w:r>
      <w:r w:rsidR="006374EF">
        <w:rPr>
          <w:rFonts w:ascii="Times New Roman" w:hAnsi="Times New Roman" w:cs="Times New Roman"/>
          <w:sz w:val="24"/>
          <w:szCs w:val="24"/>
        </w:rPr>
        <w:t>etų</w:t>
      </w:r>
      <w:r>
        <w:rPr>
          <w:rFonts w:ascii="Times New Roman" w:hAnsi="Times New Roman" w:cs="Times New Roman"/>
          <w:sz w:val="24"/>
          <w:szCs w:val="24"/>
        </w:rPr>
        <w:t xml:space="preserve"> socialinių paslaugų plano ir jo priemonių tikslingumas bus vertinamas atsižvelgiant į kylančias aplinkybes ir veiksmus, turinčius ar galinčius turėti įtakos planui įgyvendinti ir tikslams pasiekti, analizuojama</w:t>
      </w:r>
      <w:r w:rsidR="00C770AB">
        <w:rPr>
          <w:rFonts w:ascii="Times New Roman" w:hAnsi="Times New Roman" w:cs="Times New Roman"/>
          <w:sz w:val="24"/>
          <w:szCs w:val="24"/>
        </w:rPr>
        <w:t>,</w:t>
      </w:r>
      <w:r>
        <w:rPr>
          <w:rFonts w:ascii="Times New Roman" w:hAnsi="Times New Roman" w:cs="Times New Roman"/>
          <w:sz w:val="24"/>
          <w:szCs w:val="24"/>
        </w:rPr>
        <w:t xml:space="preserve"> ar pasiekti laukiami rezultatai, tikslai ir uždaviniai. </w:t>
      </w:r>
    </w:p>
    <w:p w14:paraId="1164349C" w14:textId="175D9F64" w:rsidR="007A5451" w:rsidRDefault="007A5451" w:rsidP="00911312">
      <w:pPr>
        <w:pStyle w:val="HTMLiankstoformatuotas"/>
        <w:spacing w:line="240" w:lineRule="auto"/>
        <w:ind w:firstLine="1247"/>
        <w:rPr>
          <w:rFonts w:ascii="Times New Roman" w:hAnsi="Times New Roman" w:cs="Times New Roman"/>
          <w:sz w:val="24"/>
          <w:szCs w:val="24"/>
        </w:rPr>
      </w:pPr>
      <w:r>
        <w:rPr>
          <w:rFonts w:ascii="Times New Roman" w:hAnsi="Times New Roman" w:cs="Times New Roman"/>
          <w:sz w:val="24"/>
          <w:szCs w:val="24"/>
        </w:rPr>
        <w:t>Savivaldybės 20</w:t>
      </w:r>
      <w:r w:rsidR="006A647F">
        <w:rPr>
          <w:rFonts w:ascii="Times New Roman" w:hAnsi="Times New Roman" w:cs="Times New Roman"/>
          <w:sz w:val="24"/>
          <w:szCs w:val="24"/>
        </w:rPr>
        <w:t>2</w:t>
      </w:r>
      <w:r w:rsidR="002013D4">
        <w:rPr>
          <w:rFonts w:ascii="Times New Roman" w:hAnsi="Times New Roman" w:cs="Times New Roman"/>
          <w:sz w:val="24"/>
          <w:szCs w:val="24"/>
        </w:rPr>
        <w:t>4</w:t>
      </w:r>
      <w:r>
        <w:rPr>
          <w:rFonts w:ascii="Times New Roman" w:hAnsi="Times New Roman" w:cs="Times New Roman"/>
          <w:sz w:val="24"/>
          <w:szCs w:val="24"/>
        </w:rPr>
        <w:t xml:space="preserve"> m</w:t>
      </w:r>
      <w:r w:rsidR="006A647F">
        <w:rPr>
          <w:rFonts w:ascii="Times New Roman" w:hAnsi="Times New Roman" w:cs="Times New Roman"/>
          <w:sz w:val="24"/>
          <w:szCs w:val="24"/>
        </w:rPr>
        <w:t>etų</w:t>
      </w:r>
      <w:r>
        <w:rPr>
          <w:rFonts w:ascii="Times New Roman" w:hAnsi="Times New Roman" w:cs="Times New Roman"/>
          <w:sz w:val="24"/>
          <w:szCs w:val="24"/>
        </w:rPr>
        <w:t xml:space="preserve"> socialinių paslaugų plano įgyvendinimo priežiūra bus derinama su bendra Savivaldybės strateginio plano stebėsena.</w:t>
      </w:r>
    </w:p>
    <w:p w14:paraId="563740F2" w14:textId="77777777" w:rsidR="00CF0ED6" w:rsidRDefault="00CF0ED6" w:rsidP="00AC28B8">
      <w:pPr>
        <w:pStyle w:val="HTMLiankstoformatuotas"/>
        <w:spacing w:line="240" w:lineRule="auto"/>
        <w:ind w:firstLine="1276"/>
        <w:rPr>
          <w:rFonts w:ascii="Times New Roman" w:hAnsi="Times New Roman" w:cs="Times New Roman"/>
          <w:sz w:val="24"/>
          <w:szCs w:val="24"/>
        </w:rPr>
      </w:pPr>
    </w:p>
    <w:p w14:paraId="1E66B632" w14:textId="43391AB5" w:rsidR="00787A42" w:rsidRPr="00CE5FA6" w:rsidRDefault="007A5451" w:rsidP="00CE5FA6">
      <w:pPr>
        <w:pStyle w:val="HTMLiankstoformatuotas"/>
        <w:spacing w:line="240" w:lineRule="auto"/>
        <w:ind w:firstLine="1247"/>
        <w:jc w:val="center"/>
        <w:rPr>
          <w:rFonts w:ascii="Times New Roman" w:hAnsi="Times New Roman" w:cs="Times New Roman"/>
          <w:sz w:val="24"/>
          <w:szCs w:val="24"/>
        </w:rPr>
      </w:pPr>
      <w:r>
        <w:rPr>
          <w:rFonts w:ascii="Times New Roman" w:hAnsi="Times New Roman" w:cs="Times New Roman"/>
          <w:sz w:val="24"/>
          <w:szCs w:val="24"/>
        </w:rPr>
        <w:t>____________________</w:t>
      </w:r>
    </w:p>
    <w:p w14:paraId="6E9BAE8C" w14:textId="77777777" w:rsidR="00787A42" w:rsidRDefault="00787A42" w:rsidP="004E2D1F">
      <w:pPr>
        <w:pStyle w:val="Antrats"/>
        <w:spacing w:after="120"/>
        <w:rPr>
          <w:lang w:eastAsia="de-DE"/>
        </w:rPr>
      </w:pPr>
    </w:p>
    <w:p w14:paraId="44EA5A69" w14:textId="77777777" w:rsidR="00CF0ED6" w:rsidRDefault="00CF0ED6" w:rsidP="004E2D1F">
      <w:pPr>
        <w:pStyle w:val="Antrats"/>
        <w:spacing w:after="120"/>
        <w:rPr>
          <w:lang w:eastAsia="de-DE"/>
        </w:rPr>
      </w:pPr>
    </w:p>
    <w:p w14:paraId="78E902EE" w14:textId="77777777" w:rsidR="00CF0ED6" w:rsidRDefault="00CF0ED6" w:rsidP="004E2D1F">
      <w:pPr>
        <w:pStyle w:val="Antrats"/>
        <w:spacing w:after="120"/>
        <w:rPr>
          <w:lang w:eastAsia="de-DE"/>
        </w:rPr>
      </w:pPr>
    </w:p>
    <w:p w14:paraId="01B5C106" w14:textId="01AB97EB" w:rsidR="00CF0ED6" w:rsidRDefault="00CF0ED6" w:rsidP="00CF0ED6">
      <w:pPr>
        <w:pStyle w:val="Antrats"/>
        <w:rPr>
          <w:lang w:eastAsia="de-DE"/>
        </w:rPr>
      </w:pPr>
      <w:r>
        <w:rPr>
          <w:lang w:eastAsia="de-DE"/>
        </w:rPr>
        <w:t>Rasa Noreikienė, tel. (8 440) 73</w:t>
      </w:r>
      <w:r w:rsidR="0058148D">
        <w:rPr>
          <w:lang w:eastAsia="de-DE"/>
        </w:rPr>
        <w:t xml:space="preserve"> </w:t>
      </w:r>
      <w:r>
        <w:rPr>
          <w:lang w:eastAsia="de-DE"/>
        </w:rPr>
        <w:t>985</w:t>
      </w:r>
    </w:p>
    <w:p w14:paraId="7626B45D" w14:textId="1612564E" w:rsidR="007724E1" w:rsidRPr="00193D7B" w:rsidRDefault="007A5451" w:rsidP="00CF0ED6">
      <w:pPr>
        <w:pStyle w:val="Antrats"/>
        <w:rPr>
          <w:lang w:eastAsia="de-DE"/>
        </w:rPr>
      </w:pPr>
      <w:r>
        <w:rPr>
          <w:lang w:eastAsia="de-DE"/>
        </w:rPr>
        <w:t>Jadvyga Kažienė</w:t>
      </w:r>
      <w:r w:rsidR="00E92329" w:rsidRPr="00E92329">
        <w:rPr>
          <w:rStyle w:val="Komentaronuoroda"/>
          <w:sz w:val="24"/>
          <w:szCs w:val="24"/>
        </w:rPr>
        <w:t>, tel.</w:t>
      </w:r>
      <w:r w:rsidR="00E92329">
        <w:rPr>
          <w:rStyle w:val="Komentaronuoroda"/>
          <w:sz w:val="24"/>
          <w:szCs w:val="24"/>
        </w:rPr>
        <w:t xml:space="preserve"> (8 </w:t>
      </w:r>
      <w:r w:rsidR="00E92329" w:rsidRPr="00E92329">
        <w:rPr>
          <w:rStyle w:val="Komentaronuoroda"/>
          <w:sz w:val="24"/>
          <w:szCs w:val="24"/>
        </w:rPr>
        <w:t>440</w:t>
      </w:r>
      <w:r w:rsidR="00E92329">
        <w:rPr>
          <w:rStyle w:val="Komentaronuoroda"/>
          <w:sz w:val="24"/>
          <w:szCs w:val="24"/>
        </w:rPr>
        <w:t>)  45 875</w:t>
      </w:r>
    </w:p>
    <w:p w14:paraId="37CB35FA" w14:textId="4708AF91" w:rsidR="00A9366B" w:rsidRDefault="00193D7B" w:rsidP="00AC28B8">
      <w:pPr>
        <w:pStyle w:val="Antrats"/>
        <w:rPr>
          <w:lang w:eastAsia="de-DE"/>
        </w:rPr>
      </w:pPr>
      <w:r>
        <w:rPr>
          <w:lang w:eastAsia="de-DE"/>
        </w:rPr>
        <w:t>Julijana Škimelienė</w:t>
      </w:r>
      <w:r w:rsidR="00E92329">
        <w:rPr>
          <w:lang w:eastAsia="de-DE"/>
        </w:rPr>
        <w:t>, tel. (8 440) 45 581</w:t>
      </w:r>
    </w:p>
    <w:sectPr w:rsidR="00A9366B" w:rsidSect="00381490">
      <w:headerReference w:type="even" r:id="rId9"/>
      <w:head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3ED41" w14:textId="77777777" w:rsidR="00381490" w:rsidRDefault="00381490">
      <w:r>
        <w:separator/>
      </w:r>
    </w:p>
  </w:endnote>
  <w:endnote w:type="continuationSeparator" w:id="0">
    <w:p w14:paraId="57910F10" w14:textId="77777777" w:rsidR="00381490" w:rsidRDefault="00381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Baltic">
    <w:altName w:val="Arial"/>
    <w:panose1 w:val="00000000000000000000"/>
    <w:charset w:val="BA"/>
    <w:family w:val="swiss"/>
    <w:notTrueType/>
    <w:pitch w:val="variable"/>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3E9B9" w14:textId="77777777" w:rsidR="00381490" w:rsidRDefault="00381490">
      <w:r>
        <w:separator/>
      </w:r>
    </w:p>
  </w:footnote>
  <w:footnote w:type="continuationSeparator" w:id="0">
    <w:p w14:paraId="4C498D41" w14:textId="77777777" w:rsidR="00381490" w:rsidRDefault="00381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7826A" w14:textId="62FA49BF" w:rsidR="009C576D" w:rsidRDefault="009C576D" w:rsidP="00C57EE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A6686">
      <w:rPr>
        <w:rStyle w:val="Puslapionumeris"/>
        <w:noProof/>
      </w:rPr>
      <w:t>2</w:t>
    </w:r>
    <w:r>
      <w:rPr>
        <w:rStyle w:val="Puslapionumeris"/>
      </w:rPr>
      <w:fldChar w:fldCharType="end"/>
    </w:r>
  </w:p>
  <w:p w14:paraId="1D32DAED" w14:textId="77777777" w:rsidR="009C576D" w:rsidRDefault="009C576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49C5" w14:textId="14AFC8FD" w:rsidR="009C576D" w:rsidRDefault="009C576D" w:rsidP="00C57EE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18C6">
      <w:rPr>
        <w:rStyle w:val="Puslapionumeris"/>
        <w:noProof/>
      </w:rPr>
      <w:t>22</w:t>
    </w:r>
    <w:r>
      <w:rPr>
        <w:rStyle w:val="Puslapionumeris"/>
      </w:rPr>
      <w:fldChar w:fldCharType="end"/>
    </w:r>
  </w:p>
  <w:p w14:paraId="38E1E920" w14:textId="77777777" w:rsidR="009C576D" w:rsidRDefault="009C576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DD25E6"/>
    <w:multiLevelType w:val="singleLevel"/>
    <w:tmpl w:val="4E044C24"/>
    <w:lvl w:ilvl="0">
      <w:start w:val="1"/>
      <w:numFmt w:val="decimal"/>
      <w:suff w:val="space"/>
      <w:lvlText w:val="%1."/>
      <w:lvlJc w:val="left"/>
      <w:rPr>
        <w:b/>
        <w:bCs/>
      </w:rPr>
    </w:lvl>
  </w:abstractNum>
  <w:abstractNum w:abstractNumId="1"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2"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5D44FA9"/>
    <w:multiLevelType w:val="hybridMultilevel"/>
    <w:tmpl w:val="9760CE32"/>
    <w:lvl w:ilvl="0" w:tplc="070CC3E8">
      <w:start w:val="1"/>
      <w:numFmt w:val="decimal"/>
      <w:lvlText w:val="%1."/>
      <w:lvlJc w:val="left"/>
      <w:pPr>
        <w:ind w:left="2010" w:hanging="360"/>
      </w:pPr>
      <w:rPr>
        <w:rFonts w:hint="default"/>
      </w:rPr>
    </w:lvl>
    <w:lvl w:ilvl="1" w:tplc="04270019" w:tentative="1">
      <w:start w:val="1"/>
      <w:numFmt w:val="lowerLetter"/>
      <w:lvlText w:val="%2."/>
      <w:lvlJc w:val="left"/>
      <w:pPr>
        <w:ind w:left="2730" w:hanging="360"/>
      </w:pPr>
    </w:lvl>
    <w:lvl w:ilvl="2" w:tplc="0427001B" w:tentative="1">
      <w:start w:val="1"/>
      <w:numFmt w:val="lowerRoman"/>
      <w:lvlText w:val="%3."/>
      <w:lvlJc w:val="right"/>
      <w:pPr>
        <w:ind w:left="3450" w:hanging="180"/>
      </w:pPr>
    </w:lvl>
    <w:lvl w:ilvl="3" w:tplc="0427000F" w:tentative="1">
      <w:start w:val="1"/>
      <w:numFmt w:val="decimal"/>
      <w:lvlText w:val="%4."/>
      <w:lvlJc w:val="left"/>
      <w:pPr>
        <w:ind w:left="4170" w:hanging="360"/>
      </w:pPr>
    </w:lvl>
    <w:lvl w:ilvl="4" w:tplc="04270019" w:tentative="1">
      <w:start w:val="1"/>
      <w:numFmt w:val="lowerLetter"/>
      <w:lvlText w:val="%5."/>
      <w:lvlJc w:val="left"/>
      <w:pPr>
        <w:ind w:left="4890" w:hanging="360"/>
      </w:pPr>
    </w:lvl>
    <w:lvl w:ilvl="5" w:tplc="0427001B" w:tentative="1">
      <w:start w:val="1"/>
      <w:numFmt w:val="lowerRoman"/>
      <w:lvlText w:val="%6."/>
      <w:lvlJc w:val="right"/>
      <w:pPr>
        <w:ind w:left="5610" w:hanging="180"/>
      </w:pPr>
    </w:lvl>
    <w:lvl w:ilvl="6" w:tplc="0427000F" w:tentative="1">
      <w:start w:val="1"/>
      <w:numFmt w:val="decimal"/>
      <w:lvlText w:val="%7."/>
      <w:lvlJc w:val="left"/>
      <w:pPr>
        <w:ind w:left="6330" w:hanging="360"/>
      </w:pPr>
    </w:lvl>
    <w:lvl w:ilvl="7" w:tplc="04270019" w:tentative="1">
      <w:start w:val="1"/>
      <w:numFmt w:val="lowerLetter"/>
      <w:lvlText w:val="%8."/>
      <w:lvlJc w:val="left"/>
      <w:pPr>
        <w:ind w:left="7050" w:hanging="360"/>
      </w:pPr>
    </w:lvl>
    <w:lvl w:ilvl="8" w:tplc="0427001B" w:tentative="1">
      <w:start w:val="1"/>
      <w:numFmt w:val="lowerRoman"/>
      <w:lvlText w:val="%9."/>
      <w:lvlJc w:val="right"/>
      <w:pPr>
        <w:ind w:left="7770" w:hanging="180"/>
      </w:pPr>
    </w:lvl>
  </w:abstractNum>
  <w:abstractNum w:abstractNumId="5" w15:restartNumberingAfterBreak="0">
    <w:nsid w:val="05DB41F1"/>
    <w:multiLevelType w:val="hybridMultilevel"/>
    <w:tmpl w:val="EDC090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B45CE8"/>
    <w:multiLevelType w:val="hybridMultilevel"/>
    <w:tmpl w:val="E8A003E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270001">
      <w:start w:val="1"/>
      <w:numFmt w:val="bullet"/>
      <w:lvlText w:val=""/>
      <w:lvlJc w:val="left"/>
      <w:pPr>
        <w:ind w:left="360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271DF4"/>
    <w:multiLevelType w:val="hybridMultilevel"/>
    <w:tmpl w:val="A7841D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B8F0C32"/>
    <w:multiLevelType w:val="hybridMultilevel"/>
    <w:tmpl w:val="850CB54E"/>
    <w:lvl w:ilvl="0" w:tplc="3F2C0BEA">
      <w:start w:val="1"/>
      <w:numFmt w:val="decimal"/>
      <w:lvlText w:val="%1."/>
      <w:lvlJc w:val="left"/>
      <w:pPr>
        <w:ind w:left="1636" w:hanging="360"/>
      </w:pPr>
      <w:rPr>
        <w:rFonts w:hint="default"/>
        <w:b/>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9" w15:restartNumberingAfterBreak="0">
    <w:nsid w:val="11117201"/>
    <w:multiLevelType w:val="hybridMultilevel"/>
    <w:tmpl w:val="7A70A356"/>
    <w:lvl w:ilvl="0" w:tplc="71509108">
      <w:start w:val="14"/>
      <w:numFmt w:val="bullet"/>
      <w:lvlText w:val="–"/>
      <w:lvlJc w:val="left"/>
      <w:pPr>
        <w:ind w:left="1440" w:hanging="360"/>
      </w:pPr>
      <w:rPr>
        <w:rFonts w:ascii="Times New Roman" w:eastAsia="Calibri"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1370FAB"/>
    <w:multiLevelType w:val="multilevel"/>
    <w:tmpl w:val="B4CA3C3E"/>
    <w:lvl w:ilvl="0">
      <w:start w:val="1"/>
      <w:numFmt w:val="decimal"/>
      <w:lvlText w:val="%1."/>
      <w:lvlJc w:val="left"/>
      <w:pPr>
        <w:ind w:left="420" w:hanging="420"/>
      </w:pPr>
      <w:rPr>
        <w:rFonts w:hint="default"/>
        <w:i w:val="0"/>
      </w:rPr>
    </w:lvl>
    <w:lvl w:ilvl="1">
      <w:start w:val="1"/>
      <w:numFmt w:val="decimal"/>
      <w:lvlText w:val="%2."/>
      <w:lvlJc w:val="left"/>
      <w:pPr>
        <w:ind w:left="420"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13D74E4D"/>
    <w:multiLevelType w:val="hybridMultilevel"/>
    <w:tmpl w:val="53207A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80A6E72"/>
    <w:multiLevelType w:val="hybridMultilevel"/>
    <w:tmpl w:val="C16256A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C064F27"/>
    <w:multiLevelType w:val="hybridMultilevel"/>
    <w:tmpl w:val="804A12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79119C9"/>
    <w:multiLevelType w:val="hybridMultilevel"/>
    <w:tmpl w:val="81F40E14"/>
    <w:lvl w:ilvl="0" w:tplc="7AAA33D8">
      <w:start w:val="1"/>
      <w:numFmt w:val="decimal"/>
      <w:lvlText w:val="%1."/>
      <w:lvlJc w:val="left"/>
      <w:pPr>
        <w:ind w:left="1607" w:hanging="360"/>
      </w:pPr>
      <w:rPr>
        <w:b/>
      </w:rPr>
    </w:lvl>
    <w:lvl w:ilvl="1" w:tplc="04270019">
      <w:start w:val="1"/>
      <w:numFmt w:val="lowerLetter"/>
      <w:lvlText w:val="%2."/>
      <w:lvlJc w:val="left"/>
      <w:pPr>
        <w:ind w:left="2327" w:hanging="360"/>
      </w:pPr>
    </w:lvl>
    <w:lvl w:ilvl="2" w:tplc="0427001B">
      <w:start w:val="1"/>
      <w:numFmt w:val="lowerRoman"/>
      <w:lvlText w:val="%3."/>
      <w:lvlJc w:val="right"/>
      <w:pPr>
        <w:ind w:left="3047" w:hanging="180"/>
      </w:pPr>
    </w:lvl>
    <w:lvl w:ilvl="3" w:tplc="0427000F">
      <w:start w:val="1"/>
      <w:numFmt w:val="decimal"/>
      <w:lvlText w:val="%4."/>
      <w:lvlJc w:val="left"/>
      <w:pPr>
        <w:ind w:left="3767" w:hanging="360"/>
      </w:pPr>
    </w:lvl>
    <w:lvl w:ilvl="4" w:tplc="04270019">
      <w:start w:val="1"/>
      <w:numFmt w:val="lowerLetter"/>
      <w:lvlText w:val="%5."/>
      <w:lvlJc w:val="left"/>
      <w:pPr>
        <w:ind w:left="4487" w:hanging="360"/>
      </w:pPr>
    </w:lvl>
    <w:lvl w:ilvl="5" w:tplc="0427001B">
      <w:start w:val="1"/>
      <w:numFmt w:val="lowerRoman"/>
      <w:lvlText w:val="%6."/>
      <w:lvlJc w:val="right"/>
      <w:pPr>
        <w:ind w:left="5207" w:hanging="180"/>
      </w:pPr>
    </w:lvl>
    <w:lvl w:ilvl="6" w:tplc="0427000F">
      <w:start w:val="1"/>
      <w:numFmt w:val="decimal"/>
      <w:lvlText w:val="%7."/>
      <w:lvlJc w:val="left"/>
      <w:pPr>
        <w:ind w:left="5927" w:hanging="360"/>
      </w:pPr>
    </w:lvl>
    <w:lvl w:ilvl="7" w:tplc="04270019">
      <w:start w:val="1"/>
      <w:numFmt w:val="lowerLetter"/>
      <w:lvlText w:val="%8."/>
      <w:lvlJc w:val="left"/>
      <w:pPr>
        <w:ind w:left="6647" w:hanging="360"/>
      </w:pPr>
    </w:lvl>
    <w:lvl w:ilvl="8" w:tplc="0427001B">
      <w:start w:val="1"/>
      <w:numFmt w:val="lowerRoman"/>
      <w:lvlText w:val="%9."/>
      <w:lvlJc w:val="right"/>
      <w:pPr>
        <w:ind w:left="7367" w:hanging="180"/>
      </w:pPr>
    </w:lvl>
  </w:abstractNum>
  <w:abstractNum w:abstractNumId="16" w15:restartNumberingAfterBreak="0">
    <w:nsid w:val="2D990F0F"/>
    <w:multiLevelType w:val="hybridMultilevel"/>
    <w:tmpl w:val="BA42F3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DB95518"/>
    <w:multiLevelType w:val="hybridMultilevel"/>
    <w:tmpl w:val="95A092E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F242DF0"/>
    <w:multiLevelType w:val="hybridMultilevel"/>
    <w:tmpl w:val="059A1EA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9" w15:restartNumberingAfterBreak="0">
    <w:nsid w:val="41FC2EA7"/>
    <w:multiLevelType w:val="hybridMultilevel"/>
    <w:tmpl w:val="07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BE31981"/>
    <w:multiLevelType w:val="hybridMultilevel"/>
    <w:tmpl w:val="32FC44C4"/>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3767" w:hanging="360"/>
      </w:pPr>
      <w:rPr>
        <w:rFonts w:ascii="Symbol" w:hAnsi="Symbol" w:hint="default"/>
      </w:rPr>
    </w:lvl>
    <w:lvl w:ilvl="2" w:tplc="FFFFFFFF">
      <w:start w:val="1"/>
      <w:numFmt w:val="bullet"/>
      <w:lvlText w:val=""/>
      <w:lvlJc w:val="left"/>
      <w:pPr>
        <w:ind w:left="360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FDF6A3B"/>
    <w:multiLevelType w:val="hybridMultilevel"/>
    <w:tmpl w:val="44EED5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966205"/>
    <w:multiLevelType w:val="hybridMultilevel"/>
    <w:tmpl w:val="4D563B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C297E"/>
    <w:multiLevelType w:val="hybridMultilevel"/>
    <w:tmpl w:val="BE88183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3F6C68"/>
    <w:multiLevelType w:val="hybridMultilevel"/>
    <w:tmpl w:val="EB4EBB40"/>
    <w:lvl w:ilvl="0" w:tplc="C47C785C">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5" w15:restartNumberingAfterBreak="0">
    <w:nsid w:val="659B3BF3"/>
    <w:multiLevelType w:val="hybridMultilevel"/>
    <w:tmpl w:val="36B8C1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A5D3349"/>
    <w:multiLevelType w:val="hybridMultilevel"/>
    <w:tmpl w:val="EAAAFF6C"/>
    <w:lvl w:ilvl="0" w:tplc="82F2E514">
      <w:start w:val="2022"/>
      <w:numFmt w:val="bullet"/>
      <w:lvlText w:val="-"/>
      <w:lvlJc w:val="left"/>
      <w:pPr>
        <w:ind w:left="1636" w:hanging="360"/>
      </w:pPr>
      <w:rPr>
        <w:rFonts w:ascii="Times New Roman" w:eastAsia="Calibri"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27"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C7A4F2C"/>
    <w:multiLevelType w:val="hybridMultilevel"/>
    <w:tmpl w:val="2A2AFC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20F7C95"/>
    <w:multiLevelType w:val="hybridMultilevel"/>
    <w:tmpl w:val="3A1A84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5087725"/>
    <w:multiLevelType w:val="hybridMultilevel"/>
    <w:tmpl w:val="343680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3" w15:restartNumberingAfterBreak="0">
    <w:nsid w:val="7C4B0E87"/>
    <w:multiLevelType w:val="hybridMultilevel"/>
    <w:tmpl w:val="EDBE32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D1C7E7C"/>
    <w:multiLevelType w:val="hybridMultilevel"/>
    <w:tmpl w:val="5232C9B6"/>
    <w:lvl w:ilvl="0" w:tplc="848C8C1A">
      <w:start w:val="14"/>
      <w:numFmt w:val="bullet"/>
      <w:lvlText w:val="–"/>
      <w:lvlJc w:val="left"/>
      <w:pPr>
        <w:ind w:left="840" w:hanging="360"/>
      </w:pPr>
      <w:rPr>
        <w:rFonts w:ascii="Times New Roman" w:eastAsia="Calibri" w:hAnsi="Times New Roman" w:cs="Times New Roman" w:hint="default"/>
      </w:rPr>
    </w:lvl>
    <w:lvl w:ilvl="1" w:tplc="04270003" w:tentative="1">
      <w:start w:val="1"/>
      <w:numFmt w:val="bullet"/>
      <w:lvlText w:val="o"/>
      <w:lvlJc w:val="left"/>
      <w:pPr>
        <w:ind w:left="1560" w:hanging="360"/>
      </w:pPr>
      <w:rPr>
        <w:rFonts w:ascii="Courier New" w:hAnsi="Courier New" w:cs="Courier New" w:hint="default"/>
      </w:rPr>
    </w:lvl>
    <w:lvl w:ilvl="2" w:tplc="04270005" w:tentative="1">
      <w:start w:val="1"/>
      <w:numFmt w:val="bullet"/>
      <w:lvlText w:val=""/>
      <w:lvlJc w:val="left"/>
      <w:pPr>
        <w:ind w:left="2280" w:hanging="360"/>
      </w:pPr>
      <w:rPr>
        <w:rFonts w:ascii="Wingdings" w:hAnsi="Wingdings" w:hint="default"/>
      </w:rPr>
    </w:lvl>
    <w:lvl w:ilvl="3" w:tplc="04270001" w:tentative="1">
      <w:start w:val="1"/>
      <w:numFmt w:val="bullet"/>
      <w:lvlText w:val=""/>
      <w:lvlJc w:val="left"/>
      <w:pPr>
        <w:ind w:left="3000" w:hanging="360"/>
      </w:pPr>
      <w:rPr>
        <w:rFonts w:ascii="Symbol" w:hAnsi="Symbol" w:hint="default"/>
      </w:rPr>
    </w:lvl>
    <w:lvl w:ilvl="4" w:tplc="04270003" w:tentative="1">
      <w:start w:val="1"/>
      <w:numFmt w:val="bullet"/>
      <w:lvlText w:val="o"/>
      <w:lvlJc w:val="left"/>
      <w:pPr>
        <w:ind w:left="3720" w:hanging="360"/>
      </w:pPr>
      <w:rPr>
        <w:rFonts w:ascii="Courier New" w:hAnsi="Courier New" w:cs="Courier New" w:hint="default"/>
      </w:rPr>
    </w:lvl>
    <w:lvl w:ilvl="5" w:tplc="04270005" w:tentative="1">
      <w:start w:val="1"/>
      <w:numFmt w:val="bullet"/>
      <w:lvlText w:val=""/>
      <w:lvlJc w:val="left"/>
      <w:pPr>
        <w:ind w:left="4440" w:hanging="360"/>
      </w:pPr>
      <w:rPr>
        <w:rFonts w:ascii="Wingdings" w:hAnsi="Wingdings" w:hint="default"/>
      </w:rPr>
    </w:lvl>
    <w:lvl w:ilvl="6" w:tplc="04270001" w:tentative="1">
      <w:start w:val="1"/>
      <w:numFmt w:val="bullet"/>
      <w:lvlText w:val=""/>
      <w:lvlJc w:val="left"/>
      <w:pPr>
        <w:ind w:left="5160" w:hanging="360"/>
      </w:pPr>
      <w:rPr>
        <w:rFonts w:ascii="Symbol" w:hAnsi="Symbol" w:hint="default"/>
      </w:rPr>
    </w:lvl>
    <w:lvl w:ilvl="7" w:tplc="04270003" w:tentative="1">
      <w:start w:val="1"/>
      <w:numFmt w:val="bullet"/>
      <w:lvlText w:val="o"/>
      <w:lvlJc w:val="left"/>
      <w:pPr>
        <w:ind w:left="5880" w:hanging="360"/>
      </w:pPr>
      <w:rPr>
        <w:rFonts w:ascii="Courier New" w:hAnsi="Courier New" w:cs="Courier New" w:hint="default"/>
      </w:rPr>
    </w:lvl>
    <w:lvl w:ilvl="8" w:tplc="04270005" w:tentative="1">
      <w:start w:val="1"/>
      <w:numFmt w:val="bullet"/>
      <w:lvlText w:val=""/>
      <w:lvlJc w:val="left"/>
      <w:pPr>
        <w:ind w:left="6600" w:hanging="360"/>
      </w:pPr>
      <w:rPr>
        <w:rFonts w:ascii="Wingdings" w:hAnsi="Wingdings" w:hint="default"/>
      </w:rPr>
    </w:lvl>
  </w:abstractNum>
  <w:abstractNum w:abstractNumId="35" w15:restartNumberingAfterBreak="0">
    <w:nsid w:val="7D4D4506"/>
    <w:multiLevelType w:val="hybridMultilevel"/>
    <w:tmpl w:val="D01421A2"/>
    <w:lvl w:ilvl="0" w:tplc="B396F68A">
      <w:start w:val="14"/>
      <w:numFmt w:val="bullet"/>
      <w:lvlText w:val="–"/>
      <w:lvlJc w:val="left"/>
      <w:pPr>
        <w:ind w:left="1607" w:hanging="360"/>
      </w:pPr>
      <w:rPr>
        <w:rFonts w:ascii="Times New Roman" w:eastAsia="Times New Roman" w:hAnsi="Times New Roman" w:cs="Times New Roman" w:hint="default"/>
      </w:rPr>
    </w:lvl>
    <w:lvl w:ilvl="1" w:tplc="04270003" w:tentative="1">
      <w:start w:val="1"/>
      <w:numFmt w:val="bullet"/>
      <w:lvlText w:val="o"/>
      <w:lvlJc w:val="left"/>
      <w:pPr>
        <w:ind w:left="2327" w:hanging="360"/>
      </w:pPr>
      <w:rPr>
        <w:rFonts w:ascii="Courier New" w:hAnsi="Courier New" w:cs="Courier New" w:hint="default"/>
      </w:rPr>
    </w:lvl>
    <w:lvl w:ilvl="2" w:tplc="04270005" w:tentative="1">
      <w:start w:val="1"/>
      <w:numFmt w:val="bullet"/>
      <w:lvlText w:val=""/>
      <w:lvlJc w:val="left"/>
      <w:pPr>
        <w:ind w:left="3047" w:hanging="360"/>
      </w:pPr>
      <w:rPr>
        <w:rFonts w:ascii="Wingdings" w:hAnsi="Wingdings" w:hint="default"/>
      </w:rPr>
    </w:lvl>
    <w:lvl w:ilvl="3" w:tplc="04270001" w:tentative="1">
      <w:start w:val="1"/>
      <w:numFmt w:val="bullet"/>
      <w:lvlText w:val=""/>
      <w:lvlJc w:val="left"/>
      <w:pPr>
        <w:ind w:left="3767" w:hanging="360"/>
      </w:pPr>
      <w:rPr>
        <w:rFonts w:ascii="Symbol" w:hAnsi="Symbol" w:hint="default"/>
      </w:rPr>
    </w:lvl>
    <w:lvl w:ilvl="4" w:tplc="04270003" w:tentative="1">
      <w:start w:val="1"/>
      <w:numFmt w:val="bullet"/>
      <w:lvlText w:val="o"/>
      <w:lvlJc w:val="left"/>
      <w:pPr>
        <w:ind w:left="4487" w:hanging="360"/>
      </w:pPr>
      <w:rPr>
        <w:rFonts w:ascii="Courier New" w:hAnsi="Courier New" w:cs="Courier New" w:hint="default"/>
      </w:rPr>
    </w:lvl>
    <w:lvl w:ilvl="5" w:tplc="04270005" w:tentative="1">
      <w:start w:val="1"/>
      <w:numFmt w:val="bullet"/>
      <w:lvlText w:val=""/>
      <w:lvlJc w:val="left"/>
      <w:pPr>
        <w:ind w:left="5207" w:hanging="360"/>
      </w:pPr>
      <w:rPr>
        <w:rFonts w:ascii="Wingdings" w:hAnsi="Wingdings" w:hint="default"/>
      </w:rPr>
    </w:lvl>
    <w:lvl w:ilvl="6" w:tplc="04270001" w:tentative="1">
      <w:start w:val="1"/>
      <w:numFmt w:val="bullet"/>
      <w:lvlText w:val=""/>
      <w:lvlJc w:val="left"/>
      <w:pPr>
        <w:ind w:left="5927" w:hanging="360"/>
      </w:pPr>
      <w:rPr>
        <w:rFonts w:ascii="Symbol" w:hAnsi="Symbol" w:hint="default"/>
      </w:rPr>
    </w:lvl>
    <w:lvl w:ilvl="7" w:tplc="04270003" w:tentative="1">
      <w:start w:val="1"/>
      <w:numFmt w:val="bullet"/>
      <w:lvlText w:val="o"/>
      <w:lvlJc w:val="left"/>
      <w:pPr>
        <w:ind w:left="6647" w:hanging="360"/>
      </w:pPr>
      <w:rPr>
        <w:rFonts w:ascii="Courier New" w:hAnsi="Courier New" w:cs="Courier New" w:hint="default"/>
      </w:rPr>
    </w:lvl>
    <w:lvl w:ilvl="8" w:tplc="04270005" w:tentative="1">
      <w:start w:val="1"/>
      <w:numFmt w:val="bullet"/>
      <w:lvlText w:val=""/>
      <w:lvlJc w:val="left"/>
      <w:pPr>
        <w:ind w:left="7367" w:hanging="360"/>
      </w:pPr>
      <w:rPr>
        <w:rFonts w:ascii="Wingdings" w:hAnsi="Wingdings" w:hint="default"/>
      </w:rPr>
    </w:lvl>
  </w:abstractNum>
  <w:abstractNum w:abstractNumId="36" w15:restartNumberingAfterBreak="0">
    <w:nsid w:val="7E821AE8"/>
    <w:multiLevelType w:val="hybridMultilevel"/>
    <w:tmpl w:val="ACE8C54E"/>
    <w:lvl w:ilvl="0" w:tplc="8F96E550">
      <w:start w:val="4"/>
      <w:numFmt w:val="bullet"/>
      <w:lvlText w:val="-"/>
      <w:lvlJc w:val="left"/>
      <w:pPr>
        <w:ind w:left="1607" w:hanging="360"/>
      </w:pPr>
      <w:rPr>
        <w:rFonts w:ascii="Times New Roman" w:eastAsia="Times New Roman" w:hAnsi="Times New Roman" w:hint="default"/>
      </w:rPr>
    </w:lvl>
    <w:lvl w:ilvl="1" w:tplc="04270003">
      <w:start w:val="1"/>
      <w:numFmt w:val="bullet"/>
      <w:lvlText w:val="o"/>
      <w:lvlJc w:val="left"/>
      <w:pPr>
        <w:ind w:left="2327" w:hanging="360"/>
      </w:pPr>
      <w:rPr>
        <w:rFonts w:ascii="Courier New" w:hAnsi="Courier New" w:cs="Courier New" w:hint="default"/>
      </w:rPr>
    </w:lvl>
    <w:lvl w:ilvl="2" w:tplc="04270005">
      <w:start w:val="1"/>
      <w:numFmt w:val="bullet"/>
      <w:lvlText w:val=""/>
      <w:lvlJc w:val="left"/>
      <w:pPr>
        <w:ind w:left="3047" w:hanging="360"/>
      </w:pPr>
      <w:rPr>
        <w:rFonts w:ascii="Wingdings" w:hAnsi="Wingdings" w:cs="Wingdings" w:hint="default"/>
      </w:rPr>
    </w:lvl>
    <w:lvl w:ilvl="3" w:tplc="04270001">
      <w:start w:val="1"/>
      <w:numFmt w:val="bullet"/>
      <w:lvlText w:val=""/>
      <w:lvlJc w:val="left"/>
      <w:pPr>
        <w:ind w:left="3767" w:hanging="360"/>
      </w:pPr>
      <w:rPr>
        <w:rFonts w:ascii="Symbol" w:hAnsi="Symbol" w:cs="Symbol" w:hint="default"/>
      </w:rPr>
    </w:lvl>
    <w:lvl w:ilvl="4" w:tplc="04270003">
      <w:start w:val="1"/>
      <w:numFmt w:val="bullet"/>
      <w:lvlText w:val="o"/>
      <w:lvlJc w:val="left"/>
      <w:pPr>
        <w:ind w:left="4487" w:hanging="360"/>
      </w:pPr>
      <w:rPr>
        <w:rFonts w:ascii="Courier New" w:hAnsi="Courier New" w:cs="Courier New" w:hint="default"/>
      </w:rPr>
    </w:lvl>
    <w:lvl w:ilvl="5" w:tplc="04270005">
      <w:start w:val="1"/>
      <w:numFmt w:val="bullet"/>
      <w:lvlText w:val=""/>
      <w:lvlJc w:val="left"/>
      <w:pPr>
        <w:ind w:left="5207" w:hanging="360"/>
      </w:pPr>
      <w:rPr>
        <w:rFonts w:ascii="Wingdings" w:hAnsi="Wingdings" w:cs="Wingdings" w:hint="default"/>
      </w:rPr>
    </w:lvl>
    <w:lvl w:ilvl="6" w:tplc="04270001">
      <w:start w:val="1"/>
      <w:numFmt w:val="bullet"/>
      <w:lvlText w:val=""/>
      <w:lvlJc w:val="left"/>
      <w:pPr>
        <w:ind w:left="5927" w:hanging="360"/>
      </w:pPr>
      <w:rPr>
        <w:rFonts w:ascii="Symbol" w:hAnsi="Symbol" w:cs="Symbol" w:hint="default"/>
      </w:rPr>
    </w:lvl>
    <w:lvl w:ilvl="7" w:tplc="04270003">
      <w:start w:val="1"/>
      <w:numFmt w:val="bullet"/>
      <w:lvlText w:val="o"/>
      <w:lvlJc w:val="left"/>
      <w:pPr>
        <w:ind w:left="6647" w:hanging="360"/>
      </w:pPr>
      <w:rPr>
        <w:rFonts w:ascii="Courier New" w:hAnsi="Courier New" w:cs="Courier New" w:hint="default"/>
      </w:rPr>
    </w:lvl>
    <w:lvl w:ilvl="8" w:tplc="04270005">
      <w:start w:val="1"/>
      <w:numFmt w:val="bullet"/>
      <w:lvlText w:val=""/>
      <w:lvlJc w:val="left"/>
      <w:pPr>
        <w:ind w:left="7367" w:hanging="360"/>
      </w:pPr>
      <w:rPr>
        <w:rFonts w:ascii="Wingdings" w:hAnsi="Wingdings" w:cs="Wingdings" w:hint="default"/>
      </w:rPr>
    </w:lvl>
  </w:abstractNum>
  <w:num w:numId="1" w16cid:durableId="396245680">
    <w:abstractNumId w:val="1"/>
  </w:num>
  <w:num w:numId="2" w16cid:durableId="501625404">
    <w:abstractNumId w:val="31"/>
  </w:num>
  <w:num w:numId="3" w16cid:durableId="1115755926">
    <w:abstractNumId w:val="32"/>
  </w:num>
  <w:num w:numId="4" w16cid:durableId="1804421537">
    <w:abstractNumId w:val="27"/>
  </w:num>
  <w:num w:numId="5" w16cid:durableId="4541073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4953458">
    <w:abstractNumId w:val="2"/>
  </w:num>
  <w:num w:numId="7" w16cid:durableId="1016888014">
    <w:abstractNumId w:val="3"/>
  </w:num>
  <w:num w:numId="8" w16cid:durableId="272638863">
    <w:abstractNumId w:val="14"/>
  </w:num>
  <w:num w:numId="9" w16cid:durableId="1325938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85920">
    <w:abstractNumId w:val="1"/>
    <w:lvlOverride w:ilvl="0">
      <w:startOverride w:val="1"/>
    </w:lvlOverride>
  </w:num>
  <w:num w:numId="11" w16cid:durableId="1465196574">
    <w:abstractNumId w:val="36"/>
  </w:num>
  <w:num w:numId="12" w16cid:durableId="9331286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5098886">
    <w:abstractNumId w:val="4"/>
  </w:num>
  <w:num w:numId="14" w16cid:durableId="1982801869">
    <w:abstractNumId w:val="23"/>
  </w:num>
  <w:num w:numId="15" w16cid:durableId="2141072541">
    <w:abstractNumId w:val="22"/>
  </w:num>
  <w:num w:numId="16" w16cid:durableId="1100294998">
    <w:abstractNumId w:val="10"/>
  </w:num>
  <w:num w:numId="17" w16cid:durableId="578952467">
    <w:abstractNumId w:val="30"/>
  </w:num>
  <w:num w:numId="18" w16cid:durableId="1772627398">
    <w:abstractNumId w:val="12"/>
  </w:num>
  <w:num w:numId="19" w16cid:durableId="1173302928">
    <w:abstractNumId w:val="25"/>
  </w:num>
  <w:num w:numId="20" w16cid:durableId="479856762">
    <w:abstractNumId w:val="28"/>
  </w:num>
  <w:num w:numId="21" w16cid:durableId="815411305">
    <w:abstractNumId w:val="17"/>
  </w:num>
  <w:num w:numId="22" w16cid:durableId="1375547551">
    <w:abstractNumId w:val="7"/>
  </w:num>
  <w:num w:numId="23" w16cid:durableId="368117331">
    <w:abstractNumId w:val="16"/>
  </w:num>
  <w:num w:numId="24" w16cid:durableId="1463770014">
    <w:abstractNumId w:val="33"/>
  </w:num>
  <w:num w:numId="25" w16cid:durableId="1984920909">
    <w:abstractNumId w:val="5"/>
  </w:num>
  <w:num w:numId="26" w16cid:durableId="1945264773">
    <w:abstractNumId w:val="19"/>
  </w:num>
  <w:num w:numId="27" w16cid:durableId="88887930">
    <w:abstractNumId w:val="6"/>
  </w:num>
  <w:num w:numId="28" w16cid:durableId="1402172468">
    <w:abstractNumId w:val="20"/>
  </w:num>
  <w:num w:numId="29" w16cid:durableId="1989089882">
    <w:abstractNumId w:val="29"/>
  </w:num>
  <w:num w:numId="30" w16cid:durableId="1219633087">
    <w:abstractNumId w:val="13"/>
  </w:num>
  <w:num w:numId="31" w16cid:durableId="1133712388">
    <w:abstractNumId w:val="18"/>
  </w:num>
  <w:num w:numId="32" w16cid:durableId="1534340551">
    <w:abstractNumId w:val="11"/>
  </w:num>
  <w:num w:numId="33" w16cid:durableId="875432488">
    <w:abstractNumId w:val="35"/>
  </w:num>
  <w:num w:numId="34" w16cid:durableId="531386584">
    <w:abstractNumId w:val="34"/>
  </w:num>
  <w:num w:numId="35" w16cid:durableId="162212157">
    <w:abstractNumId w:val="9"/>
  </w:num>
  <w:num w:numId="36" w16cid:durableId="1616398639">
    <w:abstractNumId w:val="8"/>
  </w:num>
  <w:num w:numId="37" w16cid:durableId="970865492">
    <w:abstractNumId w:val="26"/>
  </w:num>
  <w:num w:numId="38" w16cid:durableId="2247622">
    <w:abstractNumId w:val="21"/>
  </w:num>
  <w:num w:numId="39" w16cid:durableId="800852680">
    <w:abstractNumId w:val="0"/>
  </w:num>
  <w:num w:numId="40" w16cid:durableId="21174085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088"/>
    <w:rsid w:val="00000BA1"/>
    <w:rsid w:val="00003FD0"/>
    <w:rsid w:val="00004603"/>
    <w:rsid w:val="00005412"/>
    <w:rsid w:val="00007436"/>
    <w:rsid w:val="0001001E"/>
    <w:rsid w:val="00012943"/>
    <w:rsid w:val="00012F6D"/>
    <w:rsid w:val="000152EC"/>
    <w:rsid w:val="00015C31"/>
    <w:rsid w:val="0001626D"/>
    <w:rsid w:val="00016280"/>
    <w:rsid w:val="00016471"/>
    <w:rsid w:val="00017C9D"/>
    <w:rsid w:val="0002007F"/>
    <w:rsid w:val="00020E09"/>
    <w:rsid w:val="00021C6B"/>
    <w:rsid w:val="000237E9"/>
    <w:rsid w:val="00023E1D"/>
    <w:rsid w:val="000260A9"/>
    <w:rsid w:val="000265EE"/>
    <w:rsid w:val="00030B11"/>
    <w:rsid w:val="0003122C"/>
    <w:rsid w:val="000319EC"/>
    <w:rsid w:val="00031BDD"/>
    <w:rsid w:val="000323FF"/>
    <w:rsid w:val="00032FA8"/>
    <w:rsid w:val="00033BAC"/>
    <w:rsid w:val="00037CE7"/>
    <w:rsid w:val="00040A04"/>
    <w:rsid w:val="00040FEF"/>
    <w:rsid w:val="000414A2"/>
    <w:rsid w:val="00043AB1"/>
    <w:rsid w:val="00045811"/>
    <w:rsid w:val="0004618A"/>
    <w:rsid w:val="00046D51"/>
    <w:rsid w:val="00047178"/>
    <w:rsid w:val="0004727E"/>
    <w:rsid w:val="00047DAE"/>
    <w:rsid w:val="00051621"/>
    <w:rsid w:val="00052E3F"/>
    <w:rsid w:val="00052EFC"/>
    <w:rsid w:val="00053F75"/>
    <w:rsid w:val="00054B32"/>
    <w:rsid w:val="0005565A"/>
    <w:rsid w:val="00055F85"/>
    <w:rsid w:val="00057234"/>
    <w:rsid w:val="000614F3"/>
    <w:rsid w:val="00062D3F"/>
    <w:rsid w:val="00063031"/>
    <w:rsid w:val="00065463"/>
    <w:rsid w:val="0006574D"/>
    <w:rsid w:val="00066164"/>
    <w:rsid w:val="00067A5A"/>
    <w:rsid w:val="00070033"/>
    <w:rsid w:val="00070449"/>
    <w:rsid w:val="0007187B"/>
    <w:rsid w:val="00072AC7"/>
    <w:rsid w:val="00073B51"/>
    <w:rsid w:val="0007464E"/>
    <w:rsid w:val="00074653"/>
    <w:rsid w:val="00074E80"/>
    <w:rsid w:val="000751CC"/>
    <w:rsid w:val="00075564"/>
    <w:rsid w:val="00080ABA"/>
    <w:rsid w:val="00080E1C"/>
    <w:rsid w:val="00082342"/>
    <w:rsid w:val="00082C28"/>
    <w:rsid w:val="00082EB0"/>
    <w:rsid w:val="000862E2"/>
    <w:rsid w:val="00087A36"/>
    <w:rsid w:val="00087F69"/>
    <w:rsid w:val="00090B87"/>
    <w:rsid w:val="00091A73"/>
    <w:rsid w:val="00093303"/>
    <w:rsid w:val="000953CA"/>
    <w:rsid w:val="0009684B"/>
    <w:rsid w:val="0009755D"/>
    <w:rsid w:val="000979EA"/>
    <w:rsid w:val="000A0047"/>
    <w:rsid w:val="000A15B3"/>
    <w:rsid w:val="000A1D04"/>
    <w:rsid w:val="000A1F9F"/>
    <w:rsid w:val="000A325C"/>
    <w:rsid w:val="000A3D8D"/>
    <w:rsid w:val="000A4433"/>
    <w:rsid w:val="000A4E7A"/>
    <w:rsid w:val="000A5C45"/>
    <w:rsid w:val="000A6073"/>
    <w:rsid w:val="000B25DF"/>
    <w:rsid w:val="000B279B"/>
    <w:rsid w:val="000B3D7C"/>
    <w:rsid w:val="000B5997"/>
    <w:rsid w:val="000B61D0"/>
    <w:rsid w:val="000B78B2"/>
    <w:rsid w:val="000C0B85"/>
    <w:rsid w:val="000C0C4E"/>
    <w:rsid w:val="000C19CD"/>
    <w:rsid w:val="000C1A99"/>
    <w:rsid w:val="000C1ADE"/>
    <w:rsid w:val="000C230F"/>
    <w:rsid w:val="000C26FB"/>
    <w:rsid w:val="000C59B7"/>
    <w:rsid w:val="000C5A40"/>
    <w:rsid w:val="000C5D5D"/>
    <w:rsid w:val="000C6ED7"/>
    <w:rsid w:val="000C7C14"/>
    <w:rsid w:val="000D1BEF"/>
    <w:rsid w:val="000D30A0"/>
    <w:rsid w:val="000D432E"/>
    <w:rsid w:val="000D44B2"/>
    <w:rsid w:val="000D48F8"/>
    <w:rsid w:val="000D5A6A"/>
    <w:rsid w:val="000D604C"/>
    <w:rsid w:val="000D6374"/>
    <w:rsid w:val="000E05A0"/>
    <w:rsid w:val="000E087B"/>
    <w:rsid w:val="000E1631"/>
    <w:rsid w:val="000E1841"/>
    <w:rsid w:val="000E1C7C"/>
    <w:rsid w:val="000E2A9D"/>
    <w:rsid w:val="000E2FAB"/>
    <w:rsid w:val="000E4A03"/>
    <w:rsid w:val="000E5115"/>
    <w:rsid w:val="000E6C19"/>
    <w:rsid w:val="000E7CF1"/>
    <w:rsid w:val="000F2312"/>
    <w:rsid w:val="000F3E2C"/>
    <w:rsid w:val="000F5343"/>
    <w:rsid w:val="000F5DB0"/>
    <w:rsid w:val="000F7177"/>
    <w:rsid w:val="000F76F9"/>
    <w:rsid w:val="00100739"/>
    <w:rsid w:val="00103277"/>
    <w:rsid w:val="00104F54"/>
    <w:rsid w:val="001065FD"/>
    <w:rsid w:val="00106633"/>
    <w:rsid w:val="00106714"/>
    <w:rsid w:val="00106768"/>
    <w:rsid w:val="001076C7"/>
    <w:rsid w:val="00110B65"/>
    <w:rsid w:val="001112C4"/>
    <w:rsid w:val="0011147A"/>
    <w:rsid w:val="00112D27"/>
    <w:rsid w:val="00113E9D"/>
    <w:rsid w:val="001162DA"/>
    <w:rsid w:val="00116484"/>
    <w:rsid w:val="00121106"/>
    <w:rsid w:val="00121AB5"/>
    <w:rsid w:val="00121BD7"/>
    <w:rsid w:val="00121DFD"/>
    <w:rsid w:val="00122DB3"/>
    <w:rsid w:val="00125DDC"/>
    <w:rsid w:val="00126F7F"/>
    <w:rsid w:val="001276BC"/>
    <w:rsid w:val="00127834"/>
    <w:rsid w:val="00127878"/>
    <w:rsid w:val="00127952"/>
    <w:rsid w:val="001279B2"/>
    <w:rsid w:val="00130005"/>
    <w:rsid w:val="00130755"/>
    <w:rsid w:val="00130D8E"/>
    <w:rsid w:val="00130DB2"/>
    <w:rsid w:val="00130E34"/>
    <w:rsid w:val="0013219C"/>
    <w:rsid w:val="0013248F"/>
    <w:rsid w:val="001337B8"/>
    <w:rsid w:val="001342BF"/>
    <w:rsid w:val="001352EA"/>
    <w:rsid w:val="001359A6"/>
    <w:rsid w:val="001364FA"/>
    <w:rsid w:val="001366D5"/>
    <w:rsid w:val="0013680B"/>
    <w:rsid w:val="00136998"/>
    <w:rsid w:val="001372E2"/>
    <w:rsid w:val="00140D9F"/>
    <w:rsid w:val="0014185D"/>
    <w:rsid w:val="001429AB"/>
    <w:rsid w:val="00144540"/>
    <w:rsid w:val="001448F8"/>
    <w:rsid w:val="00144BB0"/>
    <w:rsid w:val="0014641B"/>
    <w:rsid w:val="00146E6C"/>
    <w:rsid w:val="00147460"/>
    <w:rsid w:val="00147EAB"/>
    <w:rsid w:val="001526D1"/>
    <w:rsid w:val="00155084"/>
    <w:rsid w:val="00155409"/>
    <w:rsid w:val="00155DB3"/>
    <w:rsid w:val="00155EEA"/>
    <w:rsid w:val="0015667B"/>
    <w:rsid w:val="0016059C"/>
    <w:rsid w:val="001612EE"/>
    <w:rsid w:val="001629C7"/>
    <w:rsid w:val="0016359F"/>
    <w:rsid w:val="00163D5B"/>
    <w:rsid w:val="00164553"/>
    <w:rsid w:val="00164769"/>
    <w:rsid w:val="001667FC"/>
    <w:rsid w:val="00166ED5"/>
    <w:rsid w:val="0017058F"/>
    <w:rsid w:val="00170AF7"/>
    <w:rsid w:val="00170FC4"/>
    <w:rsid w:val="00171278"/>
    <w:rsid w:val="0017388E"/>
    <w:rsid w:val="00174EE7"/>
    <w:rsid w:val="00175149"/>
    <w:rsid w:val="001752F8"/>
    <w:rsid w:val="001758E3"/>
    <w:rsid w:val="001760E9"/>
    <w:rsid w:val="0017677D"/>
    <w:rsid w:val="0017708B"/>
    <w:rsid w:val="00177A13"/>
    <w:rsid w:val="001804EC"/>
    <w:rsid w:val="00182E0E"/>
    <w:rsid w:val="001842A3"/>
    <w:rsid w:val="00184787"/>
    <w:rsid w:val="00185B2A"/>
    <w:rsid w:val="001900D8"/>
    <w:rsid w:val="00191319"/>
    <w:rsid w:val="00192A6A"/>
    <w:rsid w:val="0019357C"/>
    <w:rsid w:val="00193D7B"/>
    <w:rsid w:val="00195613"/>
    <w:rsid w:val="001A1A98"/>
    <w:rsid w:val="001A46F2"/>
    <w:rsid w:val="001A4EBE"/>
    <w:rsid w:val="001A5BDC"/>
    <w:rsid w:val="001A6F6E"/>
    <w:rsid w:val="001B03AE"/>
    <w:rsid w:val="001B1A35"/>
    <w:rsid w:val="001B2CEE"/>
    <w:rsid w:val="001B3EBA"/>
    <w:rsid w:val="001B4823"/>
    <w:rsid w:val="001B6D04"/>
    <w:rsid w:val="001C0615"/>
    <w:rsid w:val="001C1320"/>
    <w:rsid w:val="001C148E"/>
    <w:rsid w:val="001C1D10"/>
    <w:rsid w:val="001C26CD"/>
    <w:rsid w:val="001C2CA5"/>
    <w:rsid w:val="001C2DA4"/>
    <w:rsid w:val="001C2ECD"/>
    <w:rsid w:val="001C458C"/>
    <w:rsid w:val="001C4B77"/>
    <w:rsid w:val="001C603A"/>
    <w:rsid w:val="001C6D1B"/>
    <w:rsid w:val="001D005D"/>
    <w:rsid w:val="001D039B"/>
    <w:rsid w:val="001D1795"/>
    <w:rsid w:val="001D4452"/>
    <w:rsid w:val="001D46B9"/>
    <w:rsid w:val="001D4AD2"/>
    <w:rsid w:val="001D4D66"/>
    <w:rsid w:val="001D66DB"/>
    <w:rsid w:val="001E3827"/>
    <w:rsid w:val="001E4682"/>
    <w:rsid w:val="001E50DD"/>
    <w:rsid w:val="001E585B"/>
    <w:rsid w:val="001E717E"/>
    <w:rsid w:val="001F079A"/>
    <w:rsid w:val="001F2FCD"/>
    <w:rsid w:val="001F3083"/>
    <w:rsid w:val="001F78D5"/>
    <w:rsid w:val="00200730"/>
    <w:rsid w:val="00200942"/>
    <w:rsid w:val="002013D4"/>
    <w:rsid w:val="00202A42"/>
    <w:rsid w:val="0020390C"/>
    <w:rsid w:val="00204038"/>
    <w:rsid w:val="0020665F"/>
    <w:rsid w:val="00211236"/>
    <w:rsid w:val="002121BF"/>
    <w:rsid w:val="00212D79"/>
    <w:rsid w:val="00213B26"/>
    <w:rsid w:val="002145AD"/>
    <w:rsid w:val="00215A0E"/>
    <w:rsid w:val="00216BCB"/>
    <w:rsid w:val="00217CEE"/>
    <w:rsid w:val="00220E2F"/>
    <w:rsid w:val="002236B1"/>
    <w:rsid w:val="002237B7"/>
    <w:rsid w:val="00223C06"/>
    <w:rsid w:val="00224FEC"/>
    <w:rsid w:val="0022536C"/>
    <w:rsid w:val="002253FF"/>
    <w:rsid w:val="00225E03"/>
    <w:rsid w:val="00226F79"/>
    <w:rsid w:val="0022762B"/>
    <w:rsid w:val="00227F95"/>
    <w:rsid w:val="00231068"/>
    <w:rsid w:val="00234252"/>
    <w:rsid w:val="00234646"/>
    <w:rsid w:val="00234910"/>
    <w:rsid w:val="00235929"/>
    <w:rsid w:val="00235D9D"/>
    <w:rsid w:val="00236CDE"/>
    <w:rsid w:val="00237EB1"/>
    <w:rsid w:val="0024024F"/>
    <w:rsid w:val="0024158B"/>
    <w:rsid w:val="00241EA4"/>
    <w:rsid w:val="00242E16"/>
    <w:rsid w:val="00244188"/>
    <w:rsid w:val="002442B7"/>
    <w:rsid w:val="0024480B"/>
    <w:rsid w:val="00244DFF"/>
    <w:rsid w:val="002459CF"/>
    <w:rsid w:val="00246414"/>
    <w:rsid w:val="00246628"/>
    <w:rsid w:val="00246A48"/>
    <w:rsid w:val="00246AD3"/>
    <w:rsid w:val="00246CA5"/>
    <w:rsid w:val="00246F6C"/>
    <w:rsid w:val="002500F1"/>
    <w:rsid w:val="00250C63"/>
    <w:rsid w:val="0025300C"/>
    <w:rsid w:val="0025336C"/>
    <w:rsid w:val="00254259"/>
    <w:rsid w:val="00254840"/>
    <w:rsid w:val="0025585F"/>
    <w:rsid w:val="00255FA4"/>
    <w:rsid w:val="002566F2"/>
    <w:rsid w:val="0026073A"/>
    <w:rsid w:val="002613D5"/>
    <w:rsid w:val="002635FE"/>
    <w:rsid w:val="002643D9"/>
    <w:rsid w:val="00264D77"/>
    <w:rsid w:val="00265C56"/>
    <w:rsid w:val="00265D62"/>
    <w:rsid w:val="0026669A"/>
    <w:rsid w:val="002677C1"/>
    <w:rsid w:val="00267FA9"/>
    <w:rsid w:val="002715A9"/>
    <w:rsid w:val="00271B5D"/>
    <w:rsid w:val="002738EE"/>
    <w:rsid w:val="00274E5B"/>
    <w:rsid w:val="0027707C"/>
    <w:rsid w:val="002777DF"/>
    <w:rsid w:val="002805D5"/>
    <w:rsid w:val="00280C86"/>
    <w:rsid w:val="0028362B"/>
    <w:rsid w:val="00284E15"/>
    <w:rsid w:val="002862E0"/>
    <w:rsid w:val="002869C1"/>
    <w:rsid w:val="00286DF6"/>
    <w:rsid w:val="00287472"/>
    <w:rsid w:val="00287CB5"/>
    <w:rsid w:val="0029009D"/>
    <w:rsid w:val="002902C6"/>
    <w:rsid w:val="002915E0"/>
    <w:rsid w:val="002925AD"/>
    <w:rsid w:val="00297C45"/>
    <w:rsid w:val="00297EE1"/>
    <w:rsid w:val="002A0761"/>
    <w:rsid w:val="002A0D3C"/>
    <w:rsid w:val="002A197F"/>
    <w:rsid w:val="002A1E82"/>
    <w:rsid w:val="002A25BD"/>
    <w:rsid w:val="002A275E"/>
    <w:rsid w:val="002A35E3"/>
    <w:rsid w:val="002A44D6"/>
    <w:rsid w:val="002A5099"/>
    <w:rsid w:val="002A6042"/>
    <w:rsid w:val="002A7833"/>
    <w:rsid w:val="002B2453"/>
    <w:rsid w:val="002B31CE"/>
    <w:rsid w:val="002B49C4"/>
    <w:rsid w:val="002B51A8"/>
    <w:rsid w:val="002B5792"/>
    <w:rsid w:val="002B68D6"/>
    <w:rsid w:val="002C0921"/>
    <w:rsid w:val="002C0E27"/>
    <w:rsid w:val="002C2741"/>
    <w:rsid w:val="002C41A6"/>
    <w:rsid w:val="002C5702"/>
    <w:rsid w:val="002C5888"/>
    <w:rsid w:val="002C6D6F"/>
    <w:rsid w:val="002D1938"/>
    <w:rsid w:val="002D2E60"/>
    <w:rsid w:val="002D44DB"/>
    <w:rsid w:val="002D640E"/>
    <w:rsid w:val="002D78E9"/>
    <w:rsid w:val="002E0B20"/>
    <w:rsid w:val="002E10D8"/>
    <w:rsid w:val="002E2456"/>
    <w:rsid w:val="002F072C"/>
    <w:rsid w:val="002F18BC"/>
    <w:rsid w:val="002F26A1"/>
    <w:rsid w:val="002F4EA4"/>
    <w:rsid w:val="002F6D0A"/>
    <w:rsid w:val="00301765"/>
    <w:rsid w:val="0030243B"/>
    <w:rsid w:val="003028E6"/>
    <w:rsid w:val="003048B3"/>
    <w:rsid w:val="00305518"/>
    <w:rsid w:val="00310ED5"/>
    <w:rsid w:val="00311421"/>
    <w:rsid w:val="00311430"/>
    <w:rsid w:val="00311FA2"/>
    <w:rsid w:val="00312B3E"/>
    <w:rsid w:val="003160A0"/>
    <w:rsid w:val="00316E91"/>
    <w:rsid w:val="003207A0"/>
    <w:rsid w:val="00320B1E"/>
    <w:rsid w:val="00321EA4"/>
    <w:rsid w:val="00322BD0"/>
    <w:rsid w:val="00323303"/>
    <w:rsid w:val="00323DB2"/>
    <w:rsid w:val="00324C62"/>
    <w:rsid w:val="003259D5"/>
    <w:rsid w:val="003267E8"/>
    <w:rsid w:val="00326AEE"/>
    <w:rsid w:val="003311D6"/>
    <w:rsid w:val="00333906"/>
    <w:rsid w:val="00333A13"/>
    <w:rsid w:val="00335F80"/>
    <w:rsid w:val="00336847"/>
    <w:rsid w:val="0033726E"/>
    <w:rsid w:val="003403DF"/>
    <w:rsid w:val="0034155F"/>
    <w:rsid w:val="00341B11"/>
    <w:rsid w:val="0034333F"/>
    <w:rsid w:val="00344D69"/>
    <w:rsid w:val="00344E07"/>
    <w:rsid w:val="003455BF"/>
    <w:rsid w:val="0034576E"/>
    <w:rsid w:val="00346D95"/>
    <w:rsid w:val="00347D3A"/>
    <w:rsid w:val="00350DBB"/>
    <w:rsid w:val="003540EC"/>
    <w:rsid w:val="0035425F"/>
    <w:rsid w:val="0035642C"/>
    <w:rsid w:val="00356A01"/>
    <w:rsid w:val="00360533"/>
    <w:rsid w:val="00363DB0"/>
    <w:rsid w:val="00364835"/>
    <w:rsid w:val="003650D3"/>
    <w:rsid w:val="00365A62"/>
    <w:rsid w:val="00366444"/>
    <w:rsid w:val="003669A0"/>
    <w:rsid w:val="00367046"/>
    <w:rsid w:val="00367ED0"/>
    <w:rsid w:val="00370A58"/>
    <w:rsid w:val="003714C4"/>
    <w:rsid w:val="00375F2B"/>
    <w:rsid w:val="00376D4E"/>
    <w:rsid w:val="003770D4"/>
    <w:rsid w:val="00380BF3"/>
    <w:rsid w:val="00381490"/>
    <w:rsid w:val="00381684"/>
    <w:rsid w:val="00382E5D"/>
    <w:rsid w:val="0038446E"/>
    <w:rsid w:val="00384540"/>
    <w:rsid w:val="00384AC5"/>
    <w:rsid w:val="00384B46"/>
    <w:rsid w:val="00385747"/>
    <w:rsid w:val="00385D7B"/>
    <w:rsid w:val="00386747"/>
    <w:rsid w:val="003867DC"/>
    <w:rsid w:val="00386BA3"/>
    <w:rsid w:val="0038793D"/>
    <w:rsid w:val="003900AC"/>
    <w:rsid w:val="00391D72"/>
    <w:rsid w:val="00392563"/>
    <w:rsid w:val="0039349F"/>
    <w:rsid w:val="003944E5"/>
    <w:rsid w:val="003950FB"/>
    <w:rsid w:val="0039510E"/>
    <w:rsid w:val="003970F1"/>
    <w:rsid w:val="00397F22"/>
    <w:rsid w:val="003A0419"/>
    <w:rsid w:val="003A33C5"/>
    <w:rsid w:val="003A415A"/>
    <w:rsid w:val="003A5CF7"/>
    <w:rsid w:val="003A6AF1"/>
    <w:rsid w:val="003B1A04"/>
    <w:rsid w:val="003B2A07"/>
    <w:rsid w:val="003B623D"/>
    <w:rsid w:val="003B6566"/>
    <w:rsid w:val="003B68E9"/>
    <w:rsid w:val="003B6D02"/>
    <w:rsid w:val="003C0422"/>
    <w:rsid w:val="003C2057"/>
    <w:rsid w:val="003C4306"/>
    <w:rsid w:val="003C4B91"/>
    <w:rsid w:val="003C505E"/>
    <w:rsid w:val="003C54A4"/>
    <w:rsid w:val="003C5D26"/>
    <w:rsid w:val="003C6462"/>
    <w:rsid w:val="003C6569"/>
    <w:rsid w:val="003C6BFE"/>
    <w:rsid w:val="003C6D70"/>
    <w:rsid w:val="003C7855"/>
    <w:rsid w:val="003D1EC9"/>
    <w:rsid w:val="003D2A38"/>
    <w:rsid w:val="003D2CF6"/>
    <w:rsid w:val="003D49A7"/>
    <w:rsid w:val="003D49D4"/>
    <w:rsid w:val="003E0620"/>
    <w:rsid w:val="003E1BFC"/>
    <w:rsid w:val="003E365E"/>
    <w:rsid w:val="003E40D0"/>
    <w:rsid w:val="003E48C6"/>
    <w:rsid w:val="003E49A9"/>
    <w:rsid w:val="003E5521"/>
    <w:rsid w:val="003E6FB9"/>
    <w:rsid w:val="003E7108"/>
    <w:rsid w:val="003F132C"/>
    <w:rsid w:val="003F2D12"/>
    <w:rsid w:val="003F41A3"/>
    <w:rsid w:val="003F46DC"/>
    <w:rsid w:val="003F4949"/>
    <w:rsid w:val="003F5BE0"/>
    <w:rsid w:val="003F675E"/>
    <w:rsid w:val="003F7E4B"/>
    <w:rsid w:val="00400839"/>
    <w:rsid w:val="0040102E"/>
    <w:rsid w:val="00401517"/>
    <w:rsid w:val="00402A09"/>
    <w:rsid w:val="00403084"/>
    <w:rsid w:val="004036F9"/>
    <w:rsid w:val="004049A2"/>
    <w:rsid w:val="0040732F"/>
    <w:rsid w:val="00407C90"/>
    <w:rsid w:val="004108D4"/>
    <w:rsid w:val="00410C5B"/>
    <w:rsid w:val="00411AF2"/>
    <w:rsid w:val="004121DC"/>
    <w:rsid w:val="00414266"/>
    <w:rsid w:val="00415F81"/>
    <w:rsid w:val="00420442"/>
    <w:rsid w:val="004226E0"/>
    <w:rsid w:val="004241B4"/>
    <w:rsid w:val="00424538"/>
    <w:rsid w:val="004246BB"/>
    <w:rsid w:val="00424C30"/>
    <w:rsid w:val="004258B0"/>
    <w:rsid w:val="00425A00"/>
    <w:rsid w:val="00426D92"/>
    <w:rsid w:val="00426DA6"/>
    <w:rsid w:val="004305C6"/>
    <w:rsid w:val="004313D0"/>
    <w:rsid w:val="00431786"/>
    <w:rsid w:val="004334E1"/>
    <w:rsid w:val="00434EC3"/>
    <w:rsid w:val="004354FD"/>
    <w:rsid w:val="0043579C"/>
    <w:rsid w:val="00436238"/>
    <w:rsid w:val="0044197C"/>
    <w:rsid w:val="00442DF3"/>
    <w:rsid w:val="00443ADD"/>
    <w:rsid w:val="00445C7C"/>
    <w:rsid w:val="00445D42"/>
    <w:rsid w:val="00446983"/>
    <w:rsid w:val="004513AC"/>
    <w:rsid w:val="004528CF"/>
    <w:rsid w:val="00454287"/>
    <w:rsid w:val="00454A3A"/>
    <w:rsid w:val="0045519D"/>
    <w:rsid w:val="00462164"/>
    <w:rsid w:val="0046274A"/>
    <w:rsid w:val="0046287E"/>
    <w:rsid w:val="004645B3"/>
    <w:rsid w:val="00467CF7"/>
    <w:rsid w:val="00467D5E"/>
    <w:rsid w:val="00472669"/>
    <w:rsid w:val="004726D6"/>
    <w:rsid w:val="00473043"/>
    <w:rsid w:val="004737C1"/>
    <w:rsid w:val="00475FE4"/>
    <w:rsid w:val="00477362"/>
    <w:rsid w:val="004778B7"/>
    <w:rsid w:val="00480362"/>
    <w:rsid w:val="0048356D"/>
    <w:rsid w:val="00485CB0"/>
    <w:rsid w:val="00487AFE"/>
    <w:rsid w:val="00487B74"/>
    <w:rsid w:val="004914DD"/>
    <w:rsid w:val="00492512"/>
    <w:rsid w:val="004930EF"/>
    <w:rsid w:val="00497144"/>
    <w:rsid w:val="004975C8"/>
    <w:rsid w:val="004978A6"/>
    <w:rsid w:val="00497ACA"/>
    <w:rsid w:val="004A0A12"/>
    <w:rsid w:val="004A183C"/>
    <w:rsid w:val="004A1BEF"/>
    <w:rsid w:val="004A5375"/>
    <w:rsid w:val="004A7071"/>
    <w:rsid w:val="004A7560"/>
    <w:rsid w:val="004A7E16"/>
    <w:rsid w:val="004B150C"/>
    <w:rsid w:val="004B3148"/>
    <w:rsid w:val="004B32BA"/>
    <w:rsid w:val="004B5D47"/>
    <w:rsid w:val="004B6172"/>
    <w:rsid w:val="004B6A1E"/>
    <w:rsid w:val="004B7222"/>
    <w:rsid w:val="004C188A"/>
    <w:rsid w:val="004C49A2"/>
    <w:rsid w:val="004C4F2A"/>
    <w:rsid w:val="004C50AF"/>
    <w:rsid w:val="004C5EBB"/>
    <w:rsid w:val="004C6B1E"/>
    <w:rsid w:val="004C75FD"/>
    <w:rsid w:val="004D045D"/>
    <w:rsid w:val="004D0E08"/>
    <w:rsid w:val="004D16F1"/>
    <w:rsid w:val="004D1B9F"/>
    <w:rsid w:val="004D27B7"/>
    <w:rsid w:val="004D6882"/>
    <w:rsid w:val="004E2D1F"/>
    <w:rsid w:val="004E3A5E"/>
    <w:rsid w:val="004E44A3"/>
    <w:rsid w:val="004E453D"/>
    <w:rsid w:val="004E7794"/>
    <w:rsid w:val="004F03D4"/>
    <w:rsid w:val="004F1159"/>
    <w:rsid w:val="004F19DF"/>
    <w:rsid w:val="004F2B5B"/>
    <w:rsid w:val="004F3037"/>
    <w:rsid w:val="004F3A0C"/>
    <w:rsid w:val="004F3DA4"/>
    <w:rsid w:val="004F6925"/>
    <w:rsid w:val="004F6F9A"/>
    <w:rsid w:val="004F77E6"/>
    <w:rsid w:val="00500735"/>
    <w:rsid w:val="0050122B"/>
    <w:rsid w:val="00501A94"/>
    <w:rsid w:val="00503A20"/>
    <w:rsid w:val="005057DB"/>
    <w:rsid w:val="00506E3E"/>
    <w:rsid w:val="005107A6"/>
    <w:rsid w:val="00510FAC"/>
    <w:rsid w:val="005121F7"/>
    <w:rsid w:val="005134CA"/>
    <w:rsid w:val="00515930"/>
    <w:rsid w:val="00516468"/>
    <w:rsid w:val="00516D6F"/>
    <w:rsid w:val="00516EC5"/>
    <w:rsid w:val="005204D6"/>
    <w:rsid w:val="00525463"/>
    <w:rsid w:val="00526077"/>
    <w:rsid w:val="0052615F"/>
    <w:rsid w:val="00526338"/>
    <w:rsid w:val="00527C5D"/>
    <w:rsid w:val="0053054C"/>
    <w:rsid w:val="005306AC"/>
    <w:rsid w:val="00530E5F"/>
    <w:rsid w:val="00531620"/>
    <w:rsid w:val="00534653"/>
    <w:rsid w:val="00535BCC"/>
    <w:rsid w:val="00535F86"/>
    <w:rsid w:val="00536A32"/>
    <w:rsid w:val="00536BA6"/>
    <w:rsid w:val="00537A96"/>
    <w:rsid w:val="00537E4F"/>
    <w:rsid w:val="00540396"/>
    <w:rsid w:val="0054039E"/>
    <w:rsid w:val="00540425"/>
    <w:rsid w:val="005412B8"/>
    <w:rsid w:val="00541928"/>
    <w:rsid w:val="00541CE8"/>
    <w:rsid w:val="0054230F"/>
    <w:rsid w:val="005423B4"/>
    <w:rsid w:val="005441FB"/>
    <w:rsid w:val="00544D95"/>
    <w:rsid w:val="00544E3D"/>
    <w:rsid w:val="00547CCE"/>
    <w:rsid w:val="0055038B"/>
    <w:rsid w:val="00550F7A"/>
    <w:rsid w:val="005527EE"/>
    <w:rsid w:val="00552D95"/>
    <w:rsid w:val="00554467"/>
    <w:rsid w:val="00554AFD"/>
    <w:rsid w:val="00561234"/>
    <w:rsid w:val="0056210D"/>
    <w:rsid w:val="0056491E"/>
    <w:rsid w:val="00564C07"/>
    <w:rsid w:val="00566925"/>
    <w:rsid w:val="005703C3"/>
    <w:rsid w:val="005706B8"/>
    <w:rsid w:val="005707D7"/>
    <w:rsid w:val="005722E7"/>
    <w:rsid w:val="005728DC"/>
    <w:rsid w:val="00572971"/>
    <w:rsid w:val="0057376B"/>
    <w:rsid w:val="00573A9C"/>
    <w:rsid w:val="005747BD"/>
    <w:rsid w:val="005751AC"/>
    <w:rsid w:val="00575949"/>
    <w:rsid w:val="00576741"/>
    <w:rsid w:val="00577B6A"/>
    <w:rsid w:val="005812C3"/>
    <w:rsid w:val="0058148D"/>
    <w:rsid w:val="00582382"/>
    <w:rsid w:val="00582860"/>
    <w:rsid w:val="00582A70"/>
    <w:rsid w:val="0058328B"/>
    <w:rsid w:val="00583800"/>
    <w:rsid w:val="005839B8"/>
    <w:rsid w:val="00583A3C"/>
    <w:rsid w:val="00583C6D"/>
    <w:rsid w:val="005845A7"/>
    <w:rsid w:val="00584E45"/>
    <w:rsid w:val="00585610"/>
    <w:rsid w:val="0058601D"/>
    <w:rsid w:val="00586482"/>
    <w:rsid w:val="0058652D"/>
    <w:rsid w:val="005870A9"/>
    <w:rsid w:val="00587310"/>
    <w:rsid w:val="005873B9"/>
    <w:rsid w:val="00592698"/>
    <w:rsid w:val="00593EC6"/>
    <w:rsid w:val="00595944"/>
    <w:rsid w:val="00595973"/>
    <w:rsid w:val="00596091"/>
    <w:rsid w:val="00596862"/>
    <w:rsid w:val="005A0F8A"/>
    <w:rsid w:val="005A16F2"/>
    <w:rsid w:val="005A1E41"/>
    <w:rsid w:val="005A3249"/>
    <w:rsid w:val="005A5625"/>
    <w:rsid w:val="005A5834"/>
    <w:rsid w:val="005A7B36"/>
    <w:rsid w:val="005B445F"/>
    <w:rsid w:val="005B463F"/>
    <w:rsid w:val="005B4BCD"/>
    <w:rsid w:val="005B5947"/>
    <w:rsid w:val="005C1C7A"/>
    <w:rsid w:val="005C1DDA"/>
    <w:rsid w:val="005C20FE"/>
    <w:rsid w:val="005C45DF"/>
    <w:rsid w:val="005C6C24"/>
    <w:rsid w:val="005C72DA"/>
    <w:rsid w:val="005D0476"/>
    <w:rsid w:val="005D2528"/>
    <w:rsid w:val="005D2FDD"/>
    <w:rsid w:val="005D33AD"/>
    <w:rsid w:val="005D46A4"/>
    <w:rsid w:val="005D46F5"/>
    <w:rsid w:val="005D5589"/>
    <w:rsid w:val="005D5E30"/>
    <w:rsid w:val="005D752C"/>
    <w:rsid w:val="005E4392"/>
    <w:rsid w:val="005E43C1"/>
    <w:rsid w:val="005E5789"/>
    <w:rsid w:val="005E6663"/>
    <w:rsid w:val="005F3046"/>
    <w:rsid w:val="005F343E"/>
    <w:rsid w:val="005F429C"/>
    <w:rsid w:val="005F7480"/>
    <w:rsid w:val="00601320"/>
    <w:rsid w:val="0060170E"/>
    <w:rsid w:val="00601A5E"/>
    <w:rsid w:val="00602D6B"/>
    <w:rsid w:val="006047DB"/>
    <w:rsid w:val="006066BF"/>
    <w:rsid w:val="006103EC"/>
    <w:rsid w:val="006108D9"/>
    <w:rsid w:val="006124F3"/>
    <w:rsid w:val="00613493"/>
    <w:rsid w:val="0061608F"/>
    <w:rsid w:val="00620836"/>
    <w:rsid w:val="006235D7"/>
    <w:rsid w:val="006238B6"/>
    <w:rsid w:val="0062436D"/>
    <w:rsid w:val="00625C55"/>
    <w:rsid w:val="00626356"/>
    <w:rsid w:val="00626A83"/>
    <w:rsid w:val="00626AB0"/>
    <w:rsid w:val="00630BAA"/>
    <w:rsid w:val="00630F23"/>
    <w:rsid w:val="0063275D"/>
    <w:rsid w:val="00634C54"/>
    <w:rsid w:val="006351F4"/>
    <w:rsid w:val="006363B4"/>
    <w:rsid w:val="00636B97"/>
    <w:rsid w:val="006374EF"/>
    <w:rsid w:val="006418AB"/>
    <w:rsid w:val="0064206C"/>
    <w:rsid w:val="00642C0A"/>
    <w:rsid w:val="00643F49"/>
    <w:rsid w:val="00646542"/>
    <w:rsid w:val="00646DAA"/>
    <w:rsid w:val="00646DCC"/>
    <w:rsid w:val="00647D4B"/>
    <w:rsid w:val="00647F03"/>
    <w:rsid w:val="00650D26"/>
    <w:rsid w:val="00651D46"/>
    <w:rsid w:val="0065245D"/>
    <w:rsid w:val="00652FBD"/>
    <w:rsid w:val="00653B7A"/>
    <w:rsid w:val="00653C28"/>
    <w:rsid w:val="00653C36"/>
    <w:rsid w:val="006544B3"/>
    <w:rsid w:val="006567FC"/>
    <w:rsid w:val="006612A7"/>
    <w:rsid w:val="0066192D"/>
    <w:rsid w:val="006625A4"/>
    <w:rsid w:val="00662708"/>
    <w:rsid w:val="00662796"/>
    <w:rsid w:val="00662A17"/>
    <w:rsid w:val="006630FA"/>
    <w:rsid w:val="00663779"/>
    <w:rsid w:val="006639C2"/>
    <w:rsid w:val="00663AA8"/>
    <w:rsid w:val="00663BDB"/>
    <w:rsid w:val="006643AF"/>
    <w:rsid w:val="00665E4B"/>
    <w:rsid w:val="00666DCC"/>
    <w:rsid w:val="006678AF"/>
    <w:rsid w:val="00667957"/>
    <w:rsid w:val="00672472"/>
    <w:rsid w:val="00672C1A"/>
    <w:rsid w:val="00674C4A"/>
    <w:rsid w:val="00674FBF"/>
    <w:rsid w:val="00675251"/>
    <w:rsid w:val="006752A0"/>
    <w:rsid w:val="00675FCB"/>
    <w:rsid w:val="0067740B"/>
    <w:rsid w:val="0067745F"/>
    <w:rsid w:val="006804B6"/>
    <w:rsid w:val="00681DE3"/>
    <w:rsid w:val="006826E8"/>
    <w:rsid w:val="006827B7"/>
    <w:rsid w:val="00682915"/>
    <w:rsid w:val="00683B6D"/>
    <w:rsid w:val="0068787B"/>
    <w:rsid w:val="00687F61"/>
    <w:rsid w:val="006905FF"/>
    <w:rsid w:val="006919D0"/>
    <w:rsid w:val="0069519F"/>
    <w:rsid w:val="00695791"/>
    <w:rsid w:val="00695A5B"/>
    <w:rsid w:val="00696147"/>
    <w:rsid w:val="00697224"/>
    <w:rsid w:val="00697FEF"/>
    <w:rsid w:val="006A08F0"/>
    <w:rsid w:val="006A1A69"/>
    <w:rsid w:val="006A1B04"/>
    <w:rsid w:val="006A21D5"/>
    <w:rsid w:val="006A2608"/>
    <w:rsid w:val="006A3D90"/>
    <w:rsid w:val="006A4DC2"/>
    <w:rsid w:val="006A55D0"/>
    <w:rsid w:val="006A647F"/>
    <w:rsid w:val="006A6515"/>
    <w:rsid w:val="006B1254"/>
    <w:rsid w:val="006B2A70"/>
    <w:rsid w:val="006B3600"/>
    <w:rsid w:val="006B5535"/>
    <w:rsid w:val="006B5B08"/>
    <w:rsid w:val="006B6CB9"/>
    <w:rsid w:val="006B7781"/>
    <w:rsid w:val="006C0A15"/>
    <w:rsid w:val="006C0A20"/>
    <w:rsid w:val="006C0B6C"/>
    <w:rsid w:val="006C1168"/>
    <w:rsid w:val="006C142C"/>
    <w:rsid w:val="006C1951"/>
    <w:rsid w:val="006C2B1F"/>
    <w:rsid w:val="006C43ED"/>
    <w:rsid w:val="006C453E"/>
    <w:rsid w:val="006C495D"/>
    <w:rsid w:val="006C4F47"/>
    <w:rsid w:val="006C4F5D"/>
    <w:rsid w:val="006C587E"/>
    <w:rsid w:val="006C5B0D"/>
    <w:rsid w:val="006C7164"/>
    <w:rsid w:val="006C719E"/>
    <w:rsid w:val="006D10CD"/>
    <w:rsid w:val="006D1190"/>
    <w:rsid w:val="006D3302"/>
    <w:rsid w:val="006D48AB"/>
    <w:rsid w:val="006D5A7F"/>
    <w:rsid w:val="006D7919"/>
    <w:rsid w:val="006E079D"/>
    <w:rsid w:val="006E0DC2"/>
    <w:rsid w:val="006E1DEC"/>
    <w:rsid w:val="006E268D"/>
    <w:rsid w:val="006E56F7"/>
    <w:rsid w:val="006E5814"/>
    <w:rsid w:val="006F0EA8"/>
    <w:rsid w:val="006F0FB4"/>
    <w:rsid w:val="006F2CEE"/>
    <w:rsid w:val="006F38E4"/>
    <w:rsid w:val="006F3BF5"/>
    <w:rsid w:val="006F3E04"/>
    <w:rsid w:val="006F56EB"/>
    <w:rsid w:val="006F5715"/>
    <w:rsid w:val="006F7206"/>
    <w:rsid w:val="00700947"/>
    <w:rsid w:val="007017D5"/>
    <w:rsid w:val="0070204C"/>
    <w:rsid w:val="00702CFE"/>
    <w:rsid w:val="007036DC"/>
    <w:rsid w:val="00703A98"/>
    <w:rsid w:val="00703DB7"/>
    <w:rsid w:val="00704397"/>
    <w:rsid w:val="00704DD7"/>
    <w:rsid w:val="00705158"/>
    <w:rsid w:val="007052F5"/>
    <w:rsid w:val="007107BE"/>
    <w:rsid w:val="0071094E"/>
    <w:rsid w:val="00710D81"/>
    <w:rsid w:val="00711D9A"/>
    <w:rsid w:val="007128A8"/>
    <w:rsid w:val="00713FE7"/>
    <w:rsid w:val="00714230"/>
    <w:rsid w:val="00714B83"/>
    <w:rsid w:val="00714DAC"/>
    <w:rsid w:val="0071522B"/>
    <w:rsid w:val="00715EDF"/>
    <w:rsid w:val="00717ABB"/>
    <w:rsid w:val="007204CA"/>
    <w:rsid w:val="00720CE4"/>
    <w:rsid w:val="007214A5"/>
    <w:rsid w:val="00722748"/>
    <w:rsid w:val="0072626E"/>
    <w:rsid w:val="00727201"/>
    <w:rsid w:val="0072727A"/>
    <w:rsid w:val="00730B0E"/>
    <w:rsid w:val="00730B1D"/>
    <w:rsid w:val="00730EFC"/>
    <w:rsid w:val="00731A9C"/>
    <w:rsid w:val="00732CA0"/>
    <w:rsid w:val="00733A8A"/>
    <w:rsid w:val="00734184"/>
    <w:rsid w:val="007354FB"/>
    <w:rsid w:val="007414CD"/>
    <w:rsid w:val="007449D0"/>
    <w:rsid w:val="007456CE"/>
    <w:rsid w:val="007468E2"/>
    <w:rsid w:val="00746EDB"/>
    <w:rsid w:val="00750903"/>
    <w:rsid w:val="00750EA9"/>
    <w:rsid w:val="0075117F"/>
    <w:rsid w:val="0075138F"/>
    <w:rsid w:val="00751839"/>
    <w:rsid w:val="007521AF"/>
    <w:rsid w:val="00752C31"/>
    <w:rsid w:val="00753E67"/>
    <w:rsid w:val="007542CB"/>
    <w:rsid w:val="00755000"/>
    <w:rsid w:val="007559B9"/>
    <w:rsid w:val="007560D3"/>
    <w:rsid w:val="007565F1"/>
    <w:rsid w:val="00756918"/>
    <w:rsid w:val="00756BC4"/>
    <w:rsid w:val="007579A9"/>
    <w:rsid w:val="00760F8B"/>
    <w:rsid w:val="007617EC"/>
    <w:rsid w:val="00761ADF"/>
    <w:rsid w:val="00762DEB"/>
    <w:rsid w:val="00764060"/>
    <w:rsid w:val="007653F7"/>
    <w:rsid w:val="00765BAD"/>
    <w:rsid w:val="007678F4"/>
    <w:rsid w:val="00772159"/>
    <w:rsid w:val="007724E1"/>
    <w:rsid w:val="00772D5F"/>
    <w:rsid w:val="00773B5A"/>
    <w:rsid w:val="0077680E"/>
    <w:rsid w:val="00776A4B"/>
    <w:rsid w:val="00776D65"/>
    <w:rsid w:val="007771E6"/>
    <w:rsid w:val="00780F78"/>
    <w:rsid w:val="0078151E"/>
    <w:rsid w:val="00783795"/>
    <w:rsid w:val="00783B49"/>
    <w:rsid w:val="0078571F"/>
    <w:rsid w:val="00785A0A"/>
    <w:rsid w:val="00786BBE"/>
    <w:rsid w:val="00787A42"/>
    <w:rsid w:val="0079042C"/>
    <w:rsid w:val="00790F05"/>
    <w:rsid w:val="00792434"/>
    <w:rsid w:val="007945F0"/>
    <w:rsid w:val="00795682"/>
    <w:rsid w:val="0079734A"/>
    <w:rsid w:val="0079752C"/>
    <w:rsid w:val="0079754C"/>
    <w:rsid w:val="00797AA2"/>
    <w:rsid w:val="007A0F10"/>
    <w:rsid w:val="007A0FA3"/>
    <w:rsid w:val="007A2392"/>
    <w:rsid w:val="007A23D0"/>
    <w:rsid w:val="007A3E27"/>
    <w:rsid w:val="007A3FBF"/>
    <w:rsid w:val="007A5451"/>
    <w:rsid w:val="007A5B18"/>
    <w:rsid w:val="007A6A22"/>
    <w:rsid w:val="007B0229"/>
    <w:rsid w:val="007B1F83"/>
    <w:rsid w:val="007B261C"/>
    <w:rsid w:val="007B47E5"/>
    <w:rsid w:val="007B5A10"/>
    <w:rsid w:val="007B5DD3"/>
    <w:rsid w:val="007B65EF"/>
    <w:rsid w:val="007B6B57"/>
    <w:rsid w:val="007B759E"/>
    <w:rsid w:val="007C074E"/>
    <w:rsid w:val="007C1520"/>
    <w:rsid w:val="007C2270"/>
    <w:rsid w:val="007C28B6"/>
    <w:rsid w:val="007C3735"/>
    <w:rsid w:val="007C3E6A"/>
    <w:rsid w:val="007C4B06"/>
    <w:rsid w:val="007C7796"/>
    <w:rsid w:val="007D14A0"/>
    <w:rsid w:val="007D1DC7"/>
    <w:rsid w:val="007D2717"/>
    <w:rsid w:val="007D2821"/>
    <w:rsid w:val="007D2E26"/>
    <w:rsid w:val="007D3170"/>
    <w:rsid w:val="007D3933"/>
    <w:rsid w:val="007D42A8"/>
    <w:rsid w:val="007D42BC"/>
    <w:rsid w:val="007D4627"/>
    <w:rsid w:val="007D4FA5"/>
    <w:rsid w:val="007D6BEF"/>
    <w:rsid w:val="007D7B6F"/>
    <w:rsid w:val="007E0513"/>
    <w:rsid w:val="007E0745"/>
    <w:rsid w:val="007E1711"/>
    <w:rsid w:val="007E1E5A"/>
    <w:rsid w:val="007E1FDE"/>
    <w:rsid w:val="007E31A6"/>
    <w:rsid w:val="007E3300"/>
    <w:rsid w:val="007E37A1"/>
    <w:rsid w:val="007E5B46"/>
    <w:rsid w:val="007E63C3"/>
    <w:rsid w:val="007E6644"/>
    <w:rsid w:val="007E6E2E"/>
    <w:rsid w:val="007E755F"/>
    <w:rsid w:val="007F00A4"/>
    <w:rsid w:val="007F0181"/>
    <w:rsid w:val="007F0297"/>
    <w:rsid w:val="007F3F01"/>
    <w:rsid w:val="007F5CF7"/>
    <w:rsid w:val="007F7AA2"/>
    <w:rsid w:val="007F7B8F"/>
    <w:rsid w:val="00801828"/>
    <w:rsid w:val="00801B58"/>
    <w:rsid w:val="00802863"/>
    <w:rsid w:val="00802979"/>
    <w:rsid w:val="00803A01"/>
    <w:rsid w:val="008041AC"/>
    <w:rsid w:val="00805AEF"/>
    <w:rsid w:val="008070E5"/>
    <w:rsid w:val="00810611"/>
    <w:rsid w:val="00810727"/>
    <w:rsid w:val="00810EAB"/>
    <w:rsid w:val="0081158B"/>
    <w:rsid w:val="0081226B"/>
    <w:rsid w:val="00812B18"/>
    <w:rsid w:val="0081396C"/>
    <w:rsid w:val="00813EA3"/>
    <w:rsid w:val="00817DAB"/>
    <w:rsid w:val="00820C0D"/>
    <w:rsid w:val="00821B08"/>
    <w:rsid w:val="008224E9"/>
    <w:rsid w:val="00822D7C"/>
    <w:rsid w:val="00822DE8"/>
    <w:rsid w:val="008248E9"/>
    <w:rsid w:val="008252E9"/>
    <w:rsid w:val="008262F5"/>
    <w:rsid w:val="00830FC6"/>
    <w:rsid w:val="00831E84"/>
    <w:rsid w:val="00832524"/>
    <w:rsid w:val="00833662"/>
    <w:rsid w:val="00833DAC"/>
    <w:rsid w:val="00835642"/>
    <w:rsid w:val="008359CD"/>
    <w:rsid w:val="00835F0E"/>
    <w:rsid w:val="008366A7"/>
    <w:rsid w:val="008369A8"/>
    <w:rsid w:val="008413F7"/>
    <w:rsid w:val="00843DAA"/>
    <w:rsid w:val="00844B9D"/>
    <w:rsid w:val="00844EC8"/>
    <w:rsid w:val="00844F2B"/>
    <w:rsid w:val="0084634F"/>
    <w:rsid w:val="008469E7"/>
    <w:rsid w:val="0084733C"/>
    <w:rsid w:val="00850814"/>
    <w:rsid w:val="00854204"/>
    <w:rsid w:val="00854977"/>
    <w:rsid w:val="008549C6"/>
    <w:rsid w:val="00854D76"/>
    <w:rsid w:val="00854FFD"/>
    <w:rsid w:val="00855AA0"/>
    <w:rsid w:val="00861509"/>
    <w:rsid w:val="008616CA"/>
    <w:rsid w:val="00862780"/>
    <w:rsid w:val="00863B1B"/>
    <w:rsid w:val="00863B47"/>
    <w:rsid w:val="00865509"/>
    <w:rsid w:val="00865DD9"/>
    <w:rsid w:val="00866643"/>
    <w:rsid w:val="0086759A"/>
    <w:rsid w:val="00867A70"/>
    <w:rsid w:val="00871C56"/>
    <w:rsid w:val="00872351"/>
    <w:rsid w:val="00873273"/>
    <w:rsid w:val="0087353D"/>
    <w:rsid w:val="00874813"/>
    <w:rsid w:val="00875328"/>
    <w:rsid w:val="008778D5"/>
    <w:rsid w:val="008817BF"/>
    <w:rsid w:val="00881A26"/>
    <w:rsid w:val="00881E29"/>
    <w:rsid w:val="008822B9"/>
    <w:rsid w:val="00882E04"/>
    <w:rsid w:val="0088425E"/>
    <w:rsid w:val="0088474F"/>
    <w:rsid w:val="00885ED1"/>
    <w:rsid w:val="00890DB8"/>
    <w:rsid w:val="00890E57"/>
    <w:rsid w:val="00892C49"/>
    <w:rsid w:val="0089491E"/>
    <w:rsid w:val="00894D83"/>
    <w:rsid w:val="0089567E"/>
    <w:rsid w:val="00896F5A"/>
    <w:rsid w:val="008977D1"/>
    <w:rsid w:val="00897ECC"/>
    <w:rsid w:val="008A2163"/>
    <w:rsid w:val="008A2609"/>
    <w:rsid w:val="008A3793"/>
    <w:rsid w:val="008A3E06"/>
    <w:rsid w:val="008A5D74"/>
    <w:rsid w:val="008A6686"/>
    <w:rsid w:val="008A6F53"/>
    <w:rsid w:val="008A7676"/>
    <w:rsid w:val="008B0D6D"/>
    <w:rsid w:val="008B3791"/>
    <w:rsid w:val="008B4A6A"/>
    <w:rsid w:val="008B675D"/>
    <w:rsid w:val="008B6A95"/>
    <w:rsid w:val="008B7197"/>
    <w:rsid w:val="008B7C9B"/>
    <w:rsid w:val="008C19A5"/>
    <w:rsid w:val="008C1C6F"/>
    <w:rsid w:val="008C2A5B"/>
    <w:rsid w:val="008C35C1"/>
    <w:rsid w:val="008C36DF"/>
    <w:rsid w:val="008C4CF6"/>
    <w:rsid w:val="008C58C5"/>
    <w:rsid w:val="008C7404"/>
    <w:rsid w:val="008D21F6"/>
    <w:rsid w:val="008D231B"/>
    <w:rsid w:val="008D2A99"/>
    <w:rsid w:val="008D5216"/>
    <w:rsid w:val="008D5F54"/>
    <w:rsid w:val="008D6BAD"/>
    <w:rsid w:val="008D74F4"/>
    <w:rsid w:val="008E2CC6"/>
    <w:rsid w:val="008E68A2"/>
    <w:rsid w:val="008E6976"/>
    <w:rsid w:val="008E76A9"/>
    <w:rsid w:val="008E76DB"/>
    <w:rsid w:val="008F0F4E"/>
    <w:rsid w:val="008F1A19"/>
    <w:rsid w:val="008F2251"/>
    <w:rsid w:val="008F254B"/>
    <w:rsid w:val="008F3425"/>
    <w:rsid w:val="008F3454"/>
    <w:rsid w:val="008F4B7F"/>
    <w:rsid w:val="008F6529"/>
    <w:rsid w:val="008F71F7"/>
    <w:rsid w:val="008F7537"/>
    <w:rsid w:val="008F79CE"/>
    <w:rsid w:val="008F7B15"/>
    <w:rsid w:val="009023AF"/>
    <w:rsid w:val="009056F8"/>
    <w:rsid w:val="00906EDF"/>
    <w:rsid w:val="00911312"/>
    <w:rsid w:val="009114FC"/>
    <w:rsid w:val="009144AD"/>
    <w:rsid w:val="00914906"/>
    <w:rsid w:val="00915909"/>
    <w:rsid w:val="00916356"/>
    <w:rsid w:val="009177C7"/>
    <w:rsid w:val="009226CF"/>
    <w:rsid w:val="00923223"/>
    <w:rsid w:val="0092441D"/>
    <w:rsid w:val="009246FA"/>
    <w:rsid w:val="00924FB5"/>
    <w:rsid w:val="00925BB4"/>
    <w:rsid w:val="00926B23"/>
    <w:rsid w:val="00926F31"/>
    <w:rsid w:val="009307E4"/>
    <w:rsid w:val="00931578"/>
    <w:rsid w:val="009317D2"/>
    <w:rsid w:val="00932B01"/>
    <w:rsid w:val="009344F0"/>
    <w:rsid w:val="00937572"/>
    <w:rsid w:val="0093781B"/>
    <w:rsid w:val="00937BBE"/>
    <w:rsid w:val="00942852"/>
    <w:rsid w:val="0094372A"/>
    <w:rsid w:val="0094385C"/>
    <w:rsid w:val="00945759"/>
    <w:rsid w:val="00946C75"/>
    <w:rsid w:val="00947929"/>
    <w:rsid w:val="0095070C"/>
    <w:rsid w:val="00951994"/>
    <w:rsid w:val="00951E80"/>
    <w:rsid w:val="009541A6"/>
    <w:rsid w:val="0095470D"/>
    <w:rsid w:val="00955F17"/>
    <w:rsid w:val="00956B77"/>
    <w:rsid w:val="009570A7"/>
    <w:rsid w:val="00957304"/>
    <w:rsid w:val="00957CE5"/>
    <w:rsid w:val="00957ECA"/>
    <w:rsid w:val="009607A0"/>
    <w:rsid w:val="009608C1"/>
    <w:rsid w:val="00960BC8"/>
    <w:rsid w:val="00961FF0"/>
    <w:rsid w:val="00962359"/>
    <w:rsid w:val="00963112"/>
    <w:rsid w:val="0096320A"/>
    <w:rsid w:val="00963EC0"/>
    <w:rsid w:val="00964DEB"/>
    <w:rsid w:val="00965CE8"/>
    <w:rsid w:val="0096637C"/>
    <w:rsid w:val="00966F3F"/>
    <w:rsid w:val="00967D16"/>
    <w:rsid w:val="00972BD2"/>
    <w:rsid w:val="009734A3"/>
    <w:rsid w:val="009739D8"/>
    <w:rsid w:val="00974301"/>
    <w:rsid w:val="00974C77"/>
    <w:rsid w:val="00975FAE"/>
    <w:rsid w:val="009774C9"/>
    <w:rsid w:val="00977DBC"/>
    <w:rsid w:val="00981AE2"/>
    <w:rsid w:val="00982867"/>
    <w:rsid w:val="00983098"/>
    <w:rsid w:val="0098456D"/>
    <w:rsid w:val="009854AD"/>
    <w:rsid w:val="00985531"/>
    <w:rsid w:val="00987DC4"/>
    <w:rsid w:val="00991D90"/>
    <w:rsid w:val="00996D78"/>
    <w:rsid w:val="00997E47"/>
    <w:rsid w:val="009A116F"/>
    <w:rsid w:val="009A13AC"/>
    <w:rsid w:val="009A13F1"/>
    <w:rsid w:val="009A1AB8"/>
    <w:rsid w:val="009A3441"/>
    <w:rsid w:val="009A467B"/>
    <w:rsid w:val="009A509E"/>
    <w:rsid w:val="009A6167"/>
    <w:rsid w:val="009A6BC3"/>
    <w:rsid w:val="009A744F"/>
    <w:rsid w:val="009A7A06"/>
    <w:rsid w:val="009A7EAF"/>
    <w:rsid w:val="009B0E09"/>
    <w:rsid w:val="009B148C"/>
    <w:rsid w:val="009B269A"/>
    <w:rsid w:val="009B4A91"/>
    <w:rsid w:val="009B7B3A"/>
    <w:rsid w:val="009B7E64"/>
    <w:rsid w:val="009C05E0"/>
    <w:rsid w:val="009C0BC6"/>
    <w:rsid w:val="009C1640"/>
    <w:rsid w:val="009C1A6D"/>
    <w:rsid w:val="009C2C44"/>
    <w:rsid w:val="009C2DA0"/>
    <w:rsid w:val="009C3A38"/>
    <w:rsid w:val="009C3C3D"/>
    <w:rsid w:val="009C44CB"/>
    <w:rsid w:val="009C576D"/>
    <w:rsid w:val="009C751C"/>
    <w:rsid w:val="009D12E4"/>
    <w:rsid w:val="009D1524"/>
    <w:rsid w:val="009D185D"/>
    <w:rsid w:val="009D3352"/>
    <w:rsid w:val="009D4725"/>
    <w:rsid w:val="009D492C"/>
    <w:rsid w:val="009D5044"/>
    <w:rsid w:val="009D5951"/>
    <w:rsid w:val="009D64BF"/>
    <w:rsid w:val="009D6982"/>
    <w:rsid w:val="009D7609"/>
    <w:rsid w:val="009D765D"/>
    <w:rsid w:val="009E234A"/>
    <w:rsid w:val="009E2B45"/>
    <w:rsid w:val="009E3D82"/>
    <w:rsid w:val="009E3F86"/>
    <w:rsid w:val="009E5163"/>
    <w:rsid w:val="009E757A"/>
    <w:rsid w:val="009F3251"/>
    <w:rsid w:val="009F39DE"/>
    <w:rsid w:val="009F3F37"/>
    <w:rsid w:val="009F61CE"/>
    <w:rsid w:val="009F654A"/>
    <w:rsid w:val="009F693D"/>
    <w:rsid w:val="009F73FB"/>
    <w:rsid w:val="009F745D"/>
    <w:rsid w:val="00A01132"/>
    <w:rsid w:val="00A0140E"/>
    <w:rsid w:val="00A017E3"/>
    <w:rsid w:val="00A03B7E"/>
    <w:rsid w:val="00A06FFF"/>
    <w:rsid w:val="00A0744F"/>
    <w:rsid w:val="00A079D8"/>
    <w:rsid w:val="00A10604"/>
    <w:rsid w:val="00A109A4"/>
    <w:rsid w:val="00A11740"/>
    <w:rsid w:val="00A1237A"/>
    <w:rsid w:val="00A13F80"/>
    <w:rsid w:val="00A14316"/>
    <w:rsid w:val="00A1443C"/>
    <w:rsid w:val="00A147D6"/>
    <w:rsid w:val="00A14915"/>
    <w:rsid w:val="00A157D2"/>
    <w:rsid w:val="00A168C1"/>
    <w:rsid w:val="00A16AD2"/>
    <w:rsid w:val="00A20A42"/>
    <w:rsid w:val="00A2138B"/>
    <w:rsid w:val="00A213B2"/>
    <w:rsid w:val="00A22E41"/>
    <w:rsid w:val="00A23461"/>
    <w:rsid w:val="00A25862"/>
    <w:rsid w:val="00A27B38"/>
    <w:rsid w:val="00A3019D"/>
    <w:rsid w:val="00A30849"/>
    <w:rsid w:val="00A31219"/>
    <w:rsid w:val="00A3182F"/>
    <w:rsid w:val="00A32929"/>
    <w:rsid w:val="00A33280"/>
    <w:rsid w:val="00A337AE"/>
    <w:rsid w:val="00A34973"/>
    <w:rsid w:val="00A3631F"/>
    <w:rsid w:val="00A377A2"/>
    <w:rsid w:val="00A419DD"/>
    <w:rsid w:val="00A42CAB"/>
    <w:rsid w:val="00A4345B"/>
    <w:rsid w:val="00A43A38"/>
    <w:rsid w:val="00A460C1"/>
    <w:rsid w:val="00A4622A"/>
    <w:rsid w:val="00A4654F"/>
    <w:rsid w:val="00A465C0"/>
    <w:rsid w:val="00A4737F"/>
    <w:rsid w:val="00A50094"/>
    <w:rsid w:val="00A51094"/>
    <w:rsid w:val="00A53710"/>
    <w:rsid w:val="00A54965"/>
    <w:rsid w:val="00A549B2"/>
    <w:rsid w:val="00A5503E"/>
    <w:rsid w:val="00A5540B"/>
    <w:rsid w:val="00A566E7"/>
    <w:rsid w:val="00A5708C"/>
    <w:rsid w:val="00A6122F"/>
    <w:rsid w:val="00A629B2"/>
    <w:rsid w:val="00A62BE2"/>
    <w:rsid w:val="00A64871"/>
    <w:rsid w:val="00A64C10"/>
    <w:rsid w:val="00A70996"/>
    <w:rsid w:val="00A71FC2"/>
    <w:rsid w:val="00A724F9"/>
    <w:rsid w:val="00A72D9E"/>
    <w:rsid w:val="00A74C45"/>
    <w:rsid w:val="00A8142A"/>
    <w:rsid w:val="00A81A0F"/>
    <w:rsid w:val="00A86CC3"/>
    <w:rsid w:val="00A86ED5"/>
    <w:rsid w:val="00A87BF5"/>
    <w:rsid w:val="00A9163E"/>
    <w:rsid w:val="00A916FC"/>
    <w:rsid w:val="00A92C54"/>
    <w:rsid w:val="00A9324D"/>
    <w:rsid w:val="00A9366B"/>
    <w:rsid w:val="00A93AC2"/>
    <w:rsid w:val="00A95A8D"/>
    <w:rsid w:val="00AA0DDF"/>
    <w:rsid w:val="00AA1B4C"/>
    <w:rsid w:val="00AA398F"/>
    <w:rsid w:val="00AA4D87"/>
    <w:rsid w:val="00AA4FD2"/>
    <w:rsid w:val="00AA5A09"/>
    <w:rsid w:val="00AA6514"/>
    <w:rsid w:val="00AA73E5"/>
    <w:rsid w:val="00AB314B"/>
    <w:rsid w:val="00AB398D"/>
    <w:rsid w:val="00AB4265"/>
    <w:rsid w:val="00AB4ABC"/>
    <w:rsid w:val="00AB4E34"/>
    <w:rsid w:val="00AB7D11"/>
    <w:rsid w:val="00AC1A9E"/>
    <w:rsid w:val="00AC287B"/>
    <w:rsid w:val="00AC28B8"/>
    <w:rsid w:val="00AC4FFB"/>
    <w:rsid w:val="00AC7A7B"/>
    <w:rsid w:val="00AD0263"/>
    <w:rsid w:val="00AD0E6D"/>
    <w:rsid w:val="00AD4DA7"/>
    <w:rsid w:val="00AD568E"/>
    <w:rsid w:val="00AD5E0C"/>
    <w:rsid w:val="00AE1965"/>
    <w:rsid w:val="00AE29B0"/>
    <w:rsid w:val="00AE36D6"/>
    <w:rsid w:val="00AE4A7C"/>
    <w:rsid w:val="00AE4D6F"/>
    <w:rsid w:val="00AE4EE8"/>
    <w:rsid w:val="00AE5AA5"/>
    <w:rsid w:val="00AE675E"/>
    <w:rsid w:val="00AE6D02"/>
    <w:rsid w:val="00AF0305"/>
    <w:rsid w:val="00AF0AC3"/>
    <w:rsid w:val="00AF0FB4"/>
    <w:rsid w:val="00AF474B"/>
    <w:rsid w:val="00AF4AC9"/>
    <w:rsid w:val="00AF5A3F"/>
    <w:rsid w:val="00AF5E0B"/>
    <w:rsid w:val="00AF67ED"/>
    <w:rsid w:val="00AF7489"/>
    <w:rsid w:val="00B012BF"/>
    <w:rsid w:val="00B01B81"/>
    <w:rsid w:val="00B0286B"/>
    <w:rsid w:val="00B04A48"/>
    <w:rsid w:val="00B04F1F"/>
    <w:rsid w:val="00B0540A"/>
    <w:rsid w:val="00B06FCA"/>
    <w:rsid w:val="00B070B3"/>
    <w:rsid w:val="00B105FE"/>
    <w:rsid w:val="00B10C6E"/>
    <w:rsid w:val="00B112FC"/>
    <w:rsid w:val="00B11B56"/>
    <w:rsid w:val="00B122DA"/>
    <w:rsid w:val="00B125B7"/>
    <w:rsid w:val="00B134F7"/>
    <w:rsid w:val="00B13955"/>
    <w:rsid w:val="00B13C47"/>
    <w:rsid w:val="00B14E51"/>
    <w:rsid w:val="00B14F3A"/>
    <w:rsid w:val="00B1506F"/>
    <w:rsid w:val="00B2108C"/>
    <w:rsid w:val="00B22D12"/>
    <w:rsid w:val="00B2548C"/>
    <w:rsid w:val="00B2574D"/>
    <w:rsid w:val="00B2595F"/>
    <w:rsid w:val="00B26902"/>
    <w:rsid w:val="00B26BE7"/>
    <w:rsid w:val="00B27907"/>
    <w:rsid w:val="00B31630"/>
    <w:rsid w:val="00B33494"/>
    <w:rsid w:val="00B34C7B"/>
    <w:rsid w:val="00B3658D"/>
    <w:rsid w:val="00B375A4"/>
    <w:rsid w:val="00B37984"/>
    <w:rsid w:val="00B37C10"/>
    <w:rsid w:val="00B4241A"/>
    <w:rsid w:val="00B42A63"/>
    <w:rsid w:val="00B4333F"/>
    <w:rsid w:val="00B433FD"/>
    <w:rsid w:val="00B43681"/>
    <w:rsid w:val="00B44D5D"/>
    <w:rsid w:val="00B46673"/>
    <w:rsid w:val="00B47F34"/>
    <w:rsid w:val="00B534E3"/>
    <w:rsid w:val="00B5459A"/>
    <w:rsid w:val="00B54FAC"/>
    <w:rsid w:val="00B55A7D"/>
    <w:rsid w:val="00B55ABB"/>
    <w:rsid w:val="00B606A6"/>
    <w:rsid w:val="00B612AF"/>
    <w:rsid w:val="00B61435"/>
    <w:rsid w:val="00B61DB2"/>
    <w:rsid w:val="00B61FB2"/>
    <w:rsid w:val="00B6249B"/>
    <w:rsid w:val="00B648EB"/>
    <w:rsid w:val="00B64A44"/>
    <w:rsid w:val="00B64A71"/>
    <w:rsid w:val="00B64D8E"/>
    <w:rsid w:val="00B64D8F"/>
    <w:rsid w:val="00B6663F"/>
    <w:rsid w:val="00B717D4"/>
    <w:rsid w:val="00B73096"/>
    <w:rsid w:val="00B73FA7"/>
    <w:rsid w:val="00B75E56"/>
    <w:rsid w:val="00B76974"/>
    <w:rsid w:val="00B77415"/>
    <w:rsid w:val="00B77A2A"/>
    <w:rsid w:val="00B802D4"/>
    <w:rsid w:val="00B81AB9"/>
    <w:rsid w:val="00B82104"/>
    <w:rsid w:val="00B8401B"/>
    <w:rsid w:val="00B84825"/>
    <w:rsid w:val="00B870A2"/>
    <w:rsid w:val="00B8757E"/>
    <w:rsid w:val="00B87C66"/>
    <w:rsid w:val="00B9001B"/>
    <w:rsid w:val="00B94066"/>
    <w:rsid w:val="00B9522B"/>
    <w:rsid w:val="00B95EF4"/>
    <w:rsid w:val="00B9703B"/>
    <w:rsid w:val="00B9714B"/>
    <w:rsid w:val="00B973C4"/>
    <w:rsid w:val="00B97BB4"/>
    <w:rsid w:val="00BA0D95"/>
    <w:rsid w:val="00BA1303"/>
    <w:rsid w:val="00BA1339"/>
    <w:rsid w:val="00BA1E36"/>
    <w:rsid w:val="00BA213F"/>
    <w:rsid w:val="00BA2316"/>
    <w:rsid w:val="00BA4B56"/>
    <w:rsid w:val="00BA5A2D"/>
    <w:rsid w:val="00BA6BD0"/>
    <w:rsid w:val="00BA7100"/>
    <w:rsid w:val="00BA74C4"/>
    <w:rsid w:val="00BB13BA"/>
    <w:rsid w:val="00BB189A"/>
    <w:rsid w:val="00BB25D7"/>
    <w:rsid w:val="00BB39C2"/>
    <w:rsid w:val="00BB5F3D"/>
    <w:rsid w:val="00BB63BB"/>
    <w:rsid w:val="00BB6682"/>
    <w:rsid w:val="00BB7E11"/>
    <w:rsid w:val="00BB7F56"/>
    <w:rsid w:val="00BC397F"/>
    <w:rsid w:val="00BC4086"/>
    <w:rsid w:val="00BC4120"/>
    <w:rsid w:val="00BC47F3"/>
    <w:rsid w:val="00BC60D0"/>
    <w:rsid w:val="00BC6F4F"/>
    <w:rsid w:val="00BC6FAF"/>
    <w:rsid w:val="00BD159A"/>
    <w:rsid w:val="00BD1691"/>
    <w:rsid w:val="00BD19B5"/>
    <w:rsid w:val="00BD1B14"/>
    <w:rsid w:val="00BD2E10"/>
    <w:rsid w:val="00BD2F27"/>
    <w:rsid w:val="00BD4057"/>
    <w:rsid w:val="00BD5C22"/>
    <w:rsid w:val="00BD6896"/>
    <w:rsid w:val="00BD6C4B"/>
    <w:rsid w:val="00BD6DBB"/>
    <w:rsid w:val="00BE0CC8"/>
    <w:rsid w:val="00BE1A12"/>
    <w:rsid w:val="00BE1BF0"/>
    <w:rsid w:val="00BE2B04"/>
    <w:rsid w:val="00BE31DC"/>
    <w:rsid w:val="00BE3571"/>
    <w:rsid w:val="00BE35FC"/>
    <w:rsid w:val="00BE471B"/>
    <w:rsid w:val="00BE5A39"/>
    <w:rsid w:val="00BE7620"/>
    <w:rsid w:val="00BF04B2"/>
    <w:rsid w:val="00BF0845"/>
    <w:rsid w:val="00BF0CD5"/>
    <w:rsid w:val="00BF1AF7"/>
    <w:rsid w:val="00BF3091"/>
    <w:rsid w:val="00BF37F8"/>
    <w:rsid w:val="00BF39AA"/>
    <w:rsid w:val="00BF7FED"/>
    <w:rsid w:val="00C0188B"/>
    <w:rsid w:val="00C01D20"/>
    <w:rsid w:val="00C03BD2"/>
    <w:rsid w:val="00C03C21"/>
    <w:rsid w:val="00C043EE"/>
    <w:rsid w:val="00C04BF0"/>
    <w:rsid w:val="00C04EEC"/>
    <w:rsid w:val="00C07665"/>
    <w:rsid w:val="00C07987"/>
    <w:rsid w:val="00C10DF2"/>
    <w:rsid w:val="00C1256E"/>
    <w:rsid w:val="00C14813"/>
    <w:rsid w:val="00C15F31"/>
    <w:rsid w:val="00C1753A"/>
    <w:rsid w:val="00C178F0"/>
    <w:rsid w:val="00C25193"/>
    <w:rsid w:val="00C25DDD"/>
    <w:rsid w:val="00C2601A"/>
    <w:rsid w:val="00C275F4"/>
    <w:rsid w:val="00C329D8"/>
    <w:rsid w:val="00C35864"/>
    <w:rsid w:val="00C35CBF"/>
    <w:rsid w:val="00C362BE"/>
    <w:rsid w:val="00C36689"/>
    <w:rsid w:val="00C4261A"/>
    <w:rsid w:val="00C44A1E"/>
    <w:rsid w:val="00C44D1D"/>
    <w:rsid w:val="00C44DE1"/>
    <w:rsid w:val="00C44FDA"/>
    <w:rsid w:val="00C45789"/>
    <w:rsid w:val="00C45A2F"/>
    <w:rsid w:val="00C45BFB"/>
    <w:rsid w:val="00C479BF"/>
    <w:rsid w:val="00C500A6"/>
    <w:rsid w:val="00C5052E"/>
    <w:rsid w:val="00C52267"/>
    <w:rsid w:val="00C53503"/>
    <w:rsid w:val="00C53F56"/>
    <w:rsid w:val="00C544C4"/>
    <w:rsid w:val="00C555BD"/>
    <w:rsid w:val="00C55720"/>
    <w:rsid w:val="00C55C85"/>
    <w:rsid w:val="00C55CA2"/>
    <w:rsid w:val="00C56F37"/>
    <w:rsid w:val="00C57BB8"/>
    <w:rsid w:val="00C57EE2"/>
    <w:rsid w:val="00C604D6"/>
    <w:rsid w:val="00C615B5"/>
    <w:rsid w:val="00C6472B"/>
    <w:rsid w:val="00C647ED"/>
    <w:rsid w:val="00C6566A"/>
    <w:rsid w:val="00C65D79"/>
    <w:rsid w:val="00C66276"/>
    <w:rsid w:val="00C6660F"/>
    <w:rsid w:val="00C67245"/>
    <w:rsid w:val="00C672D3"/>
    <w:rsid w:val="00C67CFC"/>
    <w:rsid w:val="00C70C04"/>
    <w:rsid w:val="00C725A5"/>
    <w:rsid w:val="00C74C3C"/>
    <w:rsid w:val="00C75577"/>
    <w:rsid w:val="00C76FA4"/>
    <w:rsid w:val="00C770AB"/>
    <w:rsid w:val="00C77C41"/>
    <w:rsid w:val="00C80323"/>
    <w:rsid w:val="00C81D47"/>
    <w:rsid w:val="00C82750"/>
    <w:rsid w:val="00C82BD9"/>
    <w:rsid w:val="00C8316F"/>
    <w:rsid w:val="00C83A45"/>
    <w:rsid w:val="00C840CB"/>
    <w:rsid w:val="00C84D1A"/>
    <w:rsid w:val="00C851D6"/>
    <w:rsid w:val="00C85E40"/>
    <w:rsid w:val="00C87A8A"/>
    <w:rsid w:val="00C91466"/>
    <w:rsid w:val="00C914C5"/>
    <w:rsid w:val="00C91645"/>
    <w:rsid w:val="00C91AD4"/>
    <w:rsid w:val="00C91E99"/>
    <w:rsid w:val="00C93226"/>
    <w:rsid w:val="00C935F1"/>
    <w:rsid w:val="00C94AD7"/>
    <w:rsid w:val="00C950BB"/>
    <w:rsid w:val="00C95264"/>
    <w:rsid w:val="00C95C53"/>
    <w:rsid w:val="00C96B53"/>
    <w:rsid w:val="00C96DAC"/>
    <w:rsid w:val="00C971CA"/>
    <w:rsid w:val="00CA13C4"/>
    <w:rsid w:val="00CA24EB"/>
    <w:rsid w:val="00CA29E7"/>
    <w:rsid w:val="00CA31CA"/>
    <w:rsid w:val="00CA34FA"/>
    <w:rsid w:val="00CA4B81"/>
    <w:rsid w:val="00CA5FC0"/>
    <w:rsid w:val="00CA6473"/>
    <w:rsid w:val="00CA7642"/>
    <w:rsid w:val="00CB09CA"/>
    <w:rsid w:val="00CB1A95"/>
    <w:rsid w:val="00CB2B3C"/>
    <w:rsid w:val="00CB35E3"/>
    <w:rsid w:val="00CB54AE"/>
    <w:rsid w:val="00CB562B"/>
    <w:rsid w:val="00CC0575"/>
    <w:rsid w:val="00CC0EEE"/>
    <w:rsid w:val="00CC344E"/>
    <w:rsid w:val="00CC4BE2"/>
    <w:rsid w:val="00CC6164"/>
    <w:rsid w:val="00CC696C"/>
    <w:rsid w:val="00CC77FF"/>
    <w:rsid w:val="00CD1570"/>
    <w:rsid w:val="00CD1AB4"/>
    <w:rsid w:val="00CD3365"/>
    <w:rsid w:val="00CD3539"/>
    <w:rsid w:val="00CD47FF"/>
    <w:rsid w:val="00CE0205"/>
    <w:rsid w:val="00CE08AE"/>
    <w:rsid w:val="00CE32BE"/>
    <w:rsid w:val="00CE4229"/>
    <w:rsid w:val="00CE5003"/>
    <w:rsid w:val="00CE5FA6"/>
    <w:rsid w:val="00CE65C5"/>
    <w:rsid w:val="00CE7B06"/>
    <w:rsid w:val="00CF0ED6"/>
    <w:rsid w:val="00CF1712"/>
    <w:rsid w:val="00CF1858"/>
    <w:rsid w:val="00CF3CC3"/>
    <w:rsid w:val="00CF568B"/>
    <w:rsid w:val="00CF58E6"/>
    <w:rsid w:val="00CF644B"/>
    <w:rsid w:val="00D03A78"/>
    <w:rsid w:val="00D04E79"/>
    <w:rsid w:val="00D05B41"/>
    <w:rsid w:val="00D0620C"/>
    <w:rsid w:val="00D10285"/>
    <w:rsid w:val="00D12CE1"/>
    <w:rsid w:val="00D135CF"/>
    <w:rsid w:val="00D13C3E"/>
    <w:rsid w:val="00D13E30"/>
    <w:rsid w:val="00D14620"/>
    <w:rsid w:val="00D14816"/>
    <w:rsid w:val="00D16A83"/>
    <w:rsid w:val="00D170DA"/>
    <w:rsid w:val="00D17690"/>
    <w:rsid w:val="00D17DCF"/>
    <w:rsid w:val="00D21121"/>
    <w:rsid w:val="00D21403"/>
    <w:rsid w:val="00D22D6F"/>
    <w:rsid w:val="00D237DC"/>
    <w:rsid w:val="00D23BD9"/>
    <w:rsid w:val="00D24CB7"/>
    <w:rsid w:val="00D24D89"/>
    <w:rsid w:val="00D25BC4"/>
    <w:rsid w:val="00D25D55"/>
    <w:rsid w:val="00D27416"/>
    <w:rsid w:val="00D27F80"/>
    <w:rsid w:val="00D300D3"/>
    <w:rsid w:val="00D3025B"/>
    <w:rsid w:val="00D3248C"/>
    <w:rsid w:val="00D324E4"/>
    <w:rsid w:val="00D32AB7"/>
    <w:rsid w:val="00D3424E"/>
    <w:rsid w:val="00D3592B"/>
    <w:rsid w:val="00D35EA4"/>
    <w:rsid w:val="00D36ADB"/>
    <w:rsid w:val="00D3784E"/>
    <w:rsid w:val="00D4095A"/>
    <w:rsid w:val="00D40A5D"/>
    <w:rsid w:val="00D412BD"/>
    <w:rsid w:val="00D415EF"/>
    <w:rsid w:val="00D41CB9"/>
    <w:rsid w:val="00D41DAB"/>
    <w:rsid w:val="00D4250D"/>
    <w:rsid w:val="00D425F0"/>
    <w:rsid w:val="00D4314F"/>
    <w:rsid w:val="00D437A4"/>
    <w:rsid w:val="00D44B4B"/>
    <w:rsid w:val="00D44EBC"/>
    <w:rsid w:val="00D474A1"/>
    <w:rsid w:val="00D501EC"/>
    <w:rsid w:val="00D50555"/>
    <w:rsid w:val="00D51BCB"/>
    <w:rsid w:val="00D528EB"/>
    <w:rsid w:val="00D52949"/>
    <w:rsid w:val="00D52AC4"/>
    <w:rsid w:val="00D5326E"/>
    <w:rsid w:val="00D54056"/>
    <w:rsid w:val="00D5467F"/>
    <w:rsid w:val="00D56E1F"/>
    <w:rsid w:val="00D5745B"/>
    <w:rsid w:val="00D60B65"/>
    <w:rsid w:val="00D61778"/>
    <w:rsid w:val="00D61D58"/>
    <w:rsid w:val="00D61FED"/>
    <w:rsid w:val="00D62912"/>
    <w:rsid w:val="00D657B7"/>
    <w:rsid w:val="00D67F73"/>
    <w:rsid w:val="00D70199"/>
    <w:rsid w:val="00D701C8"/>
    <w:rsid w:val="00D70BC4"/>
    <w:rsid w:val="00D71825"/>
    <w:rsid w:val="00D72357"/>
    <w:rsid w:val="00D7262B"/>
    <w:rsid w:val="00D72727"/>
    <w:rsid w:val="00D72886"/>
    <w:rsid w:val="00D73918"/>
    <w:rsid w:val="00D74D0E"/>
    <w:rsid w:val="00D7509B"/>
    <w:rsid w:val="00D75464"/>
    <w:rsid w:val="00D7553C"/>
    <w:rsid w:val="00D76D3A"/>
    <w:rsid w:val="00D80EDE"/>
    <w:rsid w:val="00D81307"/>
    <w:rsid w:val="00D81626"/>
    <w:rsid w:val="00D8169C"/>
    <w:rsid w:val="00D824A3"/>
    <w:rsid w:val="00D85327"/>
    <w:rsid w:val="00D85A63"/>
    <w:rsid w:val="00D86906"/>
    <w:rsid w:val="00D87D92"/>
    <w:rsid w:val="00D90CD5"/>
    <w:rsid w:val="00D91FC8"/>
    <w:rsid w:val="00D92623"/>
    <w:rsid w:val="00D92C20"/>
    <w:rsid w:val="00D92FB8"/>
    <w:rsid w:val="00D93291"/>
    <w:rsid w:val="00D94443"/>
    <w:rsid w:val="00D9499D"/>
    <w:rsid w:val="00DA0077"/>
    <w:rsid w:val="00DA117C"/>
    <w:rsid w:val="00DA1D77"/>
    <w:rsid w:val="00DA1E2F"/>
    <w:rsid w:val="00DA4359"/>
    <w:rsid w:val="00DA50E9"/>
    <w:rsid w:val="00DB03C7"/>
    <w:rsid w:val="00DB1162"/>
    <w:rsid w:val="00DB269C"/>
    <w:rsid w:val="00DB2783"/>
    <w:rsid w:val="00DB459F"/>
    <w:rsid w:val="00DB4646"/>
    <w:rsid w:val="00DB64D2"/>
    <w:rsid w:val="00DB6621"/>
    <w:rsid w:val="00DB6D14"/>
    <w:rsid w:val="00DC0679"/>
    <w:rsid w:val="00DC0B77"/>
    <w:rsid w:val="00DC15C4"/>
    <w:rsid w:val="00DC189D"/>
    <w:rsid w:val="00DC1EAA"/>
    <w:rsid w:val="00DC22A4"/>
    <w:rsid w:val="00DC2DB7"/>
    <w:rsid w:val="00DC32FE"/>
    <w:rsid w:val="00DC42FC"/>
    <w:rsid w:val="00DC4843"/>
    <w:rsid w:val="00DC63D4"/>
    <w:rsid w:val="00DC7345"/>
    <w:rsid w:val="00DD00E6"/>
    <w:rsid w:val="00DD0AD9"/>
    <w:rsid w:val="00DD1083"/>
    <w:rsid w:val="00DD4687"/>
    <w:rsid w:val="00DD5685"/>
    <w:rsid w:val="00DD754E"/>
    <w:rsid w:val="00DE04EC"/>
    <w:rsid w:val="00DE117B"/>
    <w:rsid w:val="00DE1EE4"/>
    <w:rsid w:val="00DE39B1"/>
    <w:rsid w:val="00DE43A9"/>
    <w:rsid w:val="00DE5CBE"/>
    <w:rsid w:val="00DE71D1"/>
    <w:rsid w:val="00DE7737"/>
    <w:rsid w:val="00DF031B"/>
    <w:rsid w:val="00DF2208"/>
    <w:rsid w:val="00DF2F03"/>
    <w:rsid w:val="00DF4970"/>
    <w:rsid w:val="00DF4F31"/>
    <w:rsid w:val="00DF5A97"/>
    <w:rsid w:val="00E00092"/>
    <w:rsid w:val="00E00508"/>
    <w:rsid w:val="00E0089E"/>
    <w:rsid w:val="00E015D9"/>
    <w:rsid w:val="00E01831"/>
    <w:rsid w:val="00E027FB"/>
    <w:rsid w:val="00E02A13"/>
    <w:rsid w:val="00E02D98"/>
    <w:rsid w:val="00E02F85"/>
    <w:rsid w:val="00E05B4B"/>
    <w:rsid w:val="00E062CF"/>
    <w:rsid w:val="00E06F0B"/>
    <w:rsid w:val="00E071B8"/>
    <w:rsid w:val="00E1041B"/>
    <w:rsid w:val="00E114D6"/>
    <w:rsid w:val="00E137F0"/>
    <w:rsid w:val="00E14921"/>
    <w:rsid w:val="00E15801"/>
    <w:rsid w:val="00E16898"/>
    <w:rsid w:val="00E229E2"/>
    <w:rsid w:val="00E2367A"/>
    <w:rsid w:val="00E24045"/>
    <w:rsid w:val="00E25010"/>
    <w:rsid w:val="00E250D1"/>
    <w:rsid w:val="00E25B5E"/>
    <w:rsid w:val="00E25EC0"/>
    <w:rsid w:val="00E2616A"/>
    <w:rsid w:val="00E26456"/>
    <w:rsid w:val="00E27B6A"/>
    <w:rsid w:val="00E30A54"/>
    <w:rsid w:val="00E31F3B"/>
    <w:rsid w:val="00E3226C"/>
    <w:rsid w:val="00E337B9"/>
    <w:rsid w:val="00E3428D"/>
    <w:rsid w:val="00E344AB"/>
    <w:rsid w:val="00E3511C"/>
    <w:rsid w:val="00E35189"/>
    <w:rsid w:val="00E3573C"/>
    <w:rsid w:val="00E3694F"/>
    <w:rsid w:val="00E3795C"/>
    <w:rsid w:val="00E4122A"/>
    <w:rsid w:val="00E423D5"/>
    <w:rsid w:val="00E44954"/>
    <w:rsid w:val="00E46A20"/>
    <w:rsid w:val="00E46F11"/>
    <w:rsid w:val="00E4748F"/>
    <w:rsid w:val="00E47D5A"/>
    <w:rsid w:val="00E51EEF"/>
    <w:rsid w:val="00E53523"/>
    <w:rsid w:val="00E545C2"/>
    <w:rsid w:val="00E54A1A"/>
    <w:rsid w:val="00E54C02"/>
    <w:rsid w:val="00E55D0F"/>
    <w:rsid w:val="00E61DB2"/>
    <w:rsid w:val="00E620BF"/>
    <w:rsid w:val="00E62B8C"/>
    <w:rsid w:val="00E62D3E"/>
    <w:rsid w:val="00E641EC"/>
    <w:rsid w:val="00E65CC1"/>
    <w:rsid w:val="00E70D67"/>
    <w:rsid w:val="00E70DAD"/>
    <w:rsid w:val="00E739A0"/>
    <w:rsid w:val="00E7526A"/>
    <w:rsid w:val="00E77C56"/>
    <w:rsid w:val="00E77ECF"/>
    <w:rsid w:val="00E81668"/>
    <w:rsid w:val="00E81F7A"/>
    <w:rsid w:val="00E858DA"/>
    <w:rsid w:val="00E85BAB"/>
    <w:rsid w:val="00E86AD3"/>
    <w:rsid w:val="00E87195"/>
    <w:rsid w:val="00E903E6"/>
    <w:rsid w:val="00E90C88"/>
    <w:rsid w:val="00E91841"/>
    <w:rsid w:val="00E91BFE"/>
    <w:rsid w:val="00E92329"/>
    <w:rsid w:val="00E9339F"/>
    <w:rsid w:val="00E93460"/>
    <w:rsid w:val="00E9451B"/>
    <w:rsid w:val="00E952E2"/>
    <w:rsid w:val="00E9685C"/>
    <w:rsid w:val="00E96B06"/>
    <w:rsid w:val="00E96DDD"/>
    <w:rsid w:val="00E97196"/>
    <w:rsid w:val="00E97309"/>
    <w:rsid w:val="00EA055A"/>
    <w:rsid w:val="00EA2CDB"/>
    <w:rsid w:val="00EA3F14"/>
    <w:rsid w:val="00EA43EA"/>
    <w:rsid w:val="00EA4BA0"/>
    <w:rsid w:val="00EA4FA3"/>
    <w:rsid w:val="00EA4FF2"/>
    <w:rsid w:val="00EA5FA5"/>
    <w:rsid w:val="00EA61A7"/>
    <w:rsid w:val="00EA6593"/>
    <w:rsid w:val="00EA6817"/>
    <w:rsid w:val="00EA6BD5"/>
    <w:rsid w:val="00EB1286"/>
    <w:rsid w:val="00EB19D5"/>
    <w:rsid w:val="00EB19D7"/>
    <w:rsid w:val="00EB28BA"/>
    <w:rsid w:val="00EB4032"/>
    <w:rsid w:val="00EB4F32"/>
    <w:rsid w:val="00EB6103"/>
    <w:rsid w:val="00EB688E"/>
    <w:rsid w:val="00EB76BD"/>
    <w:rsid w:val="00EB7A83"/>
    <w:rsid w:val="00EB7B13"/>
    <w:rsid w:val="00EB7BD6"/>
    <w:rsid w:val="00EC079E"/>
    <w:rsid w:val="00EC0884"/>
    <w:rsid w:val="00EC1B76"/>
    <w:rsid w:val="00EC2AA8"/>
    <w:rsid w:val="00EC3F07"/>
    <w:rsid w:val="00EC5E60"/>
    <w:rsid w:val="00EC65B3"/>
    <w:rsid w:val="00EC6AAD"/>
    <w:rsid w:val="00EC6D96"/>
    <w:rsid w:val="00ED0810"/>
    <w:rsid w:val="00ED0DEA"/>
    <w:rsid w:val="00ED117C"/>
    <w:rsid w:val="00ED18BA"/>
    <w:rsid w:val="00ED1C16"/>
    <w:rsid w:val="00ED3766"/>
    <w:rsid w:val="00ED44BC"/>
    <w:rsid w:val="00ED46B9"/>
    <w:rsid w:val="00ED522B"/>
    <w:rsid w:val="00ED5E2A"/>
    <w:rsid w:val="00ED65D7"/>
    <w:rsid w:val="00ED7664"/>
    <w:rsid w:val="00ED7FBF"/>
    <w:rsid w:val="00EE162B"/>
    <w:rsid w:val="00EE29F2"/>
    <w:rsid w:val="00EE3476"/>
    <w:rsid w:val="00EE38F1"/>
    <w:rsid w:val="00EE4906"/>
    <w:rsid w:val="00EE494F"/>
    <w:rsid w:val="00EE6D5D"/>
    <w:rsid w:val="00EE6E1B"/>
    <w:rsid w:val="00EF04D9"/>
    <w:rsid w:val="00EF0A0E"/>
    <w:rsid w:val="00EF1537"/>
    <w:rsid w:val="00EF2638"/>
    <w:rsid w:val="00EF4CA6"/>
    <w:rsid w:val="00EF67F4"/>
    <w:rsid w:val="00F000D3"/>
    <w:rsid w:val="00F001A5"/>
    <w:rsid w:val="00F012BD"/>
    <w:rsid w:val="00F019AF"/>
    <w:rsid w:val="00F032EA"/>
    <w:rsid w:val="00F03E9D"/>
    <w:rsid w:val="00F03FAC"/>
    <w:rsid w:val="00F0795E"/>
    <w:rsid w:val="00F10AB4"/>
    <w:rsid w:val="00F1318F"/>
    <w:rsid w:val="00F1542B"/>
    <w:rsid w:val="00F1574C"/>
    <w:rsid w:val="00F157C8"/>
    <w:rsid w:val="00F161E9"/>
    <w:rsid w:val="00F163F5"/>
    <w:rsid w:val="00F16791"/>
    <w:rsid w:val="00F17E08"/>
    <w:rsid w:val="00F23AE7"/>
    <w:rsid w:val="00F249C2"/>
    <w:rsid w:val="00F24FA3"/>
    <w:rsid w:val="00F25BF9"/>
    <w:rsid w:val="00F26515"/>
    <w:rsid w:val="00F270C5"/>
    <w:rsid w:val="00F2718A"/>
    <w:rsid w:val="00F27348"/>
    <w:rsid w:val="00F3032C"/>
    <w:rsid w:val="00F31E64"/>
    <w:rsid w:val="00F328BF"/>
    <w:rsid w:val="00F32908"/>
    <w:rsid w:val="00F34344"/>
    <w:rsid w:val="00F34650"/>
    <w:rsid w:val="00F3534D"/>
    <w:rsid w:val="00F35519"/>
    <w:rsid w:val="00F35ACE"/>
    <w:rsid w:val="00F41D82"/>
    <w:rsid w:val="00F42175"/>
    <w:rsid w:val="00F42893"/>
    <w:rsid w:val="00F434DD"/>
    <w:rsid w:val="00F449F7"/>
    <w:rsid w:val="00F46605"/>
    <w:rsid w:val="00F46991"/>
    <w:rsid w:val="00F4724C"/>
    <w:rsid w:val="00F5127A"/>
    <w:rsid w:val="00F53719"/>
    <w:rsid w:val="00F54D2D"/>
    <w:rsid w:val="00F54FBC"/>
    <w:rsid w:val="00F55AFE"/>
    <w:rsid w:val="00F56530"/>
    <w:rsid w:val="00F56E9A"/>
    <w:rsid w:val="00F5709A"/>
    <w:rsid w:val="00F57CB2"/>
    <w:rsid w:val="00F609F9"/>
    <w:rsid w:val="00F60ABC"/>
    <w:rsid w:val="00F60C6B"/>
    <w:rsid w:val="00F618C6"/>
    <w:rsid w:val="00F6253C"/>
    <w:rsid w:val="00F63127"/>
    <w:rsid w:val="00F63762"/>
    <w:rsid w:val="00F63B82"/>
    <w:rsid w:val="00F649A3"/>
    <w:rsid w:val="00F668F9"/>
    <w:rsid w:val="00F66D82"/>
    <w:rsid w:val="00F66FDD"/>
    <w:rsid w:val="00F7195F"/>
    <w:rsid w:val="00F72240"/>
    <w:rsid w:val="00F73AAA"/>
    <w:rsid w:val="00F74A00"/>
    <w:rsid w:val="00F752A7"/>
    <w:rsid w:val="00F75C09"/>
    <w:rsid w:val="00F76C54"/>
    <w:rsid w:val="00F76F20"/>
    <w:rsid w:val="00F773B4"/>
    <w:rsid w:val="00F77EEC"/>
    <w:rsid w:val="00F80343"/>
    <w:rsid w:val="00F8249B"/>
    <w:rsid w:val="00F82CAF"/>
    <w:rsid w:val="00F85310"/>
    <w:rsid w:val="00F87352"/>
    <w:rsid w:val="00F87A84"/>
    <w:rsid w:val="00F87BBE"/>
    <w:rsid w:val="00F91B32"/>
    <w:rsid w:val="00F9245B"/>
    <w:rsid w:val="00F9247D"/>
    <w:rsid w:val="00F93485"/>
    <w:rsid w:val="00F93EF1"/>
    <w:rsid w:val="00F94B1F"/>
    <w:rsid w:val="00F94D36"/>
    <w:rsid w:val="00F95F9C"/>
    <w:rsid w:val="00F96088"/>
    <w:rsid w:val="00F96303"/>
    <w:rsid w:val="00F96C78"/>
    <w:rsid w:val="00F97B1E"/>
    <w:rsid w:val="00FA32AC"/>
    <w:rsid w:val="00FA3D1C"/>
    <w:rsid w:val="00FA4208"/>
    <w:rsid w:val="00FA4F40"/>
    <w:rsid w:val="00FA50B0"/>
    <w:rsid w:val="00FA5C3A"/>
    <w:rsid w:val="00FA62BE"/>
    <w:rsid w:val="00FA6CDF"/>
    <w:rsid w:val="00FB162D"/>
    <w:rsid w:val="00FB27A7"/>
    <w:rsid w:val="00FB2EAF"/>
    <w:rsid w:val="00FB3C1E"/>
    <w:rsid w:val="00FB6167"/>
    <w:rsid w:val="00FC1582"/>
    <w:rsid w:val="00FC1A5C"/>
    <w:rsid w:val="00FC1C98"/>
    <w:rsid w:val="00FC277B"/>
    <w:rsid w:val="00FC2AF3"/>
    <w:rsid w:val="00FC2B88"/>
    <w:rsid w:val="00FC3E61"/>
    <w:rsid w:val="00FC4CA0"/>
    <w:rsid w:val="00FC7501"/>
    <w:rsid w:val="00FD068F"/>
    <w:rsid w:val="00FD091A"/>
    <w:rsid w:val="00FD19C1"/>
    <w:rsid w:val="00FD25F1"/>
    <w:rsid w:val="00FD371C"/>
    <w:rsid w:val="00FD406B"/>
    <w:rsid w:val="00FD4455"/>
    <w:rsid w:val="00FD5F0E"/>
    <w:rsid w:val="00FD6BC8"/>
    <w:rsid w:val="00FE005C"/>
    <w:rsid w:val="00FE00C7"/>
    <w:rsid w:val="00FE0E14"/>
    <w:rsid w:val="00FE1237"/>
    <w:rsid w:val="00FE2F6A"/>
    <w:rsid w:val="00FE2FB8"/>
    <w:rsid w:val="00FE3377"/>
    <w:rsid w:val="00FE3B22"/>
    <w:rsid w:val="00FE4BF3"/>
    <w:rsid w:val="00FE70B1"/>
    <w:rsid w:val="00FF00CD"/>
    <w:rsid w:val="00FF084C"/>
    <w:rsid w:val="00FF1DCB"/>
    <w:rsid w:val="00FF1F22"/>
    <w:rsid w:val="00FF2612"/>
    <w:rsid w:val="00FF3B4B"/>
    <w:rsid w:val="00FF4F9B"/>
    <w:rsid w:val="00FF51C4"/>
    <w:rsid w:val="00FF51F6"/>
    <w:rsid w:val="00FF5C1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A9FDB"/>
  <w15:docId w15:val="{1402A544-C252-40B8-9D04-FD98465A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uiPriority w:val="99"/>
    <w:qFormat/>
    <w:rsid w:val="007A5451"/>
    <w:pPr>
      <w:keepNext/>
      <w:spacing w:after="240"/>
      <w:ind w:left="426" w:hanging="360"/>
      <w:jc w:val="center"/>
      <w:outlineLvl w:val="0"/>
    </w:pPr>
    <w:rPr>
      <w:rFonts w:ascii="Calibri" w:eastAsia="Calibri" w:hAnsi="Calibri" w:cs="Calibri"/>
      <w:b/>
      <w:bCs/>
      <w:caps/>
      <w:kern w:val="32"/>
      <w:sz w:val="32"/>
      <w:szCs w:val="32"/>
      <w:lang w:eastAsia="en-US"/>
    </w:rPr>
  </w:style>
  <w:style w:type="paragraph" w:styleId="Antrat5">
    <w:name w:val="heading 5"/>
    <w:basedOn w:val="prastasis"/>
    <w:next w:val="prastasis"/>
    <w:link w:val="Antrat5Diagrama"/>
    <w:uiPriority w:val="99"/>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uiPriority w:val="99"/>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uiPriority w:val="99"/>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uiPriority w:val="99"/>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uiPriority w:val="99"/>
    <w:rsid w:val="00636B97"/>
    <w:rPr>
      <w:i/>
      <w:color w:val="BFBFBF"/>
      <w:sz w:val="24"/>
      <w:szCs w:val="24"/>
    </w:rPr>
  </w:style>
  <w:style w:type="paragraph" w:customStyle="1" w:styleId="LentelsNr">
    <w:name w:val="Lentelės Nr."/>
    <w:basedOn w:val="prastasis"/>
    <w:link w:val="LentelsNrDiagrama0"/>
    <w:autoRedefine/>
    <w:uiPriority w:val="99"/>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uiPriority w:val="99"/>
    <w:rsid w:val="00384540"/>
    <w:rPr>
      <w:i/>
      <w:sz w:val="24"/>
      <w:szCs w:val="24"/>
    </w:rPr>
  </w:style>
  <w:style w:type="paragraph" w:customStyle="1" w:styleId="BBDPaveiksliukonumeracijai">
    <w:name w:val="BBD_Paveiksliuko numeracijai"/>
    <w:basedOn w:val="Antrat5"/>
    <w:link w:val="BBDPaveiksliukonumeracijaiDiagrama"/>
    <w:autoRedefine/>
    <w:uiPriority w:val="99"/>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uiPriority w:val="99"/>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9"/>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uiPriority w:val="99"/>
    <w:rsid w:val="00F96088"/>
    <w:pPr>
      <w:tabs>
        <w:tab w:val="center" w:pos="4986"/>
        <w:tab w:val="right" w:pos="9972"/>
      </w:tabs>
    </w:pPr>
  </w:style>
  <w:style w:type="character" w:customStyle="1" w:styleId="AntratsDiagrama">
    <w:name w:val="Antraštės Diagrama"/>
    <w:basedOn w:val="Numatytasispastraiposriftas"/>
    <w:link w:val="Antrats"/>
    <w:uiPriority w:val="99"/>
    <w:qFormat/>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uiPriority w:val="99"/>
    <w:rsid w:val="00F96088"/>
  </w:style>
  <w:style w:type="character" w:customStyle="1" w:styleId="Antrat1Diagrama">
    <w:name w:val="Antraštė 1 Diagrama"/>
    <w:basedOn w:val="Numatytasispastraiposriftas"/>
    <w:link w:val="Antrat1"/>
    <w:uiPriority w:val="99"/>
    <w:rsid w:val="007A5451"/>
    <w:rPr>
      <w:rFonts w:ascii="Calibri" w:eastAsia="Calibri" w:hAnsi="Calibri" w:cs="Calibri"/>
      <w:b/>
      <w:bCs/>
      <w:caps/>
      <w:kern w:val="32"/>
      <w:sz w:val="32"/>
      <w:szCs w:val="32"/>
    </w:rPr>
  </w:style>
  <w:style w:type="character" w:styleId="Hipersaitas">
    <w:name w:val="Hyperlink"/>
    <w:basedOn w:val="Numatytasispastraiposriftas"/>
    <w:uiPriority w:val="99"/>
    <w:semiHidden/>
    <w:rsid w:val="007A5451"/>
    <w:rPr>
      <w:color w:val="000000"/>
      <w:spacing w:val="8"/>
      <w:u w:val="single"/>
    </w:rPr>
  </w:style>
  <w:style w:type="character" w:styleId="Perirtashipersaitas">
    <w:name w:val="FollowedHyperlink"/>
    <w:basedOn w:val="Numatytasispastraiposriftas"/>
    <w:uiPriority w:val="99"/>
    <w:semiHidden/>
    <w:rsid w:val="007A5451"/>
    <w:rPr>
      <w:color w:val="800080"/>
      <w:u w:val="single"/>
    </w:rPr>
  </w:style>
  <w:style w:type="paragraph" w:styleId="HTMLiankstoformatuotas">
    <w:name w:val="HTML Preformatted"/>
    <w:basedOn w:val="prastasis"/>
    <w:link w:val="HTMLiankstoformatuotasDiagrama"/>
    <w:rsid w:val="007A54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7A5451"/>
    <w:rPr>
      <w:rFonts w:ascii="Courier New" w:eastAsia="Calibri" w:hAnsi="Courier New" w:cs="Courier New"/>
      <w:sz w:val="20"/>
      <w:szCs w:val="20"/>
      <w:lang w:eastAsia="lt-LT"/>
    </w:rPr>
  </w:style>
  <w:style w:type="paragraph" w:styleId="prastasiniatinklio">
    <w:name w:val="Normal (Web)"/>
    <w:aliases w:val="Обычный (Web)"/>
    <w:basedOn w:val="prastasis"/>
    <w:uiPriority w:val="99"/>
    <w:rsid w:val="007A5451"/>
    <w:pPr>
      <w:ind w:left="720"/>
      <w:jc w:val="center"/>
    </w:pPr>
    <w:rPr>
      <w:rFonts w:ascii="Calibri" w:eastAsia="Calibri" w:hAnsi="Calibri" w:cs="Calibri"/>
      <w:sz w:val="22"/>
      <w:szCs w:val="22"/>
      <w:lang w:eastAsia="en-US"/>
    </w:rPr>
  </w:style>
  <w:style w:type="character" w:customStyle="1" w:styleId="FootnoteTextChar">
    <w:name w:val="Footnote Text Char"/>
    <w:uiPriority w:val="99"/>
    <w:semiHidden/>
    <w:locked/>
    <w:rsid w:val="007A5451"/>
    <w:rPr>
      <w:rFonts w:ascii="Calibri" w:hAnsi="Calibri" w:cs="Calibri"/>
      <w:sz w:val="20"/>
      <w:szCs w:val="20"/>
      <w:lang w:val="en-GB" w:eastAsia="lt-LT"/>
    </w:rPr>
  </w:style>
  <w:style w:type="character" w:customStyle="1" w:styleId="FooterChar">
    <w:name w:val="Footer Char"/>
    <w:uiPriority w:val="99"/>
    <w:semiHidden/>
    <w:locked/>
    <w:rsid w:val="007A5451"/>
    <w:rPr>
      <w:rFonts w:ascii="Times New Roman" w:hAnsi="Times New Roman" w:cs="Times New Roman"/>
      <w:sz w:val="24"/>
      <w:szCs w:val="24"/>
      <w:lang w:eastAsia="lt-LT"/>
    </w:rPr>
  </w:style>
  <w:style w:type="character" w:customStyle="1" w:styleId="SubtitleChar">
    <w:name w:val="Subtitle Char"/>
    <w:uiPriority w:val="99"/>
    <w:locked/>
    <w:rsid w:val="007A5451"/>
    <w:rPr>
      <w:rFonts w:ascii="Calibri" w:hAnsi="Calibri" w:cs="Calibri"/>
      <w:sz w:val="24"/>
      <w:szCs w:val="24"/>
    </w:rPr>
  </w:style>
  <w:style w:type="character" w:customStyle="1" w:styleId="BodyTextIndent2Char">
    <w:name w:val="Body Text Indent 2 Char"/>
    <w:uiPriority w:val="99"/>
    <w:semiHidden/>
    <w:locked/>
    <w:rsid w:val="007A5451"/>
    <w:rPr>
      <w:rFonts w:ascii="Calibri" w:hAnsi="Calibri" w:cs="Calibri"/>
      <w:sz w:val="24"/>
      <w:szCs w:val="24"/>
    </w:rPr>
  </w:style>
  <w:style w:type="character" w:customStyle="1" w:styleId="PlainTextChar">
    <w:name w:val="Plain Text Char"/>
    <w:uiPriority w:val="99"/>
    <w:semiHidden/>
    <w:locked/>
    <w:rsid w:val="007A5451"/>
    <w:rPr>
      <w:rFonts w:ascii="Calibri" w:hAnsi="Calibri" w:cs="Calibri"/>
      <w:sz w:val="21"/>
      <w:szCs w:val="21"/>
    </w:rPr>
  </w:style>
  <w:style w:type="character" w:customStyle="1" w:styleId="BalloonTextChar">
    <w:name w:val="Balloon Text Char"/>
    <w:uiPriority w:val="99"/>
    <w:semiHidden/>
    <w:locked/>
    <w:rsid w:val="007A5451"/>
    <w:rPr>
      <w:rFonts w:ascii="Tahoma" w:hAnsi="Tahoma" w:cs="Tahoma"/>
      <w:sz w:val="16"/>
      <w:szCs w:val="16"/>
      <w:lang w:eastAsia="lt-LT"/>
    </w:rPr>
  </w:style>
  <w:style w:type="paragraph" w:customStyle="1" w:styleId="Pagrindinistekstas1">
    <w:name w:val="Pagrindinis tekstas1"/>
    <w:basedOn w:val="prastasis"/>
    <w:uiPriority w:val="99"/>
    <w:rsid w:val="007A5451"/>
    <w:pPr>
      <w:widowControl w:val="0"/>
      <w:autoSpaceDE w:val="0"/>
      <w:autoSpaceDN w:val="0"/>
      <w:adjustRightInd w:val="0"/>
      <w:spacing w:line="360" w:lineRule="auto"/>
      <w:ind w:firstLine="720"/>
      <w:jc w:val="both"/>
    </w:pPr>
  </w:style>
  <w:style w:type="paragraph" w:customStyle="1" w:styleId="num3">
    <w:name w:val="num3"/>
    <w:basedOn w:val="prastasis"/>
    <w:uiPriority w:val="99"/>
    <w:rsid w:val="007A5451"/>
    <w:pPr>
      <w:ind w:firstLine="720"/>
      <w:jc w:val="both"/>
    </w:pPr>
    <w:rPr>
      <w:lang w:eastAsia="en-US"/>
    </w:rPr>
  </w:style>
  <w:style w:type="paragraph" w:customStyle="1" w:styleId="root">
    <w:name w:val="root"/>
    <w:basedOn w:val="prastasis"/>
    <w:uiPriority w:val="99"/>
    <w:rsid w:val="007A5451"/>
    <w:pPr>
      <w:spacing w:before="100" w:beforeAutospacing="1" w:after="100" w:afterAutospacing="1"/>
    </w:pPr>
  </w:style>
  <w:style w:type="paragraph" w:customStyle="1" w:styleId="Style18">
    <w:name w:val="Style18"/>
    <w:basedOn w:val="prastasis"/>
    <w:uiPriority w:val="99"/>
    <w:rsid w:val="007A5451"/>
    <w:pPr>
      <w:widowControl w:val="0"/>
      <w:autoSpaceDE w:val="0"/>
      <w:autoSpaceDN w:val="0"/>
      <w:adjustRightInd w:val="0"/>
      <w:spacing w:line="269" w:lineRule="exact"/>
      <w:ind w:firstLine="698"/>
      <w:jc w:val="both"/>
    </w:pPr>
  </w:style>
  <w:style w:type="paragraph" w:customStyle="1" w:styleId="Style3">
    <w:name w:val="Style3"/>
    <w:basedOn w:val="prastasis"/>
    <w:uiPriority w:val="99"/>
    <w:rsid w:val="007A5451"/>
    <w:pPr>
      <w:widowControl w:val="0"/>
      <w:autoSpaceDE w:val="0"/>
      <w:autoSpaceDN w:val="0"/>
      <w:adjustRightInd w:val="0"/>
      <w:spacing w:line="266" w:lineRule="exact"/>
      <w:ind w:firstLine="770"/>
      <w:jc w:val="both"/>
    </w:pPr>
  </w:style>
  <w:style w:type="paragraph" w:customStyle="1" w:styleId="Default">
    <w:name w:val="Default"/>
    <w:uiPriority w:val="99"/>
    <w:rsid w:val="007A545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HTMLPreformatted2">
    <w:name w:val="HTML Preformatted2"/>
    <w:basedOn w:val="prastasis"/>
    <w:uiPriority w:val="99"/>
    <w:rsid w:val="007A54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pPr>
    <w:rPr>
      <w:rFonts w:ascii="Courier New" w:hAnsi="Courier New" w:cs="Courier New"/>
      <w:sz w:val="20"/>
      <w:szCs w:val="20"/>
      <w:lang w:eastAsia="ar-SA"/>
    </w:rPr>
  </w:style>
  <w:style w:type="character" w:customStyle="1" w:styleId="Bodytext2">
    <w:name w:val="Body text (2)_"/>
    <w:link w:val="Bodytext20"/>
    <w:uiPriority w:val="99"/>
    <w:locked/>
    <w:rsid w:val="007A5451"/>
    <w:rPr>
      <w:shd w:val="clear" w:color="auto" w:fill="FFFFFF"/>
    </w:rPr>
  </w:style>
  <w:style w:type="paragraph" w:customStyle="1" w:styleId="Bodytext20">
    <w:name w:val="Body text (2)"/>
    <w:basedOn w:val="prastasis"/>
    <w:link w:val="Bodytext2"/>
    <w:uiPriority w:val="99"/>
    <w:rsid w:val="007A5451"/>
    <w:pPr>
      <w:widowControl w:val="0"/>
      <w:shd w:val="clear" w:color="auto" w:fill="FFFFFF"/>
      <w:spacing w:before="180" w:after="300" w:line="274" w:lineRule="exact"/>
      <w:jc w:val="center"/>
    </w:pPr>
    <w:rPr>
      <w:rFonts w:asciiTheme="minorHAnsi" w:eastAsiaTheme="minorHAnsi" w:hAnsiTheme="minorHAnsi" w:cstheme="minorBidi"/>
      <w:sz w:val="22"/>
      <w:szCs w:val="22"/>
      <w:lang w:eastAsia="en-US"/>
    </w:rPr>
  </w:style>
  <w:style w:type="paragraph" w:customStyle="1" w:styleId="msonormalcxspmiddle">
    <w:name w:val="msonormalcxspmiddle"/>
    <w:basedOn w:val="prastasis"/>
    <w:uiPriority w:val="99"/>
    <w:rsid w:val="007A5451"/>
    <w:pPr>
      <w:spacing w:before="100" w:beforeAutospacing="1" w:after="100" w:afterAutospacing="1"/>
    </w:pPr>
    <w:rPr>
      <w:rFonts w:eastAsia="Calibri"/>
    </w:rPr>
  </w:style>
  <w:style w:type="character" w:styleId="Puslapioinaosnuoroda">
    <w:name w:val="footnote reference"/>
    <w:basedOn w:val="Numatytasispastraiposriftas"/>
    <w:uiPriority w:val="99"/>
    <w:semiHidden/>
    <w:rsid w:val="007A5451"/>
    <w:rPr>
      <w:vertAlign w:val="superscript"/>
    </w:rPr>
  </w:style>
  <w:style w:type="character" w:customStyle="1" w:styleId="AntratsDiagrama1">
    <w:name w:val="Antraštės Diagrama1"/>
    <w:basedOn w:val="Numatytasispastraiposriftas"/>
    <w:uiPriority w:val="99"/>
    <w:semiHidden/>
    <w:rsid w:val="007A5451"/>
    <w:rPr>
      <w:rFonts w:ascii="Times New Roman" w:hAnsi="Times New Roman" w:cs="Times New Roman"/>
      <w:sz w:val="24"/>
      <w:szCs w:val="24"/>
      <w:lang w:eastAsia="lt-LT"/>
    </w:rPr>
  </w:style>
  <w:style w:type="paragraph" w:styleId="Porat">
    <w:name w:val="footer"/>
    <w:basedOn w:val="prastasis"/>
    <w:link w:val="PoratDiagrama"/>
    <w:uiPriority w:val="99"/>
    <w:semiHidden/>
    <w:rsid w:val="007A5451"/>
    <w:pPr>
      <w:tabs>
        <w:tab w:val="center" w:pos="4819"/>
        <w:tab w:val="right" w:pos="9638"/>
      </w:tabs>
    </w:pPr>
    <w:rPr>
      <w:rFonts w:eastAsia="Calibri"/>
    </w:rPr>
  </w:style>
  <w:style w:type="character" w:customStyle="1" w:styleId="PoratDiagrama">
    <w:name w:val="Poraštė Diagrama"/>
    <w:basedOn w:val="Numatytasispastraiposriftas"/>
    <w:link w:val="Porat"/>
    <w:uiPriority w:val="99"/>
    <w:semiHidden/>
    <w:rsid w:val="007A5451"/>
    <w:rPr>
      <w:rFonts w:ascii="Times New Roman" w:eastAsia="Calibri" w:hAnsi="Times New Roman" w:cs="Times New Roman"/>
      <w:sz w:val="24"/>
      <w:szCs w:val="24"/>
      <w:lang w:eastAsia="lt-LT"/>
    </w:rPr>
  </w:style>
  <w:style w:type="character" w:customStyle="1" w:styleId="PoratDiagrama1">
    <w:name w:val="Poraštė Diagrama1"/>
    <w:basedOn w:val="Numatytasispastraiposriftas"/>
    <w:uiPriority w:val="99"/>
    <w:semiHidden/>
    <w:rsid w:val="007A5451"/>
    <w:rPr>
      <w:rFonts w:ascii="Times New Roman" w:hAnsi="Times New Roman" w:cs="Times New Roman"/>
      <w:sz w:val="24"/>
      <w:szCs w:val="24"/>
      <w:lang w:eastAsia="lt-LT"/>
    </w:rPr>
  </w:style>
  <w:style w:type="character" w:customStyle="1" w:styleId="DiagramaDiagrama6">
    <w:name w:val="Diagrama Diagrama6"/>
    <w:uiPriority w:val="99"/>
    <w:rsid w:val="007A5451"/>
    <w:rPr>
      <w:rFonts w:ascii="Times New Roman" w:hAnsi="Times New Roman" w:cs="Times New Roman"/>
      <w:sz w:val="24"/>
      <w:szCs w:val="24"/>
      <w:lang w:eastAsia="lt-LT"/>
    </w:rPr>
  </w:style>
  <w:style w:type="character" w:customStyle="1" w:styleId="DiagramaDiagrama5">
    <w:name w:val="Diagrama Diagrama5"/>
    <w:uiPriority w:val="99"/>
    <w:rsid w:val="007A5451"/>
    <w:rPr>
      <w:rFonts w:ascii="Times New Roman" w:hAnsi="Times New Roman" w:cs="Times New Roman"/>
      <w:sz w:val="24"/>
      <w:szCs w:val="24"/>
    </w:rPr>
  </w:style>
  <w:style w:type="paragraph" w:styleId="Debesliotekstas">
    <w:name w:val="Balloon Text"/>
    <w:basedOn w:val="prastasis"/>
    <w:link w:val="DebesliotekstasDiagrama"/>
    <w:uiPriority w:val="99"/>
    <w:semiHidden/>
    <w:rsid w:val="007A5451"/>
    <w:rPr>
      <w:rFonts w:ascii="Tahoma" w:eastAsia="Calibri" w:hAnsi="Tahoma" w:cs="Tahoma"/>
      <w:sz w:val="16"/>
      <w:szCs w:val="16"/>
    </w:rPr>
  </w:style>
  <w:style w:type="character" w:customStyle="1" w:styleId="DebesliotekstasDiagrama">
    <w:name w:val="Debesėlio tekstas Diagrama"/>
    <w:basedOn w:val="Numatytasispastraiposriftas"/>
    <w:link w:val="Debesliotekstas"/>
    <w:uiPriority w:val="99"/>
    <w:semiHidden/>
    <w:rsid w:val="007A5451"/>
    <w:rPr>
      <w:rFonts w:ascii="Tahoma" w:eastAsia="Calibri" w:hAnsi="Tahoma" w:cs="Tahoma"/>
      <w:sz w:val="16"/>
      <w:szCs w:val="16"/>
      <w:lang w:eastAsia="lt-LT"/>
    </w:rPr>
  </w:style>
  <w:style w:type="character" w:customStyle="1" w:styleId="DebesliotekstasDiagrama1">
    <w:name w:val="Debesėlio tekstas Diagrama1"/>
    <w:basedOn w:val="Numatytasispastraiposriftas"/>
    <w:uiPriority w:val="99"/>
    <w:semiHidden/>
    <w:rsid w:val="007A5451"/>
    <w:rPr>
      <w:rFonts w:ascii="Tahoma" w:hAnsi="Tahoma" w:cs="Tahoma"/>
      <w:sz w:val="16"/>
      <w:szCs w:val="16"/>
      <w:lang w:eastAsia="lt-LT"/>
    </w:rPr>
  </w:style>
  <w:style w:type="paragraph" w:styleId="Paantrat">
    <w:name w:val="Subtitle"/>
    <w:basedOn w:val="prastasis"/>
    <w:next w:val="prastasis"/>
    <w:link w:val="PaantratDiagrama"/>
    <w:uiPriority w:val="99"/>
    <w:qFormat/>
    <w:rsid w:val="007A5451"/>
    <w:pPr>
      <w:numPr>
        <w:ilvl w:val="1"/>
      </w:numPr>
    </w:pPr>
    <w:rPr>
      <w:rFonts w:ascii="Calibri" w:eastAsia="Calibri" w:hAnsi="Calibri" w:cs="Calibri"/>
    </w:rPr>
  </w:style>
  <w:style w:type="character" w:customStyle="1" w:styleId="PaantratDiagrama">
    <w:name w:val="Paantraštė Diagrama"/>
    <w:basedOn w:val="Numatytasispastraiposriftas"/>
    <w:link w:val="Paantrat"/>
    <w:uiPriority w:val="99"/>
    <w:rsid w:val="007A5451"/>
    <w:rPr>
      <w:rFonts w:ascii="Calibri" w:eastAsia="Calibri" w:hAnsi="Calibri" w:cs="Calibri"/>
      <w:sz w:val="24"/>
      <w:szCs w:val="24"/>
      <w:lang w:eastAsia="lt-LT"/>
    </w:rPr>
  </w:style>
  <w:style w:type="character" w:customStyle="1" w:styleId="AntrinispavadinimasDiagrama1">
    <w:name w:val="Antrinis pavadinimas Diagrama1"/>
    <w:basedOn w:val="Numatytasispastraiposriftas"/>
    <w:uiPriority w:val="99"/>
    <w:rsid w:val="007A5451"/>
    <w:rPr>
      <w:rFonts w:ascii="Calibri Light" w:hAnsi="Calibri Light" w:cs="Calibri Light"/>
      <w:i/>
      <w:iCs/>
      <w:color w:val="auto"/>
      <w:spacing w:val="15"/>
      <w:sz w:val="24"/>
      <w:szCs w:val="24"/>
      <w:lang w:eastAsia="lt-LT"/>
    </w:rPr>
  </w:style>
  <w:style w:type="paragraph" w:styleId="Pagrindiniotekstotrauka2">
    <w:name w:val="Body Text Indent 2"/>
    <w:basedOn w:val="prastasis"/>
    <w:link w:val="Pagrindiniotekstotrauka2Diagrama"/>
    <w:uiPriority w:val="99"/>
    <w:semiHidden/>
    <w:rsid w:val="007A5451"/>
    <w:pPr>
      <w:spacing w:after="120" w:line="480" w:lineRule="auto"/>
      <w:ind w:left="283"/>
    </w:pPr>
    <w:rPr>
      <w:rFonts w:ascii="Calibri" w:eastAsia="Calibri" w:hAnsi="Calibri" w:cs="Calibri"/>
    </w:rPr>
  </w:style>
  <w:style w:type="character" w:customStyle="1" w:styleId="Pagrindiniotekstotrauka2Diagrama">
    <w:name w:val="Pagrindinio teksto įtrauka 2 Diagrama"/>
    <w:basedOn w:val="Numatytasispastraiposriftas"/>
    <w:link w:val="Pagrindiniotekstotrauka2"/>
    <w:uiPriority w:val="99"/>
    <w:semiHidden/>
    <w:rsid w:val="007A5451"/>
    <w:rPr>
      <w:rFonts w:ascii="Calibri" w:eastAsia="Calibri" w:hAnsi="Calibri" w:cs="Calibri"/>
      <w:sz w:val="24"/>
      <w:szCs w:val="24"/>
      <w:lang w:eastAsia="lt-LT"/>
    </w:rPr>
  </w:style>
  <w:style w:type="character" w:customStyle="1" w:styleId="Pagrindiniotekstotrauka2Diagrama1">
    <w:name w:val="Pagrindinio teksto įtrauka 2 Diagrama1"/>
    <w:basedOn w:val="Numatytasispastraiposriftas"/>
    <w:uiPriority w:val="99"/>
    <w:semiHidden/>
    <w:rsid w:val="007A5451"/>
    <w:rPr>
      <w:rFonts w:ascii="Times New Roman" w:hAnsi="Times New Roman" w:cs="Times New Roman"/>
      <w:sz w:val="24"/>
      <w:szCs w:val="24"/>
      <w:lang w:eastAsia="lt-LT"/>
    </w:rPr>
  </w:style>
  <w:style w:type="character" w:customStyle="1" w:styleId="FontStyle29">
    <w:name w:val="Font Style29"/>
    <w:uiPriority w:val="99"/>
    <w:rsid w:val="007A5451"/>
    <w:rPr>
      <w:rFonts w:ascii="Times New Roman" w:hAnsi="Times New Roman" w:cs="Times New Roman"/>
      <w:sz w:val="22"/>
      <w:szCs w:val="22"/>
    </w:rPr>
  </w:style>
  <w:style w:type="paragraph" w:styleId="Puslapioinaostekstas">
    <w:name w:val="footnote text"/>
    <w:basedOn w:val="prastasis"/>
    <w:link w:val="PuslapioinaostekstasDiagrama"/>
    <w:uiPriority w:val="99"/>
    <w:semiHidden/>
    <w:rsid w:val="007A5451"/>
    <w:rPr>
      <w:rFonts w:ascii="Calibri" w:eastAsia="Calibri" w:hAnsi="Calibri" w:cs="Calibri"/>
      <w:sz w:val="20"/>
      <w:szCs w:val="20"/>
      <w:lang w:val="en-GB"/>
    </w:rPr>
  </w:style>
  <w:style w:type="character" w:customStyle="1" w:styleId="PuslapioinaostekstasDiagrama">
    <w:name w:val="Puslapio išnašos tekstas Diagrama"/>
    <w:basedOn w:val="Numatytasispastraiposriftas"/>
    <w:link w:val="Puslapioinaostekstas"/>
    <w:uiPriority w:val="99"/>
    <w:semiHidden/>
    <w:rsid w:val="007A5451"/>
    <w:rPr>
      <w:rFonts w:ascii="Calibri" w:eastAsia="Calibri" w:hAnsi="Calibri" w:cs="Calibri"/>
      <w:sz w:val="20"/>
      <w:szCs w:val="20"/>
      <w:lang w:val="en-GB" w:eastAsia="lt-LT"/>
    </w:rPr>
  </w:style>
  <w:style w:type="character" w:customStyle="1" w:styleId="PuslapioinaostekstasDiagrama1">
    <w:name w:val="Puslapio išnašos tekstas Diagrama1"/>
    <w:basedOn w:val="Numatytasispastraiposriftas"/>
    <w:uiPriority w:val="99"/>
    <w:semiHidden/>
    <w:rsid w:val="007A5451"/>
    <w:rPr>
      <w:rFonts w:ascii="Times New Roman" w:hAnsi="Times New Roman" w:cs="Times New Roman"/>
      <w:sz w:val="20"/>
      <w:szCs w:val="20"/>
      <w:lang w:eastAsia="lt-LT"/>
    </w:rPr>
  </w:style>
  <w:style w:type="character" w:customStyle="1" w:styleId="FontStyle13">
    <w:name w:val="Font Style13"/>
    <w:uiPriority w:val="99"/>
    <w:rsid w:val="007A5451"/>
    <w:rPr>
      <w:rFonts w:ascii="Times New Roman" w:hAnsi="Times New Roman" w:cs="Times New Roman"/>
      <w:sz w:val="20"/>
      <w:szCs w:val="20"/>
    </w:rPr>
  </w:style>
  <w:style w:type="character" w:customStyle="1" w:styleId="apple-converted-space">
    <w:name w:val="apple-converted-space"/>
    <w:uiPriority w:val="99"/>
    <w:rsid w:val="007A5451"/>
  </w:style>
  <w:style w:type="character" w:customStyle="1" w:styleId="ng-scope">
    <w:name w:val="ng-scope"/>
    <w:basedOn w:val="Numatytasispastraiposriftas"/>
    <w:uiPriority w:val="99"/>
    <w:rsid w:val="007A5451"/>
  </w:style>
  <w:style w:type="character" w:customStyle="1" w:styleId="PlainTextChar1">
    <w:name w:val="Plain Text Char1"/>
    <w:uiPriority w:val="99"/>
    <w:locked/>
    <w:rsid w:val="007A5451"/>
    <w:rPr>
      <w:rFonts w:ascii="Calibri" w:hAnsi="Calibri" w:cs="Calibri"/>
      <w:sz w:val="21"/>
      <w:szCs w:val="21"/>
      <w:lang w:val="lt-LT" w:eastAsia="en-US"/>
    </w:rPr>
  </w:style>
  <w:style w:type="paragraph" w:styleId="Paprastasistekstas">
    <w:name w:val="Plain Text"/>
    <w:basedOn w:val="prastasis"/>
    <w:link w:val="PaprastasistekstasDiagrama"/>
    <w:uiPriority w:val="99"/>
    <w:semiHidden/>
    <w:rsid w:val="007A5451"/>
    <w:rPr>
      <w:rFonts w:ascii="Calibri" w:eastAsia="Calibri" w:hAnsi="Calibri" w:cs="Calibri"/>
      <w:sz w:val="21"/>
      <w:szCs w:val="21"/>
    </w:rPr>
  </w:style>
  <w:style w:type="character" w:customStyle="1" w:styleId="PaprastasistekstasDiagrama">
    <w:name w:val="Paprastasis tekstas Diagrama"/>
    <w:basedOn w:val="Numatytasispastraiposriftas"/>
    <w:link w:val="Paprastasistekstas"/>
    <w:uiPriority w:val="99"/>
    <w:semiHidden/>
    <w:rsid w:val="007A5451"/>
    <w:rPr>
      <w:rFonts w:ascii="Calibri" w:eastAsia="Calibri" w:hAnsi="Calibri" w:cs="Calibri"/>
      <w:sz w:val="21"/>
      <w:szCs w:val="21"/>
      <w:lang w:eastAsia="lt-LT"/>
    </w:rPr>
  </w:style>
  <w:style w:type="character" w:customStyle="1" w:styleId="PaprastasistekstasDiagrama1">
    <w:name w:val="Paprastasis tekstas Diagrama1"/>
    <w:basedOn w:val="Numatytasispastraiposriftas"/>
    <w:uiPriority w:val="99"/>
    <w:semiHidden/>
    <w:rsid w:val="007A5451"/>
    <w:rPr>
      <w:rFonts w:ascii="Consolas" w:hAnsi="Consolas" w:cs="Consolas"/>
      <w:sz w:val="21"/>
      <w:szCs w:val="21"/>
      <w:lang w:eastAsia="lt-LT"/>
    </w:rPr>
  </w:style>
  <w:style w:type="character" w:styleId="Grietas">
    <w:name w:val="Strong"/>
    <w:basedOn w:val="Numatytasispastraiposriftas"/>
    <w:uiPriority w:val="99"/>
    <w:qFormat/>
    <w:rsid w:val="007A5451"/>
    <w:rPr>
      <w:b/>
      <w:bCs/>
    </w:rPr>
  </w:style>
  <w:style w:type="character" w:customStyle="1" w:styleId="st">
    <w:name w:val="st"/>
    <w:basedOn w:val="Numatytasispastraiposriftas"/>
    <w:rsid w:val="007A5451"/>
  </w:style>
  <w:style w:type="character" w:styleId="Emfaz">
    <w:name w:val="Emphasis"/>
    <w:basedOn w:val="Numatytasispastraiposriftas"/>
    <w:uiPriority w:val="20"/>
    <w:qFormat/>
    <w:rsid w:val="007A5451"/>
    <w:rPr>
      <w:i/>
      <w:iCs/>
    </w:rPr>
  </w:style>
  <w:style w:type="paragraph" w:styleId="Betarp">
    <w:name w:val="No Spacing"/>
    <w:uiPriority w:val="1"/>
    <w:qFormat/>
    <w:rsid w:val="003B1A04"/>
    <w:pPr>
      <w:widowControl w:val="0"/>
      <w:adjustRightInd w:val="0"/>
      <w:spacing w:after="0" w:line="240" w:lineRule="auto"/>
      <w:jc w:val="both"/>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82C28"/>
    <w:pPr>
      <w:ind w:left="720"/>
      <w:contextualSpacing/>
    </w:pPr>
  </w:style>
  <w:style w:type="table" w:styleId="Lentelstinklelis">
    <w:name w:val="Table Grid"/>
    <w:basedOn w:val="prastojilentel"/>
    <w:uiPriority w:val="39"/>
    <w:rsid w:val="006D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coParagraphNormalFirstLine">
    <w:name w:val="Asseco Paragraph Normal First Line"/>
    <w:basedOn w:val="prastasis"/>
    <w:qFormat/>
    <w:rsid w:val="00CF1858"/>
    <w:pPr>
      <w:ind w:firstLine="709"/>
      <w:jc w:val="both"/>
    </w:pPr>
    <w:rPr>
      <w:rFonts w:ascii="Calibri" w:hAnsi="Calibri"/>
      <w:sz w:val="22"/>
      <w:szCs w:val="20"/>
      <w:lang w:eastAsia="pl-PL"/>
    </w:rPr>
  </w:style>
  <w:style w:type="paragraph" w:styleId="Pagrindinistekstas">
    <w:name w:val="Body Text"/>
    <w:basedOn w:val="prastasis"/>
    <w:link w:val="PagrindinistekstasDiagrama"/>
    <w:uiPriority w:val="99"/>
    <w:unhideWhenUsed/>
    <w:rsid w:val="00A50094"/>
    <w:pPr>
      <w:spacing w:after="120"/>
    </w:pPr>
  </w:style>
  <w:style w:type="character" w:customStyle="1" w:styleId="PagrindinistekstasDiagrama">
    <w:name w:val="Pagrindinis tekstas Diagrama"/>
    <w:basedOn w:val="Numatytasispastraiposriftas"/>
    <w:link w:val="Pagrindinistekstas"/>
    <w:uiPriority w:val="99"/>
    <w:rsid w:val="00A50094"/>
    <w:rPr>
      <w:rFonts w:ascii="Times New Roman" w:eastAsia="Times New Roman" w:hAnsi="Times New Roman" w:cs="Times New Roman"/>
      <w:sz w:val="24"/>
      <w:szCs w:val="24"/>
      <w:lang w:eastAsia="lt-LT"/>
    </w:rPr>
  </w:style>
  <w:style w:type="paragraph" w:customStyle="1" w:styleId="StyleStyleHTMLPreformattedTimesNewRoman12ptBoldCentered">
    <w:name w:val="Style Style HTML Preformatted + Times New Roman 12 pt Bold Centered..."/>
    <w:basedOn w:val="prastasis"/>
    <w:uiPriority w:val="99"/>
    <w:rsid w:val="006F56EB"/>
    <w:pPr>
      <w:keepNext/>
      <w:spacing w:before="240" w:after="60" w:line="280" w:lineRule="atLeast"/>
      <w:jc w:val="center"/>
      <w:outlineLvl w:val="0"/>
    </w:pPr>
    <w:rPr>
      <w:rFonts w:ascii="Calibri" w:hAnsi="Calibri" w:cs="Calibri"/>
      <w:b/>
      <w:bCs/>
      <w:kern w:val="32"/>
      <w:lang w:eastAsia="en-US"/>
    </w:rPr>
  </w:style>
  <w:style w:type="paragraph" w:styleId="Pataisymai">
    <w:name w:val="Revision"/>
    <w:hidden/>
    <w:uiPriority w:val="99"/>
    <w:semiHidden/>
    <w:rsid w:val="004978A6"/>
    <w:pPr>
      <w:spacing w:after="0" w:line="240" w:lineRule="auto"/>
    </w:pPr>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semiHidden/>
    <w:unhideWhenUsed/>
    <w:rsid w:val="00732CA0"/>
    <w:rPr>
      <w:sz w:val="16"/>
      <w:szCs w:val="16"/>
    </w:rPr>
  </w:style>
  <w:style w:type="paragraph" w:styleId="Komentarotekstas">
    <w:name w:val="annotation text"/>
    <w:basedOn w:val="prastasis"/>
    <w:link w:val="KomentarotekstasDiagrama"/>
    <w:uiPriority w:val="99"/>
    <w:semiHidden/>
    <w:unhideWhenUsed/>
    <w:rsid w:val="00732CA0"/>
    <w:rPr>
      <w:sz w:val="20"/>
      <w:szCs w:val="20"/>
    </w:rPr>
  </w:style>
  <w:style w:type="character" w:customStyle="1" w:styleId="KomentarotekstasDiagrama">
    <w:name w:val="Komentaro tekstas Diagrama"/>
    <w:basedOn w:val="Numatytasispastraiposriftas"/>
    <w:link w:val="Komentarotekstas"/>
    <w:uiPriority w:val="99"/>
    <w:semiHidden/>
    <w:rsid w:val="00732CA0"/>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732CA0"/>
    <w:rPr>
      <w:b/>
      <w:bCs/>
    </w:rPr>
  </w:style>
  <w:style w:type="character" w:customStyle="1" w:styleId="KomentarotemaDiagrama">
    <w:name w:val="Komentaro tema Diagrama"/>
    <w:basedOn w:val="KomentarotekstasDiagrama"/>
    <w:link w:val="Komentarotema"/>
    <w:uiPriority w:val="99"/>
    <w:semiHidden/>
    <w:rsid w:val="00732CA0"/>
    <w:rPr>
      <w:rFonts w:ascii="Times New Roman" w:eastAsia="Times New Roman" w:hAnsi="Times New Roman" w:cs="Times New Roman"/>
      <w:b/>
      <w:bCs/>
      <w:sz w:val="20"/>
      <w:szCs w:val="20"/>
      <w:lang w:eastAsia="lt-LT"/>
    </w:rPr>
  </w:style>
  <w:style w:type="character" w:customStyle="1" w:styleId="normal-h">
    <w:name w:val="normal-h"/>
    <w:basedOn w:val="Numatytasispastraiposriftas"/>
    <w:rsid w:val="006D1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7362">
      <w:bodyDiv w:val="1"/>
      <w:marLeft w:val="0"/>
      <w:marRight w:val="0"/>
      <w:marTop w:val="0"/>
      <w:marBottom w:val="0"/>
      <w:divBdr>
        <w:top w:val="none" w:sz="0" w:space="0" w:color="auto"/>
        <w:left w:val="none" w:sz="0" w:space="0" w:color="auto"/>
        <w:bottom w:val="none" w:sz="0" w:space="0" w:color="auto"/>
        <w:right w:val="none" w:sz="0" w:space="0" w:color="auto"/>
      </w:divBdr>
    </w:div>
    <w:div w:id="142237408">
      <w:bodyDiv w:val="1"/>
      <w:marLeft w:val="0"/>
      <w:marRight w:val="0"/>
      <w:marTop w:val="0"/>
      <w:marBottom w:val="0"/>
      <w:divBdr>
        <w:top w:val="none" w:sz="0" w:space="0" w:color="auto"/>
        <w:left w:val="none" w:sz="0" w:space="0" w:color="auto"/>
        <w:bottom w:val="none" w:sz="0" w:space="0" w:color="auto"/>
        <w:right w:val="none" w:sz="0" w:space="0" w:color="auto"/>
      </w:divBdr>
    </w:div>
    <w:div w:id="340933264">
      <w:bodyDiv w:val="1"/>
      <w:marLeft w:val="0"/>
      <w:marRight w:val="0"/>
      <w:marTop w:val="0"/>
      <w:marBottom w:val="0"/>
      <w:divBdr>
        <w:top w:val="none" w:sz="0" w:space="0" w:color="auto"/>
        <w:left w:val="none" w:sz="0" w:space="0" w:color="auto"/>
        <w:bottom w:val="none" w:sz="0" w:space="0" w:color="auto"/>
        <w:right w:val="none" w:sz="0" w:space="0" w:color="auto"/>
      </w:divBdr>
    </w:div>
    <w:div w:id="384449512">
      <w:bodyDiv w:val="1"/>
      <w:marLeft w:val="0"/>
      <w:marRight w:val="0"/>
      <w:marTop w:val="0"/>
      <w:marBottom w:val="0"/>
      <w:divBdr>
        <w:top w:val="none" w:sz="0" w:space="0" w:color="auto"/>
        <w:left w:val="none" w:sz="0" w:space="0" w:color="auto"/>
        <w:bottom w:val="none" w:sz="0" w:space="0" w:color="auto"/>
        <w:right w:val="none" w:sz="0" w:space="0" w:color="auto"/>
      </w:divBdr>
    </w:div>
    <w:div w:id="590050385">
      <w:bodyDiv w:val="1"/>
      <w:marLeft w:val="0"/>
      <w:marRight w:val="0"/>
      <w:marTop w:val="0"/>
      <w:marBottom w:val="0"/>
      <w:divBdr>
        <w:top w:val="none" w:sz="0" w:space="0" w:color="auto"/>
        <w:left w:val="none" w:sz="0" w:space="0" w:color="auto"/>
        <w:bottom w:val="none" w:sz="0" w:space="0" w:color="auto"/>
        <w:right w:val="none" w:sz="0" w:space="0" w:color="auto"/>
      </w:divBdr>
    </w:div>
    <w:div w:id="634482797">
      <w:bodyDiv w:val="1"/>
      <w:marLeft w:val="0"/>
      <w:marRight w:val="0"/>
      <w:marTop w:val="0"/>
      <w:marBottom w:val="0"/>
      <w:divBdr>
        <w:top w:val="none" w:sz="0" w:space="0" w:color="auto"/>
        <w:left w:val="none" w:sz="0" w:space="0" w:color="auto"/>
        <w:bottom w:val="none" w:sz="0" w:space="0" w:color="auto"/>
        <w:right w:val="none" w:sz="0" w:space="0" w:color="auto"/>
      </w:divBdr>
    </w:div>
    <w:div w:id="667250309">
      <w:bodyDiv w:val="1"/>
      <w:marLeft w:val="0"/>
      <w:marRight w:val="0"/>
      <w:marTop w:val="0"/>
      <w:marBottom w:val="0"/>
      <w:divBdr>
        <w:top w:val="none" w:sz="0" w:space="0" w:color="auto"/>
        <w:left w:val="none" w:sz="0" w:space="0" w:color="auto"/>
        <w:bottom w:val="none" w:sz="0" w:space="0" w:color="auto"/>
        <w:right w:val="none" w:sz="0" w:space="0" w:color="auto"/>
      </w:divBdr>
    </w:div>
    <w:div w:id="710614770">
      <w:bodyDiv w:val="1"/>
      <w:marLeft w:val="0"/>
      <w:marRight w:val="0"/>
      <w:marTop w:val="0"/>
      <w:marBottom w:val="0"/>
      <w:divBdr>
        <w:top w:val="none" w:sz="0" w:space="0" w:color="auto"/>
        <w:left w:val="none" w:sz="0" w:space="0" w:color="auto"/>
        <w:bottom w:val="none" w:sz="0" w:space="0" w:color="auto"/>
        <w:right w:val="none" w:sz="0" w:space="0" w:color="auto"/>
      </w:divBdr>
    </w:div>
    <w:div w:id="1002587287">
      <w:bodyDiv w:val="1"/>
      <w:marLeft w:val="0"/>
      <w:marRight w:val="0"/>
      <w:marTop w:val="0"/>
      <w:marBottom w:val="0"/>
      <w:divBdr>
        <w:top w:val="none" w:sz="0" w:space="0" w:color="auto"/>
        <w:left w:val="none" w:sz="0" w:space="0" w:color="auto"/>
        <w:bottom w:val="none" w:sz="0" w:space="0" w:color="auto"/>
        <w:right w:val="none" w:sz="0" w:space="0" w:color="auto"/>
      </w:divBdr>
    </w:div>
    <w:div w:id="1013993017">
      <w:bodyDiv w:val="1"/>
      <w:marLeft w:val="0"/>
      <w:marRight w:val="0"/>
      <w:marTop w:val="0"/>
      <w:marBottom w:val="0"/>
      <w:divBdr>
        <w:top w:val="none" w:sz="0" w:space="0" w:color="auto"/>
        <w:left w:val="none" w:sz="0" w:space="0" w:color="auto"/>
        <w:bottom w:val="none" w:sz="0" w:space="0" w:color="auto"/>
        <w:right w:val="none" w:sz="0" w:space="0" w:color="auto"/>
      </w:divBdr>
    </w:div>
    <w:div w:id="1311784613">
      <w:bodyDiv w:val="1"/>
      <w:marLeft w:val="0"/>
      <w:marRight w:val="0"/>
      <w:marTop w:val="0"/>
      <w:marBottom w:val="0"/>
      <w:divBdr>
        <w:top w:val="none" w:sz="0" w:space="0" w:color="auto"/>
        <w:left w:val="none" w:sz="0" w:space="0" w:color="auto"/>
        <w:bottom w:val="none" w:sz="0" w:space="0" w:color="auto"/>
        <w:right w:val="none" w:sz="0" w:space="0" w:color="auto"/>
      </w:divBdr>
    </w:div>
    <w:div w:id="1349060844">
      <w:bodyDiv w:val="1"/>
      <w:marLeft w:val="0"/>
      <w:marRight w:val="0"/>
      <w:marTop w:val="0"/>
      <w:marBottom w:val="0"/>
      <w:divBdr>
        <w:top w:val="none" w:sz="0" w:space="0" w:color="auto"/>
        <w:left w:val="none" w:sz="0" w:space="0" w:color="auto"/>
        <w:bottom w:val="none" w:sz="0" w:space="0" w:color="auto"/>
        <w:right w:val="none" w:sz="0" w:space="0" w:color="auto"/>
      </w:divBdr>
    </w:div>
    <w:div w:id="1351834252">
      <w:bodyDiv w:val="1"/>
      <w:marLeft w:val="0"/>
      <w:marRight w:val="0"/>
      <w:marTop w:val="0"/>
      <w:marBottom w:val="0"/>
      <w:divBdr>
        <w:top w:val="none" w:sz="0" w:space="0" w:color="auto"/>
        <w:left w:val="none" w:sz="0" w:space="0" w:color="auto"/>
        <w:bottom w:val="none" w:sz="0" w:space="0" w:color="auto"/>
        <w:right w:val="none" w:sz="0" w:space="0" w:color="auto"/>
      </w:divBdr>
    </w:div>
    <w:div w:id="1396588576">
      <w:bodyDiv w:val="1"/>
      <w:marLeft w:val="0"/>
      <w:marRight w:val="0"/>
      <w:marTop w:val="0"/>
      <w:marBottom w:val="0"/>
      <w:divBdr>
        <w:top w:val="none" w:sz="0" w:space="0" w:color="auto"/>
        <w:left w:val="none" w:sz="0" w:space="0" w:color="auto"/>
        <w:bottom w:val="none" w:sz="0" w:space="0" w:color="auto"/>
        <w:right w:val="none" w:sz="0" w:space="0" w:color="auto"/>
      </w:divBdr>
    </w:div>
    <w:div w:id="1610969778">
      <w:bodyDiv w:val="1"/>
      <w:marLeft w:val="0"/>
      <w:marRight w:val="0"/>
      <w:marTop w:val="0"/>
      <w:marBottom w:val="0"/>
      <w:divBdr>
        <w:top w:val="none" w:sz="0" w:space="0" w:color="auto"/>
        <w:left w:val="none" w:sz="0" w:space="0" w:color="auto"/>
        <w:bottom w:val="none" w:sz="0" w:space="0" w:color="auto"/>
        <w:right w:val="none" w:sz="0" w:space="0" w:color="auto"/>
      </w:divBdr>
    </w:div>
    <w:div w:id="1810395018">
      <w:bodyDiv w:val="1"/>
      <w:marLeft w:val="0"/>
      <w:marRight w:val="0"/>
      <w:marTop w:val="0"/>
      <w:marBottom w:val="0"/>
      <w:divBdr>
        <w:top w:val="none" w:sz="0" w:space="0" w:color="auto"/>
        <w:left w:val="none" w:sz="0" w:space="0" w:color="auto"/>
        <w:bottom w:val="none" w:sz="0" w:space="0" w:color="auto"/>
        <w:right w:val="none" w:sz="0" w:space="0" w:color="auto"/>
      </w:divBdr>
    </w:div>
    <w:div w:id="1948192008">
      <w:bodyDiv w:val="1"/>
      <w:marLeft w:val="0"/>
      <w:marRight w:val="0"/>
      <w:marTop w:val="0"/>
      <w:marBottom w:val="0"/>
      <w:divBdr>
        <w:top w:val="none" w:sz="0" w:space="0" w:color="auto"/>
        <w:left w:val="none" w:sz="0" w:space="0" w:color="auto"/>
        <w:bottom w:val="none" w:sz="0" w:space="0" w:color="auto"/>
        <w:right w:val="none" w:sz="0" w:space="0" w:color="auto"/>
      </w:divBdr>
    </w:div>
    <w:div w:id="2043238707">
      <w:bodyDiv w:val="1"/>
      <w:marLeft w:val="0"/>
      <w:marRight w:val="0"/>
      <w:marTop w:val="0"/>
      <w:marBottom w:val="0"/>
      <w:divBdr>
        <w:top w:val="none" w:sz="0" w:space="0" w:color="auto"/>
        <w:left w:val="none" w:sz="0" w:space="0" w:color="auto"/>
        <w:bottom w:val="none" w:sz="0" w:space="0" w:color="auto"/>
        <w:right w:val="none" w:sz="0" w:space="0" w:color="auto"/>
      </w:divBdr>
    </w:div>
    <w:div w:id="205928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4D514-7846-4EDD-AAC4-C17955EA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72733</Words>
  <Characters>41458</Characters>
  <Application>Microsoft Office Word</Application>
  <DocSecurity>0</DocSecurity>
  <Lines>345</Lines>
  <Paragraphs>227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2023-11-28T12:14:00Z</cp:lastPrinted>
  <dcterms:created xsi:type="dcterms:W3CDTF">2024-03-14T07:36:00Z</dcterms:created>
  <dcterms:modified xsi:type="dcterms:W3CDTF">2024-03-19T09:43:00Z</dcterms:modified>
</cp:coreProperties>
</file>